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F6" w:rsidRDefault="007547F6" w:rsidP="007547F6">
      <w:pPr>
        <w:pStyle w:val="a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Приложение 3</w:t>
      </w:r>
    </w:p>
    <w:p w:rsidR="007547F6" w:rsidRDefault="007547F6" w:rsidP="007547F6">
      <w:pPr>
        <w:pStyle w:val="a6"/>
        <w:jc w:val="right"/>
      </w:pPr>
      <w:r>
        <w:t xml:space="preserve">к Постановлению Администрации МО </w:t>
      </w:r>
    </w:p>
    <w:p w:rsidR="007547F6" w:rsidRDefault="007547F6" w:rsidP="007547F6">
      <w:pPr>
        <w:pStyle w:val="a6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7547F6" w:rsidRDefault="007547F6" w:rsidP="007547F6">
      <w:pPr>
        <w:pStyle w:val="a6"/>
        <w:jc w:val="right"/>
      </w:pPr>
      <w:r>
        <w:t xml:space="preserve">от «__» февраля  2018 года № </w:t>
      </w:r>
      <w:bookmarkStart w:id="0" w:name="_GoBack"/>
      <w:bookmarkEnd w:id="0"/>
      <w:r>
        <w:t>__</w:t>
      </w:r>
    </w:p>
    <w:p w:rsidR="007547F6" w:rsidRDefault="007547F6" w:rsidP="007547F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174976" w:rsidRPr="00174976" w:rsidRDefault="007547F6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BA1F9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35C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1F9C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06298D" w:rsidRPr="00DB441A" w:rsidRDefault="0006298D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DB441A" w:rsidRPr="004A71A1" w:rsidRDefault="00DB441A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1A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33" w:type="dxa"/>
        <w:tblLook w:val="04A0"/>
      </w:tblPr>
      <w:tblGrid>
        <w:gridCol w:w="932"/>
        <w:gridCol w:w="2553"/>
        <w:gridCol w:w="6736"/>
        <w:gridCol w:w="2153"/>
        <w:gridCol w:w="2059"/>
      </w:tblGrid>
      <w:tr w:rsidR="00BA1F9C" w:rsidTr="00E8636A">
        <w:tc>
          <w:tcPr>
            <w:tcW w:w="937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№\№</w:t>
            </w:r>
          </w:p>
        </w:tc>
        <w:tc>
          <w:tcPr>
            <w:tcW w:w="2573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94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061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BA1F9C" w:rsidRPr="00BA1F9C" w:rsidTr="00E8636A">
        <w:tc>
          <w:tcPr>
            <w:tcW w:w="937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3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61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A1F9C" w:rsidTr="00E8636A">
        <w:tc>
          <w:tcPr>
            <w:tcW w:w="937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3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5A684C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доходов, расходов и источников финансирования дефицита 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</w:t>
            </w:r>
            <w:r w:rsidR="000469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период, распределение межбюджетных трансфертов бюджетам поселений</w:t>
            </w:r>
          </w:p>
          <w:p w:rsidR="000657AB" w:rsidRDefault="000657AB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BA1F9C" w:rsidRDefault="00B52B9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  <w:p w:rsidR="00A22A88" w:rsidRDefault="00A22A88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916" w:type="dxa"/>
          </w:tcPr>
          <w:p w:rsidR="00BA1F9C" w:rsidRPr="00B52B9F" w:rsidRDefault="00B52B9F" w:rsidP="00B52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3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BA1F9C" w:rsidRDefault="00E2376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Бюджетный процесс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в целях приведения в соответствии с изменениями, вносимыми в бюджетное законодательство РФ</w:t>
            </w:r>
          </w:p>
        </w:tc>
        <w:tc>
          <w:tcPr>
            <w:tcW w:w="2061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3" w:type="dxa"/>
          </w:tcPr>
          <w:p w:rsidR="00BA1F9C" w:rsidRDefault="00E23766" w:rsidP="00065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657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поселений, решение Собрания депутатов района</w:t>
            </w:r>
          </w:p>
        </w:tc>
        <w:tc>
          <w:tcPr>
            <w:tcW w:w="6946" w:type="dxa"/>
          </w:tcPr>
          <w:p w:rsidR="00BA1F9C" w:rsidRDefault="00DD6673" w:rsidP="000C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Внесения изменения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решения о местных налогах в целях приведения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изменениями</w:t>
            </w:r>
            <w:proofErr w:type="gramEnd"/>
            <w:r w:rsidR="000C6E0F">
              <w:rPr>
                <w:rFonts w:ascii="Times New Roman" w:hAnsi="Times New Roman" w:cs="Times New Roman"/>
                <w:sz w:val="28"/>
                <w:szCs w:val="28"/>
              </w:rPr>
              <w:t>, вносимыми в законодательство Российской Федерации о налогах и сборах</w:t>
            </w:r>
          </w:p>
        </w:tc>
        <w:tc>
          <w:tcPr>
            <w:tcW w:w="2061" w:type="dxa"/>
          </w:tcPr>
          <w:p w:rsidR="000657AB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Собрания депутатов муниципальных образований,</w:t>
            </w:r>
          </w:p>
          <w:p w:rsidR="00BA1F9C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>инансовый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573" w:type="dxa"/>
          </w:tcPr>
          <w:p w:rsidR="00BA1F9C" w:rsidRDefault="000C6E0F" w:rsidP="000C6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</w:t>
            </w:r>
          </w:p>
        </w:tc>
        <w:tc>
          <w:tcPr>
            <w:tcW w:w="6946" w:type="dxa"/>
          </w:tcPr>
          <w:p w:rsidR="00BA1F9C" w:rsidRDefault="000C6E0F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перечня мероприятий по реализации решения 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очередной финансовый год и на плановый период, в котором определяются конкретные мероприятия, ответственные исполнители и сроки выполнения мероприятий</w:t>
            </w:r>
          </w:p>
        </w:tc>
        <w:tc>
          <w:tcPr>
            <w:tcW w:w="2061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Pr="000C6E0F" w:rsidRDefault="001A300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0C6E0F" w:rsidTr="00E8636A">
        <w:tc>
          <w:tcPr>
            <w:tcW w:w="937" w:type="dxa"/>
          </w:tcPr>
          <w:p w:rsid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3" w:type="dxa"/>
          </w:tcPr>
          <w:p w:rsidR="000C6E0F" w:rsidRDefault="00BD5AE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0C6E0F" w:rsidRDefault="00BD5AE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решение Собрание депутатов района 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очередной финансовый год и на плановый период. Предусматривается уточнение основных параметров</w:t>
            </w:r>
            <w:r w:rsidR="00610C2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изменения по отдельным кодам расходов и доходов, источников финансирования дефицита бюджета</w:t>
            </w:r>
          </w:p>
        </w:tc>
        <w:tc>
          <w:tcPr>
            <w:tcW w:w="2061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10C25" w:rsidTr="00E8636A">
        <w:tc>
          <w:tcPr>
            <w:tcW w:w="937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3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610C25" w:rsidRDefault="00610C25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отчета об исполнении бюджета за отчетный финансовый год</w:t>
            </w:r>
          </w:p>
        </w:tc>
        <w:tc>
          <w:tcPr>
            <w:tcW w:w="2061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610C25" w:rsidRP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(ежегодно)</w:t>
            </w:r>
          </w:p>
        </w:tc>
      </w:tr>
    </w:tbl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C6E0F" w:rsidRPr="00BA1F9C" w:rsidRDefault="000C6E0F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0C6E0F" w:rsidRPr="00BA1F9C" w:rsidSect="00E8636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characterSpacingControl w:val="doNotCompress"/>
  <w:compat>
    <w:useFELayout/>
  </w:compat>
  <w:rsids>
    <w:rsidRoot w:val="00D906F0"/>
    <w:rsid w:val="000469FD"/>
    <w:rsid w:val="0006298D"/>
    <w:rsid w:val="000657AB"/>
    <w:rsid w:val="000C6E0F"/>
    <w:rsid w:val="00174976"/>
    <w:rsid w:val="001A300B"/>
    <w:rsid w:val="001E4AE6"/>
    <w:rsid w:val="00440628"/>
    <w:rsid w:val="0045666A"/>
    <w:rsid w:val="004A71A1"/>
    <w:rsid w:val="00571960"/>
    <w:rsid w:val="005A684C"/>
    <w:rsid w:val="005B2F89"/>
    <w:rsid w:val="00610C25"/>
    <w:rsid w:val="0066562E"/>
    <w:rsid w:val="007547F6"/>
    <w:rsid w:val="007B2A51"/>
    <w:rsid w:val="00935C57"/>
    <w:rsid w:val="00A22A88"/>
    <w:rsid w:val="00B52B9F"/>
    <w:rsid w:val="00BA1F9C"/>
    <w:rsid w:val="00BD5AE6"/>
    <w:rsid w:val="00C81AD7"/>
    <w:rsid w:val="00D906F0"/>
    <w:rsid w:val="00DB441A"/>
    <w:rsid w:val="00DD6673"/>
    <w:rsid w:val="00E201CA"/>
    <w:rsid w:val="00E23766"/>
    <w:rsid w:val="00E8636A"/>
    <w:rsid w:val="00E935A2"/>
    <w:rsid w:val="00E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A5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547F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1</cp:lastModifiedBy>
  <cp:revision>11</cp:revision>
  <cp:lastPrinted>2013-09-26T12:41:00Z</cp:lastPrinted>
  <dcterms:created xsi:type="dcterms:W3CDTF">2013-09-16T09:55:00Z</dcterms:created>
  <dcterms:modified xsi:type="dcterms:W3CDTF">2018-02-09T13:49:00Z</dcterms:modified>
</cp:coreProperties>
</file>