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CA1" w:rsidRDefault="00B34CA1" w:rsidP="00B34CA1">
      <w:pPr>
        <w:pStyle w:val="a3"/>
        <w:jc w:val="right"/>
      </w:pPr>
      <w:r>
        <w:t>Приложение 2</w:t>
      </w:r>
    </w:p>
    <w:p w:rsidR="00B34CA1" w:rsidRDefault="00B34CA1" w:rsidP="00B34CA1">
      <w:pPr>
        <w:pStyle w:val="a3"/>
        <w:jc w:val="right"/>
      </w:pPr>
      <w:r>
        <w:t xml:space="preserve">к Постановлению Администрации МО </w:t>
      </w:r>
    </w:p>
    <w:p w:rsidR="00B34CA1" w:rsidRDefault="00B34CA1" w:rsidP="00B34CA1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B34CA1" w:rsidRDefault="00B34CA1" w:rsidP="00B34CA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t>от «</w:t>
      </w:r>
      <w:r w:rsidR="00514BD1">
        <w:t>14</w:t>
      </w:r>
      <w:r>
        <w:t xml:space="preserve">» февраля  2017 года № </w:t>
      </w:r>
      <w:r w:rsidR="00514BD1">
        <w:t>41</w:t>
      </w:r>
      <w:bookmarkStart w:id="0" w:name="_GoBack"/>
      <w:bookmarkEnd w:id="0"/>
      <w:r>
        <w:t xml:space="preserve">  </w:t>
      </w:r>
    </w:p>
    <w:p w:rsidR="00B34CA1" w:rsidRDefault="00B34CA1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C7A29" w:rsidRPr="00B94D8C" w:rsidRDefault="00E82AD2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ОСНОВНЫХ   МЕРОПРИЯТИЙ   МУНИЦИПАЛЬНОЙ   ПРОГРАММЫ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«УПРАВЛЕНИЕ МУНИЦИПАЛЬНЫМИ ФИНАНСАМИ И МУНИЦИПАЛЬНЫМ ДОЛГОМ </w:t>
      </w:r>
    </w:p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>МУНИЦИПАЛЬНОГО ОБРАЗОВАНИЯ «ЗВЕНИГОВСКИЙ МУНИЦИПАЛЬНЫЙ РАЙОН»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  НА 2014 - 201</w:t>
      </w:r>
      <w:r w:rsidR="00B34CA1">
        <w:rPr>
          <w:b w:val="0"/>
          <w:sz w:val="28"/>
          <w:szCs w:val="28"/>
        </w:rPr>
        <w:t>9</w:t>
      </w:r>
      <w:r w:rsidRPr="00E82AD2">
        <w:rPr>
          <w:b w:val="0"/>
          <w:sz w:val="28"/>
          <w:szCs w:val="28"/>
        </w:rPr>
        <w:t xml:space="preserve"> ГОДЫ»</w:t>
      </w:r>
    </w:p>
    <w:tbl>
      <w:tblPr>
        <w:tblStyle w:val="a4"/>
        <w:tblW w:w="14567" w:type="dxa"/>
        <w:tblLayout w:type="fixed"/>
        <w:tblLook w:val="04A0" w:firstRow="1" w:lastRow="0" w:firstColumn="1" w:lastColumn="0" w:noHBand="0" w:noVBand="1"/>
      </w:tblPr>
      <w:tblGrid>
        <w:gridCol w:w="672"/>
        <w:gridCol w:w="3405"/>
        <w:gridCol w:w="1843"/>
        <w:gridCol w:w="992"/>
        <w:gridCol w:w="993"/>
        <w:gridCol w:w="2126"/>
        <w:gridCol w:w="1559"/>
        <w:gridCol w:w="2977"/>
      </w:tblGrid>
      <w:tr w:rsidR="00E82AD2" w:rsidTr="00FD4D5A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gramStart"/>
            <w:r w:rsidRPr="00E82AD2">
              <w:rPr>
                <w:b w:val="0"/>
              </w:rPr>
              <w:t>п</w:t>
            </w:r>
            <w:proofErr w:type="gramEnd"/>
            <w:r w:rsidRPr="00E82AD2">
              <w:rPr>
                <w:b w:val="0"/>
              </w:rPr>
              <w:t>/п</w:t>
            </w:r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126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977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FD4D5A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843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r>
              <w:rPr>
                <w:b w:val="0"/>
              </w:rPr>
              <w:t>реалии-</w:t>
            </w:r>
            <w:proofErr w:type="spellStart"/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gramStart"/>
            <w:r>
              <w:rPr>
                <w:b w:val="0"/>
              </w:rPr>
              <w:t>Окон-</w:t>
            </w:r>
            <w:proofErr w:type="spellStart"/>
            <w:r>
              <w:rPr>
                <w:b w:val="0"/>
              </w:rPr>
              <w:t>чания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126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977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FD4D5A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84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126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559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977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05408E">
        <w:tc>
          <w:tcPr>
            <w:tcW w:w="14567" w:type="dxa"/>
            <w:gridSpan w:val="8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FD4D5A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126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Составление и исполнение бюджета в программном формате, формирование качественной отчетности об исполнении бюджета за отчетный период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муницпальный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район»</w:t>
            </w:r>
          </w:p>
        </w:tc>
        <w:tc>
          <w:tcPr>
            <w:tcW w:w="1559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977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Соответствие решения Собрания депутатов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 о бюджете требованиям Бюджетного кодекса РФ; 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</w:tr>
      <w:tr w:rsidR="009E7275" w:rsidTr="00FD4D5A">
        <w:tc>
          <w:tcPr>
            <w:tcW w:w="672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3405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Стимулирование роста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  <w:p w:rsidR="00593A81" w:rsidRPr="00E82AD2" w:rsidRDefault="00593A81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Админист</w:t>
            </w:r>
            <w:proofErr w:type="spellEnd"/>
            <w:r>
              <w:rPr>
                <w:b w:val="0"/>
              </w:rPr>
              <w:t>-рация</w:t>
            </w:r>
            <w:proofErr w:type="gramEnd"/>
            <w:r>
              <w:rPr>
                <w:b w:val="0"/>
              </w:rPr>
              <w:t xml:space="preserve">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муниципаль-ный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9E7275" w:rsidRPr="00E82AD2" w:rsidRDefault="009E7275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Качественное исполнение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</w:t>
            </w:r>
            <w:r w:rsidR="00F10BE5">
              <w:rPr>
                <w:b w:val="0"/>
              </w:rPr>
              <w:t>исполнение плана поступления доходов</w:t>
            </w:r>
          </w:p>
        </w:tc>
        <w:tc>
          <w:tcPr>
            <w:tcW w:w="2977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Темп роста налоговых и неналоговых доходов (без учета поступлений 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B363AE" w:rsidTr="00FD4D5A">
        <w:tc>
          <w:tcPr>
            <w:tcW w:w="672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3405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3" w:type="dxa"/>
          </w:tcPr>
          <w:p w:rsidR="00B363AE" w:rsidRDefault="00B363AE" w:rsidP="00593A8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B363AE" w:rsidRPr="00E82AD2" w:rsidRDefault="00B363AE" w:rsidP="00593A81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</w:t>
            </w:r>
            <w:proofErr w:type="spellStart"/>
            <w:r w:rsidR="00E31033">
              <w:rPr>
                <w:b w:val="0"/>
              </w:rPr>
              <w:t>согласоанию</w:t>
            </w:r>
            <w:proofErr w:type="spellEnd"/>
            <w:r w:rsidR="00E31033">
              <w:rPr>
                <w:b w:val="0"/>
              </w:rPr>
              <w:t>)</w:t>
            </w:r>
          </w:p>
        </w:tc>
        <w:tc>
          <w:tcPr>
            <w:tcW w:w="992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B363AE" w:rsidRPr="00E82AD2" w:rsidRDefault="00B363AE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B363AE" w:rsidRPr="00E82AD2" w:rsidRDefault="00B363AE" w:rsidP="00B363A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B363AE" w:rsidRPr="00E82AD2" w:rsidRDefault="0070445D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977" w:type="dxa"/>
          </w:tcPr>
          <w:p w:rsidR="00B363AE" w:rsidRPr="00E82AD2" w:rsidRDefault="0070445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70288B" w:rsidTr="00FD4D5A">
        <w:tc>
          <w:tcPr>
            <w:tcW w:w="672" w:type="dxa"/>
          </w:tcPr>
          <w:p w:rsidR="0070288B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Осуществелние</w:t>
            </w:r>
            <w:proofErr w:type="spellEnd"/>
            <w:r>
              <w:rPr>
                <w:b w:val="0"/>
              </w:rPr>
              <w:t xml:space="preserve"> мер финансовой поддержки бюджетов поселений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0288B" w:rsidRPr="00E82AD2" w:rsidRDefault="0070288B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559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</w:t>
            </w:r>
            <w:r>
              <w:rPr>
                <w:b w:val="0"/>
              </w:rPr>
              <w:lastRenderedPageBreak/>
              <w:t>ния</w:t>
            </w:r>
          </w:p>
        </w:tc>
        <w:tc>
          <w:tcPr>
            <w:tcW w:w="2977" w:type="dxa"/>
          </w:tcPr>
          <w:p w:rsidR="0070288B" w:rsidRPr="00E82AD2" w:rsidRDefault="0070288B" w:rsidP="0070288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Отношение фактического объема финансирования расходов бюджета, направленных на сбалансированность бюджетной обеспеченности поселений, к их плановому объему на соответствующий год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5.</w:t>
            </w:r>
          </w:p>
        </w:tc>
        <w:tc>
          <w:tcPr>
            <w:tcW w:w="3405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b w:val="0"/>
              </w:rPr>
              <w:t>менеджемта</w:t>
            </w:r>
            <w:proofErr w:type="spellEnd"/>
          </w:p>
        </w:tc>
        <w:tc>
          <w:tcPr>
            <w:tcW w:w="184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  <w:p w:rsidR="00E31033" w:rsidRPr="00E82AD2" w:rsidRDefault="00E31033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(по согласованию)</w:t>
            </w:r>
          </w:p>
        </w:tc>
        <w:tc>
          <w:tcPr>
            <w:tcW w:w="992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559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977" w:type="dxa"/>
          </w:tcPr>
          <w:p w:rsidR="0065596D" w:rsidRPr="00E82AD2" w:rsidRDefault="0065596D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3D3964">
        <w:tc>
          <w:tcPr>
            <w:tcW w:w="14567" w:type="dxa"/>
            <w:gridSpan w:val="8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65596D" w:rsidTr="00FD4D5A">
        <w:tc>
          <w:tcPr>
            <w:tcW w:w="672" w:type="dxa"/>
          </w:tcPr>
          <w:p w:rsidR="0065596D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комплекса мер по оптимизации долговой нагрузки на бюджет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65596D" w:rsidRPr="00E82AD2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65596D" w:rsidRDefault="0065596D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65596D" w:rsidRPr="00E82AD2" w:rsidRDefault="0065596D" w:rsidP="00B34CA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34CA1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2126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 МО «</w:t>
            </w:r>
            <w:proofErr w:type="spellStart"/>
            <w:r>
              <w:rPr>
                <w:b w:val="0"/>
              </w:rPr>
              <w:t>Звенигов-ский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2977" w:type="dxa"/>
          </w:tcPr>
          <w:p w:rsidR="0065596D" w:rsidRPr="00E82AD2" w:rsidRDefault="0065596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23B2"/>
    <w:rsid w:val="000430E2"/>
    <w:rsid w:val="001A6BD3"/>
    <w:rsid w:val="00253CC6"/>
    <w:rsid w:val="004C7A29"/>
    <w:rsid w:val="004F0A64"/>
    <w:rsid w:val="00514BD1"/>
    <w:rsid w:val="00593A81"/>
    <w:rsid w:val="006323B2"/>
    <w:rsid w:val="0065596D"/>
    <w:rsid w:val="0070288B"/>
    <w:rsid w:val="0070445D"/>
    <w:rsid w:val="007172C5"/>
    <w:rsid w:val="00756899"/>
    <w:rsid w:val="007A6FFE"/>
    <w:rsid w:val="00981BF5"/>
    <w:rsid w:val="009E7275"/>
    <w:rsid w:val="00B34CA1"/>
    <w:rsid w:val="00B363AE"/>
    <w:rsid w:val="00B94D8C"/>
    <w:rsid w:val="00C57030"/>
    <w:rsid w:val="00C616C1"/>
    <w:rsid w:val="00E31033"/>
    <w:rsid w:val="00E82AD2"/>
    <w:rsid w:val="00EC1A22"/>
    <w:rsid w:val="00F10BE5"/>
    <w:rsid w:val="00FD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2</cp:lastModifiedBy>
  <cp:revision>18</cp:revision>
  <dcterms:created xsi:type="dcterms:W3CDTF">2013-09-17T12:19:00Z</dcterms:created>
  <dcterms:modified xsi:type="dcterms:W3CDTF">2017-02-20T08:15:00Z</dcterms:modified>
</cp:coreProperties>
</file>