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834" w:rsidRDefault="00B973AE" w:rsidP="00F138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834">
        <w:rPr>
          <w:rFonts w:ascii="Times New Roman" w:hAnsi="Times New Roman" w:cs="Times New Roman"/>
          <w:b/>
          <w:sz w:val="28"/>
          <w:szCs w:val="28"/>
        </w:rPr>
        <w:t xml:space="preserve">За несвоевременное внесение платы </w:t>
      </w:r>
    </w:p>
    <w:p w:rsidR="00363C8B" w:rsidRPr="00F13834" w:rsidRDefault="00B973AE" w:rsidP="00F138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834">
        <w:rPr>
          <w:rFonts w:ascii="Times New Roman" w:hAnsi="Times New Roman" w:cs="Times New Roman"/>
          <w:b/>
          <w:sz w:val="28"/>
          <w:szCs w:val="28"/>
        </w:rPr>
        <w:t>за жилищно-коммунальные услуги будут начислять пени</w:t>
      </w:r>
    </w:p>
    <w:p w:rsidR="00B973AE" w:rsidRPr="00F13834" w:rsidRDefault="00B973AE" w:rsidP="00B973A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973AE" w:rsidRPr="00366CEC" w:rsidRDefault="00B973AE" w:rsidP="00C13A04">
      <w:pPr>
        <w:ind w:firstLine="567"/>
        <w:jc w:val="both"/>
        <w:rPr>
          <w:rFonts w:ascii="Times New Roman" w:hAnsi="Times New Roman" w:cs="Times New Roman"/>
          <w:b/>
        </w:rPr>
      </w:pPr>
      <w:r w:rsidRPr="00366CEC">
        <w:rPr>
          <w:rFonts w:ascii="Times New Roman" w:hAnsi="Times New Roman" w:cs="Times New Roman"/>
          <w:b/>
        </w:rPr>
        <w:t>С 1 января вступил в силу ФЗ № 307-ФЗ, который «ужесточает» санкции за неуплату жилищно-коммуналь</w:t>
      </w:r>
      <w:r w:rsidRPr="00366CEC">
        <w:rPr>
          <w:rFonts w:ascii="Times New Roman" w:hAnsi="Times New Roman" w:cs="Times New Roman"/>
          <w:b/>
        </w:rPr>
        <w:softHyphen/>
        <w:t>ных услуг. К чему нуж</w:t>
      </w:r>
      <w:r w:rsidRPr="00366CEC">
        <w:rPr>
          <w:rFonts w:ascii="Times New Roman" w:hAnsi="Times New Roman" w:cs="Times New Roman"/>
          <w:b/>
        </w:rPr>
        <w:softHyphen/>
        <w:t>но быть готовым, если не платишь вовремя за коммунальные услуги?</w:t>
      </w:r>
    </w:p>
    <w:p w:rsidR="00B973AE" w:rsidRPr="00F13834" w:rsidRDefault="00B973AE" w:rsidP="00C13A04">
      <w:pPr>
        <w:ind w:firstLine="567"/>
        <w:jc w:val="both"/>
        <w:rPr>
          <w:rFonts w:ascii="Times New Roman" w:hAnsi="Times New Roman" w:cs="Times New Roman"/>
        </w:rPr>
      </w:pPr>
      <w:r w:rsidRPr="00F13834">
        <w:rPr>
          <w:rFonts w:ascii="Times New Roman" w:hAnsi="Times New Roman" w:cs="Times New Roman"/>
        </w:rPr>
        <w:t>Как было раньше? В 2015 г. пени начислялись с первого дня просрочки в размере 1/300 ставки рефинансирования.</w:t>
      </w:r>
    </w:p>
    <w:p w:rsidR="00B973AE" w:rsidRPr="00F13834" w:rsidRDefault="00B973AE" w:rsidP="00C13A04">
      <w:pPr>
        <w:ind w:firstLine="567"/>
        <w:jc w:val="both"/>
        <w:rPr>
          <w:rFonts w:ascii="Times New Roman" w:hAnsi="Times New Roman" w:cs="Times New Roman"/>
        </w:rPr>
      </w:pPr>
      <w:r w:rsidRPr="00F13834">
        <w:rPr>
          <w:rFonts w:ascii="Times New Roman" w:hAnsi="Times New Roman" w:cs="Times New Roman"/>
        </w:rPr>
        <w:t>С 1 января 2016 г. «правила» усложнились и поменялись:</w:t>
      </w:r>
    </w:p>
    <w:p w:rsidR="00B973AE" w:rsidRPr="00F13834" w:rsidRDefault="00C13A04" w:rsidP="00C13A04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973AE" w:rsidRPr="00F13834">
        <w:rPr>
          <w:rFonts w:ascii="Times New Roman" w:hAnsi="Times New Roman" w:cs="Times New Roman"/>
        </w:rPr>
        <w:t>граждане потребите</w:t>
      </w:r>
      <w:r w:rsidR="00B973AE" w:rsidRPr="00F13834">
        <w:rPr>
          <w:rFonts w:ascii="Times New Roman" w:hAnsi="Times New Roman" w:cs="Times New Roman"/>
        </w:rPr>
        <w:softHyphen/>
        <w:t>ли в первый месяц,</w:t>
      </w:r>
      <w:r>
        <w:rPr>
          <w:rFonts w:ascii="Times New Roman" w:hAnsi="Times New Roman" w:cs="Times New Roman"/>
        </w:rPr>
        <w:t xml:space="preserve"> </w:t>
      </w:r>
      <w:r w:rsidR="00B973AE" w:rsidRPr="00F13834">
        <w:rPr>
          <w:rFonts w:ascii="Times New Roman" w:hAnsi="Times New Roman" w:cs="Times New Roman"/>
        </w:rPr>
        <w:t>когда возникла и не уплачива</w:t>
      </w:r>
      <w:r w:rsidR="00B973AE" w:rsidRPr="00F13834">
        <w:rPr>
          <w:rFonts w:ascii="Times New Roman" w:hAnsi="Times New Roman" w:cs="Times New Roman"/>
        </w:rPr>
        <w:softHyphen/>
        <w:t>ется просроченная за</w:t>
      </w:r>
      <w:r w:rsidR="00B973AE" w:rsidRPr="00F13834">
        <w:rPr>
          <w:rFonts w:ascii="Times New Roman" w:hAnsi="Times New Roman" w:cs="Times New Roman"/>
        </w:rPr>
        <w:softHyphen/>
        <w:t>долженность, освобождаются от уплаты процен</w:t>
      </w:r>
      <w:r w:rsidR="00B973AE" w:rsidRPr="00F13834">
        <w:rPr>
          <w:rFonts w:ascii="Times New Roman" w:hAnsi="Times New Roman" w:cs="Times New Roman"/>
        </w:rPr>
        <w:softHyphen/>
        <w:t>тов (пени);</w:t>
      </w:r>
    </w:p>
    <w:p w:rsidR="00B973AE" w:rsidRPr="00F13834" w:rsidRDefault="00C13A04" w:rsidP="00C13A04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973AE" w:rsidRPr="00F13834">
        <w:rPr>
          <w:rFonts w:ascii="Times New Roman" w:hAnsi="Times New Roman" w:cs="Times New Roman"/>
        </w:rPr>
        <w:t>на второй, третий ме</w:t>
      </w:r>
      <w:r w:rsidR="00B973AE" w:rsidRPr="00F13834">
        <w:rPr>
          <w:rFonts w:ascii="Times New Roman" w:hAnsi="Times New Roman" w:cs="Times New Roman"/>
        </w:rPr>
        <w:softHyphen/>
        <w:t>сяц просроченной задол</w:t>
      </w:r>
      <w:r w:rsidR="00B973AE" w:rsidRPr="00F13834">
        <w:rPr>
          <w:rFonts w:ascii="Times New Roman" w:hAnsi="Times New Roman" w:cs="Times New Roman"/>
        </w:rPr>
        <w:softHyphen/>
        <w:t>женности уже будет при</w:t>
      </w:r>
      <w:r w:rsidR="00B973AE" w:rsidRPr="00F13834">
        <w:rPr>
          <w:rFonts w:ascii="Times New Roman" w:hAnsi="Times New Roman" w:cs="Times New Roman"/>
        </w:rPr>
        <w:softHyphen/>
        <w:t>меняться ставка пени на уровне 2015 г. (1/300ставки рефинансирования);</w:t>
      </w:r>
    </w:p>
    <w:p w:rsidR="00B973AE" w:rsidRPr="00F13834" w:rsidRDefault="00C13A04" w:rsidP="00C13A04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973AE" w:rsidRPr="00F13834">
        <w:rPr>
          <w:rFonts w:ascii="Times New Roman" w:hAnsi="Times New Roman" w:cs="Times New Roman"/>
        </w:rPr>
        <w:t>с третьего месяца санкции «ужесточаются» и ставка пени увеличи</w:t>
      </w:r>
      <w:r w:rsidR="00B973AE" w:rsidRPr="00F13834">
        <w:rPr>
          <w:rFonts w:ascii="Times New Roman" w:hAnsi="Times New Roman" w:cs="Times New Roman"/>
        </w:rPr>
        <w:softHyphen/>
        <w:t>вается до 1/130 ставки</w:t>
      </w:r>
      <w:r>
        <w:rPr>
          <w:rFonts w:ascii="Times New Roman" w:hAnsi="Times New Roman" w:cs="Times New Roman"/>
        </w:rPr>
        <w:t xml:space="preserve"> </w:t>
      </w:r>
      <w:r w:rsidR="00B973AE" w:rsidRPr="00F13834">
        <w:rPr>
          <w:rFonts w:ascii="Times New Roman" w:hAnsi="Times New Roman" w:cs="Times New Roman"/>
        </w:rPr>
        <w:t>рефинансирования.</w:t>
      </w:r>
    </w:p>
    <w:p w:rsidR="00B973AE" w:rsidRPr="00F13834" w:rsidRDefault="00B973AE" w:rsidP="00C13A04">
      <w:pPr>
        <w:ind w:firstLine="567"/>
        <w:jc w:val="both"/>
        <w:rPr>
          <w:rFonts w:ascii="Times New Roman" w:hAnsi="Times New Roman" w:cs="Times New Roman"/>
        </w:rPr>
      </w:pPr>
      <w:r w:rsidRPr="00F13834">
        <w:rPr>
          <w:rFonts w:ascii="Times New Roman" w:hAnsi="Times New Roman" w:cs="Times New Roman"/>
        </w:rPr>
        <w:t>Повышение ставки пени и на</w:t>
      </w:r>
      <w:r w:rsidRPr="00F13834">
        <w:rPr>
          <w:rFonts w:ascii="Times New Roman" w:hAnsi="Times New Roman" w:cs="Times New Roman"/>
        </w:rPr>
        <w:softHyphen/>
        <w:t>числение по ней пени - это до</w:t>
      </w:r>
      <w:r w:rsidRPr="00F13834">
        <w:rPr>
          <w:rFonts w:ascii="Times New Roman" w:hAnsi="Times New Roman" w:cs="Times New Roman"/>
        </w:rPr>
        <w:softHyphen/>
        <w:t>статочно серьезная санкция, кото</w:t>
      </w:r>
      <w:r w:rsidRPr="00F13834">
        <w:rPr>
          <w:rFonts w:ascii="Times New Roman" w:hAnsi="Times New Roman" w:cs="Times New Roman"/>
        </w:rPr>
        <w:softHyphen/>
        <w:t>рая может «вылиться» в большие суммы. Сейчас с учетом повы</w:t>
      </w:r>
      <w:r w:rsidRPr="00F13834">
        <w:rPr>
          <w:rFonts w:ascii="Times New Roman" w:hAnsi="Times New Roman" w:cs="Times New Roman"/>
        </w:rPr>
        <w:softHyphen/>
        <w:t>шения ставки рефинансирования она достигает 30 процентов годо</w:t>
      </w:r>
      <w:r w:rsidRPr="00F13834">
        <w:rPr>
          <w:rFonts w:ascii="Times New Roman" w:hAnsi="Times New Roman" w:cs="Times New Roman"/>
        </w:rPr>
        <w:softHyphen/>
        <w:t>вых, то есть соответствует рыноч</w:t>
      </w:r>
      <w:r w:rsidRPr="00F13834">
        <w:rPr>
          <w:rFonts w:ascii="Times New Roman" w:hAnsi="Times New Roman" w:cs="Times New Roman"/>
        </w:rPr>
        <w:softHyphen/>
        <w:t>ному кредиту.</w:t>
      </w:r>
    </w:p>
    <w:p w:rsidR="00B973AE" w:rsidRPr="00F13834" w:rsidRDefault="00B973AE" w:rsidP="00C13A04">
      <w:pPr>
        <w:ind w:firstLine="567"/>
        <w:jc w:val="both"/>
        <w:rPr>
          <w:rFonts w:ascii="Times New Roman" w:hAnsi="Times New Roman" w:cs="Times New Roman"/>
        </w:rPr>
      </w:pPr>
      <w:r w:rsidRPr="00F13834">
        <w:rPr>
          <w:rFonts w:ascii="Times New Roman" w:hAnsi="Times New Roman" w:cs="Times New Roman"/>
        </w:rPr>
        <w:t>Напомним, что ставка рефинан</w:t>
      </w:r>
      <w:r w:rsidRPr="00F13834">
        <w:rPr>
          <w:rFonts w:ascii="Times New Roman" w:hAnsi="Times New Roman" w:cs="Times New Roman"/>
        </w:rPr>
        <w:softHyphen/>
        <w:t>сирования является регулируе</w:t>
      </w:r>
      <w:r w:rsidRPr="00F13834">
        <w:rPr>
          <w:rFonts w:ascii="Times New Roman" w:hAnsi="Times New Roman" w:cs="Times New Roman"/>
        </w:rPr>
        <w:softHyphen/>
        <w:t>мой. С 1 января 2016 г. она при</w:t>
      </w:r>
      <w:r w:rsidRPr="00F13834">
        <w:rPr>
          <w:rFonts w:ascii="Times New Roman" w:hAnsi="Times New Roman" w:cs="Times New Roman"/>
        </w:rPr>
        <w:softHyphen/>
        <w:t>равнивается к ключевой ставке и устанавливается Центральным Банком РФ. В 2015 г. ставка ре</w:t>
      </w:r>
      <w:r w:rsidRPr="00F13834">
        <w:rPr>
          <w:rFonts w:ascii="Times New Roman" w:hAnsi="Times New Roman" w:cs="Times New Roman"/>
        </w:rPr>
        <w:softHyphen/>
        <w:t>финансирования установлена в размере 8,25 процента, с 1 янва</w:t>
      </w:r>
      <w:r w:rsidRPr="00F13834">
        <w:rPr>
          <w:rFonts w:ascii="Times New Roman" w:hAnsi="Times New Roman" w:cs="Times New Roman"/>
        </w:rPr>
        <w:softHyphen/>
        <w:t>ря 2016 г. - 11 процентов.</w:t>
      </w:r>
    </w:p>
    <w:p w:rsidR="00B973AE" w:rsidRPr="00F13834" w:rsidRDefault="00B973AE" w:rsidP="00C13A04">
      <w:pPr>
        <w:ind w:firstLine="567"/>
        <w:jc w:val="both"/>
        <w:rPr>
          <w:rFonts w:ascii="Times New Roman" w:hAnsi="Times New Roman" w:cs="Times New Roman"/>
        </w:rPr>
      </w:pPr>
      <w:r w:rsidRPr="00F13834">
        <w:rPr>
          <w:rFonts w:ascii="Times New Roman" w:hAnsi="Times New Roman" w:cs="Times New Roman"/>
        </w:rPr>
        <w:t xml:space="preserve">Рассмотрим пример, чтобы было более понятно. </w:t>
      </w:r>
      <w:proofErr w:type="gramStart"/>
      <w:r w:rsidRPr="00F13834">
        <w:rPr>
          <w:rFonts w:ascii="Times New Roman" w:hAnsi="Times New Roman" w:cs="Times New Roman"/>
        </w:rPr>
        <w:t>Например</w:t>
      </w:r>
      <w:proofErr w:type="gramEnd"/>
      <w:r w:rsidRPr="00F13834">
        <w:rPr>
          <w:rFonts w:ascii="Times New Roman" w:hAnsi="Times New Roman" w:cs="Times New Roman"/>
        </w:rPr>
        <w:t xml:space="preserve"> у пользователя долг за коммуналь</w:t>
      </w:r>
      <w:r w:rsidRPr="00F13834">
        <w:rPr>
          <w:rFonts w:ascii="Times New Roman" w:hAnsi="Times New Roman" w:cs="Times New Roman"/>
        </w:rPr>
        <w:softHyphen/>
        <w:t>ные услуги на начало года со</w:t>
      </w:r>
      <w:r w:rsidRPr="00F13834">
        <w:rPr>
          <w:rFonts w:ascii="Times New Roman" w:hAnsi="Times New Roman" w:cs="Times New Roman"/>
        </w:rPr>
        <w:softHyphen/>
        <w:t>ставляет 5000 рублей. От него не поступает оплата данного долга в течение года (365 дней). Какая сумма пени будет начислена в старых условиях 2015 г. и в новых условиях 2016 г</w:t>
      </w:r>
      <w:proofErr w:type="gramStart"/>
      <w:r w:rsidRPr="00F13834">
        <w:rPr>
          <w:rFonts w:ascii="Times New Roman" w:hAnsi="Times New Roman" w:cs="Times New Roman"/>
        </w:rPr>
        <w:t>,?</w:t>
      </w:r>
      <w:proofErr w:type="gramEnd"/>
    </w:p>
    <w:p w:rsidR="00B973AE" w:rsidRDefault="00B973AE" w:rsidP="00C13A04">
      <w:pPr>
        <w:ind w:firstLine="567"/>
        <w:jc w:val="both"/>
        <w:rPr>
          <w:rFonts w:ascii="Times New Roman" w:hAnsi="Times New Roman" w:cs="Times New Roman"/>
        </w:rPr>
      </w:pPr>
      <w:r w:rsidRPr="00F13834">
        <w:rPr>
          <w:rFonts w:ascii="Times New Roman" w:hAnsi="Times New Roman" w:cs="Times New Roman"/>
        </w:rPr>
        <w:t>В 2015 году срок за задолжен</w:t>
      </w:r>
      <w:r w:rsidRPr="00F13834">
        <w:rPr>
          <w:rFonts w:ascii="Times New Roman" w:hAnsi="Times New Roman" w:cs="Times New Roman"/>
        </w:rPr>
        <w:softHyphen/>
        <w:t>ности не влиял на ставку пени. Поэтому пени начислялись в раз</w:t>
      </w:r>
      <w:r w:rsidRPr="00F13834">
        <w:rPr>
          <w:rFonts w:ascii="Times New Roman" w:hAnsi="Times New Roman" w:cs="Times New Roman"/>
        </w:rPr>
        <w:softHyphen/>
        <w:t>мере 1/300 ставки рефинансиро</w:t>
      </w:r>
      <w:r w:rsidRPr="00F13834">
        <w:rPr>
          <w:rFonts w:ascii="Times New Roman" w:hAnsi="Times New Roman" w:cs="Times New Roman"/>
        </w:rPr>
        <w:softHyphen/>
        <w:t>вания за каждый день просрочки, начиная со следующего дня по</w:t>
      </w:r>
      <w:r w:rsidRPr="00F13834">
        <w:rPr>
          <w:rFonts w:ascii="Times New Roman" w:hAnsi="Times New Roman" w:cs="Times New Roman"/>
        </w:rPr>
        <w:softHyphen/>
        <w:t>сле наступления установленного срока оплаты по день фактиче</w:t>
      </w:r>
      <w:r w:rsidRPr="00F13834">
        <w:rPr>
          <w:rFonts w:ascii="Times New Roman" w:hAnsi="Times New Roman" w:cs="Times New Roman"/>
        </w:rPr>
        <w:softHyphen/>
        <w:t>ской оплаты:</w:t>
      </w:r>
    </w:p>
    <w:p w:rsidR="00F13834" w:rsidRDefault="00F13834" w:rsidP="0026069F">
      <w:pPr>
        <w:rPr>
          <w:rFonts w:ascii="Times New Roman" w:hAnsi="Times New Roman" w:cs="Times New Roman"/>
        </w:rPr>
      </w:pPr>
    </w:p>
    <w:p w:rsidR="00F13834" w:rsidRPr="00F13834" w:rsidRDefault="00F13834" w:rsidP="00F13834">
      <w:pPr>
        <w:jc w:val="center"/>
        <w:rPr>
          <w:rFonts w:ascii="Times New Roman" w:hAnsi="Times New Roman" w:cs="Times New Roman"/>
        </w:rPr>
      </w:pPr>
      <w:r w:rsidRPr="00F13834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831696" cy="299889"/>
            <wp:effectExtent l="19050" t="0" r="0" b="0"/>
            <wp:docPr id="8" name="Рисунок 1" descr="C:\Users\YASHIN~1\AppData\Local\Temp\FineReader1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SHIN~1\AppData\Local\Temp\FineReader11\media\image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99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834" w:rsidRDefault="00F13834" w:rsidP="0026069F">
      <w:pPr>
        <w:rPr>
          <w:rFonts w:ascii="Times New Roman" w:hAnsi="Times New Roman" w:cs="Times New Roman"/>
        </w:rPr>
      </w:pPr>
    </w:p>
    <w:p w:rsidR="00B973AE" w:rsidRPr="00F13834" w:rsidRDefault="00B973AE" w:rsidP="00C13A04">
      <w:pPr>
        <w:ind w:firstLine="567"/>
        <w:jc w:val="both"/>
        <w:rPr>
          <w:rFonts w:ascii="Times New Roman" w:hAnsi="Times New Roman" w:cs="Times New Roman"/>
        </w:rPr>
      </w:pPr>
      <w:r w:rsidRPr="00F13834">
        <w:rPr>
          <w:rFonts w:ascii="Times New Roman" w:hAnsi="Times New Roman" w:cs="Times New Roman"/>
        </w:rPr>
        <w:t xml:space="preserve">В 2016 году расчет размера пени </w:t>
      </w:r>
      <w:proofErr w:type="spellStart"/>
      <w:r w:rsidRPr="00F13834">
        <w:rPr>
          <w:rFonts w:ascii="Times New Roman" w:hAnsi="Times New Roman" w:cs="Times New Roman"/>
        </w:rPr>
        <w:t>хо</w:t>
      </w:r>
      <w:r w:rsidRPr="00F13834">
        <w:rPr>
          <w:rFonts w:ascii="Times New Roman" w:hAnsi="Times New Roman" w:cs="Times New Roman"/>
        </w:rPr>
        <w:softHyphen/>
        <w:t>усложняется</w:t>
      </w:r>
      <w:proofErr w:type="spellEnd"/>
      <w:r w:rsidRPr="00F13834">
        <w:rPr>
          <w:rFonts w:ascii="Times New Roman" w:hAnsi="Times New Roman" w:cs="Times New Roman"/>
        </w:rPr>
        <w:t>:</w:t>
      </w:r>
    </w:p>
    <w:p w:rsidR="00B973AE" w:rsidRPr="00F13834" w:rsidRDefault="00F43679" w:rsidP="00C13A04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B973AE" w:rsidRPr="00F13834">
        <w:rPr>
          <w:rFonts w:ascii="Times New Roman" w:hAnsi="Times New Roman" w:cs="Times New Roman"/>
        </w:rPr>
        <w:t xml:space="preserve"> 1 по 30 день возникновения просроченной задолженности пени равны нулю.</w:t>
      </w:r>
    </w:p>
    <w:p w:rsidR="00B973AE" w:rsidRDefault="00B973AE" w:rsidP="00C13A04">
      <w:pPr>
        <w:ind w:firstLine="567"/>
        <w:jc w:val="both"/>
        <w:rPr>
          <w:rFonts w:ascii="Times New Roman" w:hAnsi="Times New Roman" w:cs="Times New Roman"/>
        </w:rPr>
      </w:pPr>
      <w:r w:rsidRPr="00F13834">
        <w:rPr>
          <w:rFonts w:ascii="Times New Roman" w:hAnsi="Times New Roman" w:cs="Times New Roman"/>
        </w:rPr>
        <w:t>С 31 по 90день - определяются исходя из 1/300 ставки рефинан</w:t>
      </w:r>
      <w:r w:rsidRPr="00F13834">
        <w:rPr>
          <w:rFonts w:ascii="Times New Roman" w:hAnsi="Times New Roman" w:cs="Times New Roman"/>
        </w:rPr>
        <w:softHyphen/>
        <w:t>сирования за каждый день про</w:t>
      </w:r>
      <w:r w:rsidRPr="00F13834">
        <w:rPr>
          <w:rFonts w:ascii="Times New Roman" w:hAnsi="Times New Roman" w:cs="Times New Roman"/>
        </w:rPr>
        <w:softHyphen/>
        <w:t>срочки:</w:t>
      </w:r>
    </w:p>
    <w:p w:rsidR="00F13834" w:rsidRPr="00F13834" w:rsidRDefault="00F13834" w:rsidP="0026069F">
      <w:pPr>
        <w:rPr>
          <w:rFonts w:ascii="Times New Roman" w:hAnsi="Times New Roman" w:cs="Times New Roman"/>
        </w:rPr>
      </w:pPr>
    </w:p>
    <w:p w:rsidR="00B973AE" w:rsidRDefault="00B973AE" w:rsidP="00B973AE">
      <w:pPr>
        <w:pStyle w:val="5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13834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800225" cy="304800"/>
            <wp:effectExtent l="19050" t="0" r="9525" b="0"/>
            <wp:docPr id="3" name="Рисунок 4" descr="C:\Users\YASHIN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YASHIN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834" w:rsidRPr="00F13834" w:rsidRDefault="00F13834" w:rsidP="00B973AE">
      <w:pPr>
        <w:pStyle w:val="5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973AE" w:rsidRPr="00F13834" w:rsidRDefault="00B973AE" w:rsidP="00C13A04">
      <w:pPr>
        <w:ind w:firstLine="567"/>
        <w:jc w:val="both"/>
        <w:rPr>
          <w:rFonts w:ascii="Times New Roman" w:hAnsi="Times New Roman" w:cs="Times New Roman"/>
        </w:rPr>
      </w:pPr>
      <w:r w:rsidRPr="00F13834">
        <w:rPr>
          <w:rFonts w:ascii="Times New Roman" w:hAnsi="Times New Roman" w:cs="Times New Roman"/>
        </w:rPr>
        <w:t>С 91 по 365 день - исходя из 1/130 ставки рефинансирования за каждый день просрочки:</w:t>
      </w:r>
    </w:p>
    <w:p w:rsidR="00B973AE" w:rsidRPr="00F13834" w:rsidRDefault="00B973AE" w:rsidP="00B973AE">
      <w:pPr>
        <w:pStyle w:val="a7"/>
        <w:shd w:val="clear" w:color="auto" w:fill="auto"/>
        <w:ind w:firstLine="0"/>
        <w:rPr>
          <w:rStyle w:val="Exact0"/>
          <w:rFonts w:ascii="Times New Roman" w:hAnsi="Times New Roman" w:cs="Times New Roman"/>
          <w:spacing w:val="0"/>
          <w:sz w:val="20"/>
          <w:szCs w:val="20"/>
        </w:rPr>
      </w:pPr>
    </w:p>
    <w:p w:rsidR="00B973AE" w:rsidRPr="00F13834" w:rsidRDefault="00B973AE" w:rsidP="00B973AE">
      <w:pPr>
        <w:pStyle w:val="a7"/>
        <w:shd w:val="clear" w:color="auto" w:fill="auto"/>
        <w:ind w:firstLine="0"/>
        <w:rPr>
          <w:rFonts w:ascii="Times New Roman" w:hAnsi="Times New Roman" w:cs="Times New Roman"/>
          <w:sz w:val="20"/>
          <w:szCs w:val="20"/>
        </w:rPr>
      </w:pPr>
      <w:r w:rsidRPr="00F13834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63500" distR="63500" simplePos="0" relativeHeight="251658240" behindDoc="1" locked="0" layoutInCell="1" allowOverlap="1">
            <wp:simplePos x="0" y="0"/>
            <wp:positionH relativeFrom="margin">
              <wp:posOffset>1852295</wp:posOffset>
            </wp:positionH>
            <wp:positionV relativeFrom="paragraph">
              <wp:posOffset>1270</wp:posOffset>
            </wp:positionV>
            <wp:extent cx="1743075" cy="257175"/>
            <wp:effectExtent l="19050" t="0" r="9525" b="0"/>
            <wp:wrapTight wrapText="bothSides">
              <wp:wrapPolygon edited="0">
                <wp:start x="-236" y="0"/>
                <wp:lineTo x="-236" y="20800"/>
                <wp:lineTo x="21718" y="20800"/>
                <wp:lineTo x="21718" y="0"/>
                <wp:lineTo x="-236" y="0"/>
              </wp:wrapPolygon>
            </wp:wrapTight>
            <wp:docPr id="7" name="Рисунок 4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73AE" w:rsidRDefault="00B973AE" w:rsidP="00B973AE">
      <w:pPr>
        <w:rPr>
          <w:rFonts w:ascii="Times New Roman" w:hAnsi="Times New Roman" w:cs="Times New Roman"/>
          <w:sz w:val="20"/>
          <w:szCs w:val="20"/>
        </w:rPr>
      </w:pPr>
    </w:p>
    <w:p w:rsidR="00F13834" w:rsidRPr="00F13834" w:rsidRDefault="00F13834" w:rsidP="00B973AE">
      <w:pPr>
        <w:rPr>
          <w:rFonts w:ascii="Times New Roman" w:hAnsi="Times New Roman" w:cs="Times New Roman"/>
          <w:sz w:val="20"/>
          <w:szCs w:val="20"/>
        </w:rPr>
      </w:pPr>
    </w:p>
    <w:p w:rsidR="00B973AE" w:rsidRPr="00F13834" w:rsidRDefault="00B973AE" w:rsidP="00C13A04">
      <w:pPr>
        <w:ind w:firstLine="567"/>
        <w:jc w:val="both"/>
        <w:rPr>
          <w:rFonts w:ascii="Times New Roman" w:hAnsi="Times New Roman" w:cs="Times New Roman"/>
        </w:rPr>
      </w:pPr>
      <w:r w:rsidRPr="00F13834">
        <w:rPr>
          <w:rFonts w:ascii="Times New Roman" w:hAnsi="Times New Roman" w:cs="Times New Roman"/>
        </w:rPr>
        <w:t>Всего за год будут начислены пени в размере 1273,46 рублей (О руб. + 110 руб. + 1163,46 руб.), что в 2,5 раза выше, чем в ранее действовавших условиях.</w:t>
      </w:r>
    </w:p>
    <w:p w:rsidR="00C13A04" w:rsidRDefault="00B973AE" w:rsidP="00366CEC">
      <w:pPr>
        <w:ind w:firstLine="567"/>
        <w:jc w:val="both"/>
        <w:rPr>
          <w:rFonts w:ascii="Times New Roman" w:hAnsi="Times New Roman" w:cs="Times New Roman"/>
        </w:rPr>
      </w:pPr>
      <w:r w:rsidRPr="00F13834">
        <w:rPr>
          <w:rFonts w:ascii="Times New Roman" w:hAnsi="Times New Roman" w:cs="Times New Roman"/>
        </w:rPr>
        <w:t>Данные расчета сведены в таблицу</w:t>
      </w:r>
      <w:r w:rsidR="00366CEC">
        <w:rPr>
          <w:rFonts w:ascii="Times New Roman" w:hAnsi="Times New Roman" w:cs="Times New Roman"/>
        </w:rPr>
        <w:t>.</w:t>
      </w:r>
    </w:p>
    <w:tbl>
      <w:tblPr>
        <w:tblW w:w="0" w:type="auto"/>
        <w:jc w:val="center"/>
        <w:tblInd w:w="-1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59"/>
        <w:gridCol w:w="1678"/>
        <w:gridCol w:w="992"/>
        <w:gridCol w:w="1134"/>
        <w:gridCol w:w="1132"/>
        <w:gridCol w:w="1552"/>
        <w:gridCol w:w="926"/>
        <w:gridCol w:w="1134"/>
        <w:gridCol w:w="1016"/>
      </w:tblGrid>
      <w:tr w:rsidR="00F13834" w:rsidRPr="00C13A04" w:rsidTr="00C13A04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259" w:type="dxa"/>
          </w:tcPr>
          <w:p w:rsidR="00F13834" w:rsidRPr="00C13A04" w:rsidRDefault="00F13834" w:rsidP="00F1383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36" w:type="dxa"/>
            <w:gridSpan w:val="4"/>
          </w:tcPr>
          <w:p w:rsidR="00F13834" w:rsidRPr="00C13A04" w:rsidRDefault="00F13834" w:rsidP="00F13834">
            <w:pPr>
              <w:rPr>
                <w:sz w:val="16"/>
                <w:szCs w:val="16"/>
              </w:rPr>
            </w:pPr>
            <w:r w:rsidRPr="00C13A04">
              <w:rPr>
                <w:sz w:val="16"/>
                <w:szCs w:val="16"/>
              </w:rPr>
              <w:t>До 1 января 2016 г.</w:t>
            </w:r>
          </w:p>
        </w:tc>
        <w:tc>
          <w:tcPr>
            <w:tcW w:w="4628" w:type="dxa"/>
            <w:gridSpan w:val="4"/>
          </w:tcPr>
          <w:p w:rsidR="00F13834" w:rsidRPr="00C13A04" w:rsidRDefault="00F13834" w:rsidP="00F13834">
            <w:pPr>
              <w:rPr>
                <w:sz w:val="16"/>
                <w:szCs w:val="16"/>
              </w:rPr>
            </w:pPr>
            <w:r w:rsidRPr="00C13A04">
              <w:rPr>
                <w:rFonts w:cs="Times New Roman"/>
                <w:sz w:val="16"/>
                <w:szCs w:val="16"/>
              </w:rPr>
              <w:t xml:space="preserve">С </w:t>
            </w:r>
            <w:r w:rsidRPr="00C13A04">
              <w:rPr>
                <w:sz w:val="16"/>
                <w:szCs w:val="16"/>
              </w:rPr>
              <w:t>1 января 2016 г.</w:t>
            </w:r>
          </w:p>
        </w:tc>
      </w:tr>
      <w:tr w:rsidR="00C13A04" w:rsidRPr="00C13A04" w:rsidTr="00C13A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881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3AE" w:rsidRPr="00C13A04" w:rsidRDefault="00B973AE" w:rsidP="00F13834">
            <w:pPr>
              <w:rPr>
                <w:sz w:val="16"/>
                <w:szCs w:val="16"/>
              </w:rPr>
            </w:pPr>
            <w:r w:rsidRPr="00C13A04">
              <w:rPr>
                <w:sz w:val="16"/>
                <w:szCs w:val="16"/>
              </w:rPr>
              <w:t>Срок</w:t>
            </w:r>
          </w:p>
          <w:p w:rsidR="00B973AE" w:rsidRPr="00C13A04" w:rsidRDefault="00B973AE" w:rsidP="00F13834">
            <w:pPr>
              <w:rPr>
                <w:sz w:val="16"/>
                <w:szCs w:val="16"/>
              </w:rPr>
            </w:pPr>
            <w:r w:rsidRPr="00C13A04">
              <w:rPr>
                <w:sz w:val="16"/>
                <w:szCs w:val="16"/>
              </w:rPr>
              <w:t>задолженности,</w:t>
            </w:r>
          </w:p>
          <w:p w:rsidR="00B973AE" w:rsidRPr="00C13A04" w:rsidRDefault="00B973AE" w:rsidP="00F13834">
            <w:pPr>
              <w:rPr>
                <w:sz w:val="16"/>
                <w:szCs w:val="16"/>
              </w:rPr>
            </w:pPr>
            <w:r w:rsidRPr="00C13A04">
              <w:rPr>
                <w:sz w:val="16"/>
                <w:szCs w:val="16"/>
              </w:rPr>
              <w:t>дней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3AE" w:rsidRPr="00C13A04" w:rsidRDefault="00B973AE" w:rsidP="00F13834">
            <w:pPr>
              <w:rPr>
                <w:sz w:val="16"/>
                <w:szCs w:val="16"/>
              </w:rPr>
            </w:pPr>
            <w:r w:rsidRPr="00C13A04">
              <w:rPr>
                <w:sz w:val="16"/>
                <w:szCs w:val="16"/>
              </w:rPr>
              <w:t>Ставка рефинансирования</w:t>
            </w:r>
            <w:r w:rsidR="00C13A04" w:rsidRPr="00C13A04">
              <w:rPr>
                <w:sz w:val="16"/>
                <w:szCs w:val="16"/>
              </w:rPr>
              <w:t>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3A04" w:rsidRDefault="00B973AE" w:rsidP="00F13834">
            <w:pPr>
              <w:rPr>
                <w:sz w:val="16"/>
                <w:szCs w:val="16"/>
              </w:rPr>
            </w:pPr>
            <w:r w:rsidRPr="00C13A04">
              <w:rPr>
                <w:sz w:val="16"/>
                <w:szCs w:val="16"/>
              </w:rPr>
              <w:t xml:space="preserve">% пени </w:t>
            </w:r>
          </w:p>
          <w:p w:rsidR="00B973AE" w:rsidRPr="00C13A04" w:rsidRDefault="00B973AE" w:rsidP="00F13834">
            <w:pPr>
              <w:rPr>
                <w:sz w:val="16"/>
                <w:szCs w:val="16"/>
              </w:rPr>
            </w:pPr>
            <w:r w:rsidRPr="00C13A04">
              <w:rPr>
                <w:sz w:val="16"/>
                <w:szCs w:val="16"/>
              </w:rPr>
              <w:t>(от ставки</w:t>
            </w:r>
            <w:r w:rsidR="00F13834" w:rsidRPr="00C13A04">
              <w:rPr>
                <w:sz w:val="16"/>
                <w:szCs w:val="16"/>
              </w:rPr>
              <w:t xml:space="preserve"> </w:t>
            </w:r>
            <w:proofErr w:type="spellStart"/>
            <w:r w:rsidRPr="00C13A04">
              <w:rPr>
                <w:sz w:val="16"/>
                <w:szCs w:val="16"/>
              </w:rPr>
              <w:t>рефинния</w:t>
            </w:r>
            <w:proofErr w:type="spellEnd"/>
            <w:r w:rsidRPr="00C13A04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3834" w:rsidRPr="00C13A04" w:rsidRDefault="00B973AE" w:rsidP="00F13834">
            <w:pPr>
              <w:rPr>
                <w:sz w:val="16"/>
                <w:szCs w:val="16"/>
              </w:rPr>
            </w:pPr>
            <w:r w:rsidRPr="00C13A04">
              <w:rPr>
                <w:sz w:val="16"/>
                <w:szCs w:val="16"/>
              </w:rPr>
              <w:t>Сумма пени нарастающим итогом,</w:t>
            </w:r>
          </w:p>
          <w:p w:rsidR="00B973AE" w:rsidRPr="00C13A04" w:rsidRDefault="00B973AE" w:rsidP="00F13834">
            <w:pPr>
              <w:rPr>
                <w:sz w:val="16"/>
                <w:szCs w:val="16"/>
              </w:rPr>
            </w:pPr>
            <w:r w:rsidRPr="00C13A04">
              <w:rPr>
                <w:sz w:val="16"/>
                <w:szCs w:val="16"/>
              </w:rPr>
              <w:t>руб.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3AE" w:rsidRPr="00C13A04" w:rsidRDefault="00F13834" w:rsidP="00F13834">
            <w:pPr>
              <w:rPr>
                <w:sz w:val="16"/>
                <w:szCs w:val="16"/>
              </w:rPr>
            </w:pPr>
            <w:r w:rsidRPr="00C13A04">
              <w:rPr>
                <w:sz w:val="16"/>
                <w:szCs w:val="16"/>
              </w:rPr>
              <w:t>Сумм</w:t>
            </w:r>
            <w:r w:rsidR="00B973AE" w:rsidRPr="00C13A04">
              <w:rPr>
                <w:sz w:val="16"/>
                <w:szCs w:val="16"/>
              </w:rPr>
              <w:t>а пени за весь период, руб.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3AE" w:rsidRPr="00C13A04" w:rsidRDefault="00B973AE" w:rsidP="00F13834">
            <w:pPr>
              <w:rPr>
                <w:sz w:val="16"/>
                <w:szCs w:val="16"/>
              </w:rPr>
            </w:pPr>
            <w:r w:rsidRPr="00C13A04">
              <w:rPr>
                <w:sz w:val="16"/>
                <w:szCs w:val="16"/>
              </w:rPr>
              <w:t>Ставка рефинансировани</w:t>
            </w:r>
            <w:r w:rsidR="00F13834" w:rsidRPr="00C13A04">
              <w:rPr>
                <w:sz w:val="16"/>
                <w:szCs w:val="16"/>
              </w:rPr>
              <w:t>я</w:t>
            </w:r>
            <w:r w:rsidR="00C13A04" w:rsidRPr="00C13A04">
              <w:rPr>
                <w:sz w:val="16"/>
                <w:szCs w:val="16"/>
              </w:rPr>
              <w:t>, %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3AE" w:rsidRPr="00C13A04" w:rsidRDefault="00B973AE" w:rsidP="00F13834">
            <w:pPr>
              <w:rPr>
                <w:sz w:val="16"/>
                <w:szCs w:val="16"/>
              </w:rPr>
            </w:pPr>
            <w:r w:rsidRPr="00C13A04">
              <w:rPr>
                <w:sz w:val="16"/>
                <w:szCs w:val="16"/>
              </w:rPr>
              <w:t>%</w:t>
            </w:r>
          </w:p>
          <w:p w:rsidR="00C13A04" w:rsidRDefault="00B973AE" w:rsidP="00F13834">
            <w:pPr>
              <w:rPr>
                <w:sz w:val="16"/>
                <w:szCs w:val="16"/>
              </w:rPr>
            </w:pPr>
            <w:r w:rsidRPr="00C13A04">
              <w:rPr>
                <w:sz w:val="16"/>
                <w:szCs w:val="16"/>
              </w:rPr>
              <w:t xml:space="preserve">пени </w:t>
            </w:r>
          </w:p>
          <w:p w:rsidR="00B973AE" w:rsidRPr="00C13A04" w:rsidRDefault="00B973AE" w:rsidP="00F13834">
            <w:pPr>
              <w:rPr>
                <w:sz w:val="16"/>
                <w:szCs w:val="16"/>
              </w:rPr>
            </w:pPr>
            <w:r w:rsidRPr="00C13A04">
              <w:rPr>
                <w:sz w:val="16"/>
                <w:szCs w:val="16"/>
              </w:rPr>
              <w:t xml:space="preserve">(от ставки </w:t>
            </w:r>
            <w:proofErr w:type="spellStart"/>
            <w:r w:rsidRPr="00C13A04">
              <w:rPr>
                <w:sz w:val="16"/>
                <w:szCs w:val="16"/>
              </w:rPr>
              <w:t>рефин</w:t>
            </w:r>
            <w:r w:rsidR="00C13A04">
              <w:rPr>
                <w:sz w:val="16"/>
                <w:szCs w:val="16"/>
              </w:rPr>
              <w:t>н</w:t>
            </w:r>
            <w:r w:rsidR="00F13834" w:rsidRPr="00C13A04">
              <w:rPr>
                <w:sz w:val="16"/>
                <w:szCs w:val="16"/>
              </w:rPr>
              <w:t>ия</w:t>
            </w:r>
            <w:proofErr w:type="spellEnd"/>
            <w:r w:rsidR="00C13A04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73AE" w:rsidRPr="00C13A04" w:rsidRDefault="00B973AE" w:rsidP="00F13834">
            <w:pPr>
              <w:rPr>
                <w:sz w:val="16"/>
                <w:szCs w:val="16"/>
              </w:rPr>
            </w:pPr>
            <w:r w:rsidRPr="00C13A04">
              <w:rPr>
                <w:sz w:val="16"/>
                <w:szCs w:val="16"/>
              </w:rPr>
              <w:t>Сумма пени нарастающим итогом, руб.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3AE" w:rsidRPr="00C13A04" w:rsidRDefault="00B973AE" w:rsidP="00F13834">
            <w:pPr>
              <w:rPr>
                <w:sz w:val="16"/>
                <w:szCs w:val="16"/>
              </w:rPr>
            </w:pPr>
            <w:r w:rsidRPr="00C13A04">
              <w:rPr>
                <w:sz w:val="16"/>
                <w:szCs w:val="16"/>
              </w:rPr>
              <w:t>Сумма пени за весь период</w:t>
            </w:r>
          </w:p>
          <w:p w:rsidR="00B973AE" w:rsidRPr="00C13A04" w:rsidRDefault="00F13834" w:rsidP="00F13834">
            <w:pPr>
              <w:rPr>
                <w:sz w:val="16"/>
                <w:szCs w:val="16"/>
              </w:rPr>
            </w:pPr>
            <w:r w:rsidRPr="00C13A04">
              <w:rPr>
                <w:sz w:val="16"/>
                <w:szCs w:val="16"/>
              </w:rPr>
              <w:t>р</w:t>
            </w:r>
            <w:r w:rsidR="00B973AE" w:rsidRPr="00C13A04">
              <w:rPr>
                <w:sz w:val="16"/>
                <w:szCs w:val="16"/>
              </w:rPr>
              <w:t>уб</w:t>
            </w:r>
            <w:r w:rsidRPr="00C13A04">
              <w:rPr>
                <w:sz w:val="16"/>
                <w:szCs w:val="16"/>
              </w:rPr>
              <w:t>.</w:t>
            </w:r>
          </w:p>
        </w:tc>
      </w:tr>
      <w:tr w:rsidR="00C13A04" w:rsidRPr="00C13A04" w:rsidTr="00C13A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26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73AE" w:rsidRPr="00C13A04" w:rsidRDefault="00B973AE" w:rsidP="00C13A04">
            <w:pPr>
              <w:jc w:val="center"/>
              <w:rPr>
                <w:sz w:val="16"/>
                <w:szCs w:val="16"/>
              </w:rPr>
            </w:pPr>
            <w:r w:rsidRPr="00C13A04">
              <w:rPr>
                <w:sz w:val="16"/>
                <w:szCs w:val="16"/>
              </w:rPr>
              <w:t>1-З</w:t>
            </w:r>
            <w:r w:rsidR="00C13A04" w:rsidRPr="00C13A04">
              <w:rPr>
                <w:sz w:val="16"/>
                <w:szCs w:val="16"/>
              </w:rPr>
              <w:t>0</w:t>
            </w:r>
            <w:r w:rsidRPr="00C13A04">
              <w:rPr>
                <w:sz w:val="16"/>
                <w:szCs w:val="16"/>
              </w:rPr>
              <w:t>дней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73AE" w:rsidRPr="00C13A04" w:rsidRDefault="00B973AE" w:rsidP="00C13A04">
            <w:pPr>
              <w:jc w:val="center"/>
              <w:rPr>
                <w:sz w:val="16"/>
                <w:szCs w:val="16"/>
              </w:rPr>
            </w:pPr>
            <w:r w:rsidRPr="00C13A04">
              <w:rPr>
                <w:sz w:val="16"/>
                <w:szCs w:val="16"/>
              </w:rPr>
              <w:t>8,25%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73AE" w:rsidRPr="00C13A04" w:rsidRDefault="00B973AE" w:rsidP="00C13A04">
            <w:pPr>
              <w:jc w:val="center"/>
              <w:rPr>
                <w:sz w:val="16"/>
                <w:szCs w:val="16"/>
              </w:rPr>
            </w:pPr>
            <w:r w:rsidRPr="00C13A04">
              <w:rPr>
                <w:sz w:val="16"/>
                <w:szCs w:val="16"/>
              </w:rPr>
              <w:t>1/300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73AE" w:rsidRPr="00C13A04" w:rsidRDefault="00B973AE" w:rsidP="00C13A04">
            <w:pPr>
              <w:jc w:val="center"/>
              <w:rPr>
                <w:sz w:val="16"/>
                <w:szCs w:val="16"/>
              </w:rPr>
            </w:pPr>
            <w:r w:rsidRPr="00C13A04">
              <w:rPr>
                <w:sz w:val="16"/>
                <w:szCs w:val="16"/>
              </w:rPr>
              <w:t>41,25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73AE" w:rsidRPr="00C13A04" w:rsidRDefault="00B973AE" w:rsidP="00C13A04">
            <w:pPr>
              <w:jc w:val="center"/>
              <w:rPr>
                <w:sz w:val="16"/>
                <w:szCs w:val="16"/>
              </w:rPr>
            </w:pPr>
            <w:r w:rsidRPr="00C13A04">
              <w:rPr>
                <w:sz w:val="16"/>
                <w:szCs w:val="16"/>
              </w:rPr>
              <w:t>501,88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73AE" w:rsidRPr="00C13A04" w:rsidRDefault="00B973AE" w:rsidP="00C13A04">
            <w:pPr>
              <w:jc w:val="center"/>
              <w:rPr>
                <w:sz w:val="16"/>
                <w:szCs w:val="16"/>
              </w:rPr>
            </w:pPr>
            <w:r w:rsidRPr="00C13A04">
              <w:rPr>
                <w:sz w:val="16"/>
                <w:szCs w:val="16"/>
              </w:rPr>
              <w:t>11%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73AE" w:rsidRPr="00C13A04" w:rsidRDefault="00B973AE" w:rsidP="00C13A04">
            <w:pPr>
              <w:jc w:val="center"/>
              <w:rPr>
                <w:sz w:val="16"/>
                <w:szCs w:val="16"/>
              </w:rPr>
            </w:pPr>
            <w:r w:rsidRPr="00C13A04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73AE" w:rsidRPr="00C13A04" w:rsidRDefault="00B973AE" w:rsidP="00C13A04">
            <w:pPr>
              <w:jc w:val="center"/>
              <w:rPr>
                <w:sz w:val="16"/>
                <w:szCs w:val="16"/>
              </w:rPr>
            </w:pPr>
            <w:r w:rsidRPr="00C13A04">
              <w:rPr>
                <w:sz w:val="16"/>
                <w:szCs w:val="16"/>
              </w:rPr>
              <w:t>0,00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73AE" w:rsidRPr="00C13A04" w:rsidRDefault="00B973AE" w:rsidP="00C13A04">
            <w:pPr>
              <w:jc w:val="center"/>
              <w:rPr>
                <w:sz w:val="16"/>
                <w:szCs w:val="16"/>
              </w:rPr>
            </w:pPr>
            <w:r w:rsidRPr="00C13A04">
              <w:rPr>
                <w:sz w:val="16"/>
                <w:szCs w:val="16"/>
              </w:rPr>
              <w:t>1273,46</w:t>
            </w:r>
          </w:p>
        </w:tc>
      </w:tr>
      <w:tr w:rsidR="00C13A04" w:rsidRPr="00C13A04" w:rsidTr="00C13A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456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73AE" w:rsidRPr="00C13A04" w:rsidRDefault="00B973AE" w:rsidP="00C13A04">
            <w:pPr>
              <w:jc w:val="center"/>
              <w:rPr>
                <w:sz w:val="16"/>
                <w:szCs w:val="16"/>
              </w:rPr>
            </w:pPr>
            <w:r w:rsidRPr="00C13A04">
              <w:rPr>
                <w:sz w:val="16"/>
                <w:szCs w:val="16"/>
              </w:rPr>
              <w:t>31-90дней</w:t>
            </w:r>
          </w:p>
        </w:tc>
        <w:tc>
          <w:tcPr>
            <w:tcW w:w="167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73AE" w:rsidRPr="00C13A04" w:rsidRDefault="00B973AE" w:rsidP="00F1383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73AE" w:rsidRPr="00C13A04" w:rsidRDefault="00B973AE" w:rsidP="00F1383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73AE" w:rsidRPr="00C13A04" w:rsidRDefault="00B973AE" w:rsidP="00C13A04">
            <w:pPr>
              <w:jc w:val="center"/>
              <w:rPr>
                <w:sz w:val="16"/>
                <w:szCs w:val="16"/>
              </w:rPr>
            </w:pPr>
            <w:r w:rsidRPr="00C13A04">
              <w:rPr>
                <w:sz w:val="16"/>
                <w:szCs w:val="16"/>
              </w:rPr>
              <w:t>82,50</w:t>
            </w:r>
          </w:p>
        </w:tc>
        <w:tc>
          <w:tcPr>
            <w:tcW w:w="11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73AE" w:rsidRPr="00C13A04" w:rsidRDefault="00B973AE" w:rsidP="00F13834">
            <w:pPr>
              <w:rPr>
                <w:sz w:val="16"/>
                <w:szCs w:val="16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973AE" w:rsidRPr="00C13A04" w:rsidRDefault="00B973AE" w:rsidP="00F13834">
            <w:pPr>
              <w:rPr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73AE" w:rsidRPr="00C13A04" w:rsidRDefault="00B973AE" w:rsidP="00C13A04">
            <w:pPr>
              <w:jc w:val="center"/>
              <w:rPr>
                <w:sz w:val="16"/>
                <w:szCs w:val="16"/>
              </w:rPr>
            </w:pPr>
            <w:r w:rsidRPr="00C13A04">
              <w:rPr>
                <w:sz w:val="16"/>
                <w:szCs w:val="16"/>
              </w:rPr>
              <w:t>1/300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973AE" w:rsidRPr="00C13A04" w:rsidRDefault="00B973AE" w:rsidP="00C13A04">
            <w:pPr>
              <w:jc w:val="center"/>
              <w:rPr>
                <w:sz w:val="16"/>
                <w:szCs w:val="16"/>
              </w:rPr>
            </w:pPr>
            <w:r w:rsidRPr="00C13A04">
              <w:rPr>
                <w:sz w:val="16"/>
                <w:szCs w:val="16"/>
              </w:rPr>
              <w:t>110,00</w:t>
            </w: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3AE" w:rsidRPr="00C13A04" w:rsidRDefault="00B973AE" w:rsidP="00F13834">
            <w:pPr>
              <w:rPr>
                <w:sz w:val="16"/>
                <w:szCs w:val="16"/>
              </w:rPr>
            </w:pPr>
          </w:p>
        </w:tc>
      </w:tr>
      <w:tr w:rsidR="00C13A04" w:rsidRPr="00C13A04" w:rsidTr="00C13A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  <w:tblLook w:val="04A0"/>
        </w:tblPrEx>
        <w:trPr>
          <w:trHeight w:hRule="exact" w:val="392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73AE" w:rsidRPr="00C13A04" w:rsidRDefault="00B973AE" w:rsidP="00C13A04">
            <w:pPr>
              <w:jc w:val="center"/>
              <w:rPr>
                <w:sz w:val="16"/>
                <w:szCs w:val="16"/>
              </w:rPr>
            </w:pPr>
            <w:r w:rsidRPr="00C13A04">
              <w:rPr>
                <w:sz w:val="16"/>
                <w:szCs w:val="16"/>
              </w:rPr>
              <w:t>91-365 дней</w:t>
            </w:r>
          </w:p>
        </w:tc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73AE" w:rsidRPr="00C13A04" w:rsidRDefault="00B973AE" w:rsidP="00F1383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73AE" w:rsidRPr="00C13A04" w:rsidRDefault="00B973AE" w:rsidP="00F1383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73AE" w:rsidRPr="00C13A04" w:rsidRDefault="00C13A04" w:rsidP="00C13A04">
            <w:pPr>
              <w:jc w:val="center"/>
              <w:rPr>
                <w:sz w:val="16"/>
                <w:szCs w:val="16"/>
              </w:rPr>
            </w:pPr>
            <w:r w:rsidRPr="00C13A04">
              <w:rPr>
                <w:sz w:val="16"/>
                <w:szCs w:val="16"/>
              </w:rPr>
              <w:t>378</w:t>
            </w:r>
            <w:r w:rsidR="00B973AE" w:rsidRPr="00C13A04">
              <w:rPr>
                <w:sz w:val="16"/>
                <w:szCs w:val="16"/>
              </w:rPr>
              <w:t>,13</w:t>
            </w: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73AE" w:rsidRPr="00C13A04" w:rsidRDefault="00B973AE" w:rsidP="00F13834">
            <w:pPr>
              <w:rPr>
                <w:sz w:val="16"/>
                <w:szCs w:val="16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73AE" w:rsidRPr="00C13A04" w:rsidRDefault="00B973AE" w:rsidP="00F13834">
            <w:pPr>
              <w:rPr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73AE" w:rsidRPr="00C13A04" w:rsidRDefault="00B973AE" w:rsidP="00C13A04">
            <w:pPr>
              <w:jc w:val="center"/>
              <w:rPr>
                <w:sz w:val="16"/>
                <w:szCs w:val="16"/>
              </w:rPr>
            </w:pPr>
            <w:r w:rsidRPr="00C13A04">
              <w:rPr>
                <w:sz w:val="16"/>
                <w:szCs w:val="16"/>
              </w:rPr>
              <w:t>1/130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73AE" w:rsidRPr="00C13A04" w:rsidRDefault="00B973AE" w:rsidP="00C13A04">
            <w:pPr>
              <w:jc w:val="center"/>
              <w:rPr>
                <w:sz w:val="16"/>
                <w:szCs w:val="16"/>
              </w:rPr>
            </w:pPr>
            <w:r w:rsidRPr="00C13A04">
              <w:rPr>
                <w:sz w:val="16"/>
                <w:szCs w:val="16"/>
              </w:rPr>
              <w:t>1163,46</w:t>
            </w: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3AE" w:rsidRPr="00C13A04" w:rsidRDefault="00B973AE" w:rsidP="00F13834">
            <w:pPr>
              <w:rPr>
                <w:sz w:val="16"/>
                <w:szCs w:val="16"/>
              </w:rPr>
            </w:pPr>
          </w:p>
        </w:tc>
      </w:tr>
    </w:tbl>
    <w:p w:rsidR="00B973AE" w:rsidRPr="00F13834" w:rsidRDefault="00B973AE" w:rsidP="00C13A04">
      <w:pPr>
        <w:ind w:firstLine="567"/>
        <w:jc w:val="both"/>
        <w:rPr>
          <w:rFonts w:ascii="Times New Roman" w:hAnsi="Times New Roman" w:cs="Times New Roman"/>
        </w:rPr>
      </w:pPr>
      <w:r w:rsidRPr="00F13834">
        <w:rPr>
          <w:rFonts w:ascii="Times New Roman" w:hAnsi="Times New Roman" w:cs="Times New Roman"/>
        </w:rPr>
        <w:lastRenderedPageBreak/>
        <w:t>Таким образом, нововведения об</w:t>
      </w:r>
      <w:r w:rsidRPr="00F13834">
        <w:rPr>
          <w:rFonts w:ascii="Times New Roman" w:hAnsi="Times New Roman" w:cs="Times New Roman"/>
        </w:rPr>
        <w:softHyphen/>
        <w:t>легчают участь пользователей, ис</w:t>
      </w:r>
      <w:r w:rsidRPr="00F13834">
        <w:rPr>
          <w:rFonts w:ascii="Times New Roman" w:hAnsi="Times New Roman" w:cs="Times New Roman"/>
        </w:rPr>
        <w:softHyphen/>
        <w:t>пытывающих временные трудности по оплате жилищных и коммуналь</w:t>
      </w:r>
      <w:r w:rsidRPr="00F13834">
        <w:rPr>
          <w:rFonts w:ascii="Times New Roman" w:hAnsi="Times New Roman" w:cs="Times New Roman"/>
        </w:rPr>
        <w:softHyphen/>
        <w:t>ных услуг, предоставляя отсрочку на внесение платы в течение месяца, и ужесточают санкции по несвоев</w:t>
      </w:r>
      <w:r w:rsidRPr="00F13834">
        <w:rPr>
          <w:rFonts w:ascii="Times New Roman" w:hAnsi="Times New Roman" w:cs="Times New Roman"/>
        </w:rPr>
        <w:softHyphen/>
        <w:t>ременному внесению платежей для «злостных неплательщиков», которые не вносят плату более 3 месяцев, в том числе просто забывая оплачи</w:t>
      </w:r>
      <w:r w:rsidRPr="00F13834">
        <w:rPr>
          <w:rFonts w:ascii="Times New Roman" w:hAnsi="Times New Roman" w:cs="Times New Roman"/>
        </w:rPr>
        <w:softHyphen/>
        <w:t>вать свои счета.</w:t>
      </w:r>
    </w:p>
    <w:p w:rsidR="00B973AE" w:rsidRPr="00F13834" w:rsidRDefault="00B973AE" w:rsidP="00C13A04">
      <w:pPr>
        <w:ind w:firstLine="567"/>
        <w:jc w:val="both"/>
        <w:rPr>
          <w:rFonts w:ascii="Times New Roman" w:hAnsi="Times New Roman" w:cs="Times New Roman"/>
        </w:rPr>
      </w:pPr>
      <w:r w:rsidRPr="00F13834">
        <w:rPr>
          <w:rFonts w:ascii="Times New Roman" w:hAnsi="Times New Roman" w:cs="Times New Roman"/>
        </w:rPr>
        <w:t>Вовремя платить за ЖКУ стано</w:t>
      </w:r>
      <w:r w:rsidRPr="00F13834">
        <w:rPr>
          <w:rFonts w:ascii="Times New Roman" w:hAnsi="Times New Roman" w:cs="Times New Roman"/>
        </w:rPr>
        <w:softHyphen/>
        <w:t>вится выгоднее и экономнее.</w:t>
      </w:r>
    </w:p>
    <w:p w:rsidR="00B973AE" w:rsidRPr="00366CEC" w:rsidRDefault="00B973AE" w:rsidP="00C13A04">
      <w:pPr>
        <w:ind w:firstLine="567"/>
        <w:jc w:val="both"/>
        <w:rPr>
          <w:rFonts w:ascii="Times New Roman" w:hAnsi="Times New Roman" w:cs="Times New Roman"/>
          <w:b/>
        </w:rPr>
      </w:pPr>
      <w:r w:rsidRPr="00366CEC">
        <w:rPr>
          <w:rFonts w:ascii="Times New Roman" w:hAnsi="Times New Roman" w:cs="Times New Roman"/>
          <w:b/>
        </w:rPr>
        <w:t>Повышающие коэффициенты к нормативам потребления коммунальных услуг</w:t>
      </w:r>
    </w:p>
    <w:p w:rsidR="009E6FDF" w:rsidRDefault="00B973AE" w:rsidP="00C13A04">
      <w:pPr>
        <w:ind w:firstLine="567"/>
        <w:jc w:val="both"/>
        <w:rPr>
          <w:rFonts w:ascii="Times New Roman" w:hAnsi="Times New Roman" w:cs="Times New Roman"/>
        </w:rPr>
      </w:pPr>
      <w:proofErr w:type="gramStart"/>
      <w:r w:rsidRPr="00F13834">
        <w:rPr>
          <w:rFonts w:ascii="Times New Roman" w:hAnsi="Times New Roman" w:cs="Times New Roman"/>
        </w:rPr>
        <w:t>В соответствии с постанов</w:t>
      </w:r>
      <w:r w:rsidRPr="00F13834">
        <w:rPr>
          <w:rFonts w:ascii="Times New Roman" w:hAnsi="Times New Roman" w:cs="Times New Roman"/>
        </w:rPr>
        <w:softHyphen/>
        <w:t>лениями Правительства РФ от 23.05.2006 г. № 306 «Об утверждении Правил установления и определения нормативов потребления коммунальных услуг» и от 17 декабря 2014 г. № 1380«</w:t>
      </w:r>
      <w:r w:rsidR="009E6FDF">
        <w:rPr>
          <w:rFonts w:ascii="Times New Roman" w:hAnsi="Times New Roman" w:cs="Times New Roman"/>
        </w:rPr>
        <w:t>О</w:t>
      </w:r>
      <w:r w:rsidRPr="00F13834">
        <w:rPr>
          <w:rFonts w:ascii="Times New Roman" w:hAnsi="Times New Roman" w:cs="Times New Roman"/>
        </w:rPr>
        <w:t xml:space="preserve"> вопросах установления и определения нормативов потребления коммунальных услуг» приказом Министерства строительства, архитектуры и жилищно-коммунального хозяйства Республики Марий Эл от 14 января 2016 г. № 5 утверждены нормативы потребления коммунальных ресурсов</w:t>
      </w:r>
      <w:r w:rsidR="009E6FDF">
        <w:rPr>
          <w:rFonts w:ascii="Times New Roman" w:hAnsi="Times New Roman" w:cs="Times New Roman"/>
        </w:rPr>
        <w:t xml:space="preserve"> </w:t>
      </w:r>
      <w:r w:rsidRPr="00F13834">
        <w:rPr>
          <w:rFonts w:ascii="Times New Roman" w:hAnsi="Times New Roman" w:cs="Times New Roman"/>
        </w:rPr>
        <w:t>с учетом повышающих</w:t>
      </w:r>
      <w:proofErr w:type="gramEnd"/>
      <w:r w:rsidRPr="00F13834">
        <w:rPr>
          <w:rFonts w:ascii="Times New Roman" w:hAnsi="Times New Roman" w:cs="Times New Roman"/>
        </w:rPr>
        <w:t xml:space="preserve"> коэффициентов на 2016 и 2017 годы,</w:t>
      </w:r>
      <w:r w:rsidR="009E6FDF">
        <w:rPr>
          <w:rFonts w:ascii="Times New Roman" w:hAnsi="Times New Roman" w:cs="Times New Roman"/>
        </w:rPr>
        <w:t xml:space="preserve"> </w:t>
      </w:r>
      <w:r w:rsidRPr="00F13834">
        <w:rPr>
          <w:rFonts w:ascii="Times New Roman" w:hAnsi="Times New Roman" w:cs="Times New Roman"/>
        </w:rPr>
        <w:t xml:space="preserve">в т.ч.: </w:t>
      </w:r>
    </w:p>
    <w:p w:rsidR="00B973AE" w:rsidRPr="00F13834" w:rsidRDefault="00B973AE" w:rsidP="00C13A04">
      <w:pPr>
        <w:ind w:firstLine="567"/>
        <w:jc w:val="both"/>
        <w:rPr>
          <w:rFonts w:ascii="Times New Roman" w:hAnsi="Times New Roman" w:cs="Times New Roman"/>
        </w:rPr>
      </w:pPr>
      <w:r w:rsidRPr="00F13834">
        <w:rPr>
          <w:rFonts w:ascii="Times New Roman" w:hAnsi="Times New Roman" w:cs="Times New Roman"/>
        </w:rPr>
        <w:t xml:space="preserve">с 1 января 2016 г. по 30 июня 2016 г. </w:t>
      </w:r>
      <w:r w:rsidR="009E6FDF">
        <w:rPr>
          <w:rFonts w:ascii="Times New Roman" w:hAnsi="Times New Roman" w:cs="Times New Roman"/>
        </w:rPr>
        <w:t>-</w:t>
      </w:r>
      <w:r w:rsidRPr="00F13834">
        <w:rPr>
          <w:rFonts w:ascii="Times New Roman" w:hAnsi="Times New Roman" w:cs="Times New Roman"/>
        </w:rPr>
        <w:t xml:space="preserve"> 1,4;</w:t>
      </w:r>
    </w:p>
    <w:p w:rsidR="00B973AE" w:rsidRPr="00F13834" w:rsidRDefault="00B973AE" w:rsidP="00C13A04">
      <w:pPr>
        <w:ind w:firstLine="567"/>
        <w:jc w:val="both"/>
        <w:rPr>
          <w:rFonts w:ascii="Times New Roman" w:hAnsi="Times New Roman" w:cs="Times New Roman"/>
        </w:rPr>
      </w:pPr>
      <w:r w:rsidRPr="00F13834">
        <w:rPr>
          <w:rFonts w:ascii="Times New Roman" w:hAnsi="Times New Roman" w:cs="Times New Roman"/>
        </w:rPr>
        <w:t>с 1 июля 2016 г. по 31 декабря 2016 г. - 1,5; с 2017 года - 1,6.</w:t>
      </w:r>
    </w:p>
    <w:p w:rsidR="00B973AE" w:rsidRPr="00F13834" w:rsidRDefault="00F13834" w:rsidP="00C13A04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официально опубли</w:t>
      </w:r>
      <w:r w:rsidR="00B973AE" w:rsidRPr="00F13834">
        <w:rPr>
          <w:rFonts w:ascii="Times New Roman" w:hAnsi="Times New Roman" w:cs="Times New Roman"/>
        </w:rPr>
        <w:t xml:space="preserve">кован на официальном портале «Марий Эл официальная» </w:t>
      </w:r>
      <w:r>
        <w:rPr>
          <w:rFonts w:ascii="Times New Roman" w:hAnsi="Times New Roman" w:cs="Times New Roman"/>
        </w:rPr>
        <w:t>(</w:t>
      </w:r>
      <w:hyperlink r:id="rId8" w:history="1">
        <w:r w:rsidR="00B973AE" w:rsidRPr="00F13834">
          <w:rPr>
            <w:rStyle w:val="a8"/>
            <w:rFonts w:ascii="Times New Roman" w:hAnsi="Times New Roman" w:cs="Times New Roman"/>
          </w:rPr>
          <w:t>www.portal.mari.ru/pravo</w:t>
        </w:r>
      </w:hyperlink>
      <w:r w:rsidR="00B973AE" w:rsidRPr="00F13834">
        <w:rPr>
          <w:rFonts w:ascii="Times New Roman" w:hAnsi="Times New Roman" w:cs="Times New Roman"/>
        </w:rPr>
        <w:t>) 25 января 2016 года.</w:t>
      </w:r>
    </w:p>
    <w:sectPr w:rsidR="00B973AE" w:rsidRPr="00F13834" w:rsidSect="00050DDD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43BF8"/>
    <w:multiLevelType w:val="multilevel"/>
    <w:tmpl w:val="C9C083E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731E78"/>
    <w:multiLevelType w:val="multilevel"/>
    <w:tmpl w:val="D9509050"/>
    <w:lvl w:ilvl="0">
      <w:start w:val="2015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B973AE"/>
    <w:rsid w:val="0002549D"/>
    <w:rsid w:val="00050DDD"/>
    <w:rsid w:val="0026069F"/>
    <w:rsid w:val="00363C8B"/>
    <w:rsid w:val="00366CEC"/>
    <w:rsid w:val="00375AEF"/>
    <w:rsid w:val="004657E8"/>
    <w:rsid w:val="006332C0"/>
    <w:rsid w:val="008A5B25"/>
    <w:rsid w:val="009E6FDF"/>
    <w:rsid w:val="00B973AE"/>
    <w:rsid w:val="00C13A04"/>
    <w:rsid w:val="00F13834"/>
    <w:rsid w:val="00F43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B973AE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0">
    <w:name w:val="Основной текст (2)"/>
    <w:basedOn w:val="2"/>
    <w:rsid w:val="00B973AE"/>
    <w:rPr>
      <w:color w:val="000000"/>
      <w:spacing w:val="0"/>
      <w:w w:val="100"/>
      <w:position w:val="0"/>
      <w:lang w:val="ru-RU"/>
    </w:rPr>
  </w:style>
  <w:style w:type="character" w:customStyle="1" w:styleId="a3">
    <w:name w:val="Основной текст_"/>
    <w:basedOn w:val="a0"/>
    <w:link w:val="5"/>
    <w:rsid w:val="00B973AE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1">
    <w:name w:val="Основной текст1"/>
    <w:basedOn w:val="a3"/>
    <w:rsid w:val="00B973AE"/>
    <w:rPr>
      <w:color w:val="000000"/>
      <w:spacing w:val="0"/>
      <w:w w:val="100"/>
      <w:position w:val="0"/>
      <w:lang w:val="ru-RU"/>
    </w:rPr>
  </w:style>
  <w:style w:type="paragraph" w:customStyle="1" w:styleId="5">
    <w:name w:val="Основной текст5"/>
    <w:basedOn w:val="a"/>
    <w:link w:val="a3"/>
    <w:rsid w:val="00B973AE"/>
    <w:pPr>
      <w:widowControl w:val="0"/>
      <w:shd w:val="clear" w:color="auto" w:fill="FFFFFF"/>
      <w:spacing w:line="202" w:lineRule="exact"/>
      <w:jc w:val="both"/>
    </w:pPr>
    <w:rPr>
      <w:rFonts w:ascii="Arial" w:eastAsia="Arial" w:hAnsi="Arial" w:cs="Arial"/>
      <w:sz w:val="16"/>
      <w:szCs w:val="16"/>
    </w:rPr>
  </w:style>
  <w:style w:type="character" w:customStyle="1" w:styleId="21">
    <w:name w:val="Основной текст2"/>
    <w:basedOn w:val="a3"/>
    <w:rsid w:val="00B973A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3">
    <w:name w:val="Основной текст (3)_"/>
    <w:basedOn w:val="a0"/>
    <w:rsid w:val="00B973A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0">
    <w:name w:val="Основной текст (3)"/>
    <w:basedOn w:val="3"/>
    <w:rsid w:val="00B973AE"/>
    <w:rPr>
      <w:color w:val="000000"/>
      <w:spacing w:val="0"/>
      <w:w w:val="100"/>
      <w:position w:val="0"/>
      <w:lang w:val="ru-RU"/>
    </w:rPr>
  </w:style>
  <w:style w:type="character" w:customStyle="1" w:styleId="31">
    <w:name w:val="Основной текст3"/>
    <w:basedOn w:val="a3"/>
    <w:rsid w:val="00B973A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7">
    <w:name w:val="Основной текст (7)_"/>
    <w:basedOn w:val="a0"/>
    <w:link w:val="70"/>
    <w:rsid w:val="00B973AE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973AE"/>
    <w:pPr>
      <w:widowControl w:val="0"/>
      <w:shd w:val="clear" w:color="auto" w:fill="FFFFFF"/>
      <w:spacing w:line="211" w:lineRule="exact"/>
      <w:jc w:val="right"/>
    </w:pPr>
    <w:rPr>
      <w:rFonts w:ascii="Arial" w:eastAsia="Arial" w:hAnsi="Arial" w:cs="Arial"/>
      <w:b/>
      <w:bCs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B973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73AE"/>
    <w:rPr>
      <w:rFonts w:ascii="Tahoma" w:hAnsi="Tahoma" w:cs="Tahoma"/>
      <w:sz w:val="16"/>
      <w:szCs w:val="16"/>
    </w:rPr>
  </w:style>
  <w:style w:type="character" w:customStyle="1" w:styleId="Exact">
    <w:name w:val="Подпись к таблице Exact"/>
    <w:basedOn w:val="a0"/>
    <w:link w:val="a6"/>
    <w:rsid w:val="00B973AE"/>
    <w:rPr>
      <w:rFonts w:ascii="Arial" w:eastAsia="Arial" w:hAnsi="Arial" w:cs="Arial"/>
      <w:spacing w:val="-1"/>
      <w:sz w:val="16"/>
      <w:szCs w:val="16"/>
      <w:shd w:val="clear" w:color="auto" w:fill="FFFFFF"/>
    </w:rPr>
  </w:style>
  <w:style w:type="paragraph" w:customStyle="1" w:styleId="a6">
    <w:name w:val="Подпись к таблице"/>
    <w:basedOn w:val="a"/>
    <w:link w:val="Exact"/>
    <w:rsid w:val="00B973AE"/>
    <w:pPr>
      <w:widowControl w:val="0"/>
      <w:shd w:val="clear" w:color="auto" w:fill="FFFFFF"/>
      <w:spacing w:line="0" w:lineRule="atLeast"/>
    </w:pPr>
    <w:rPr>
      <w:rFonts w:ascii="Arial" w:eastAsia="Arial" w:hAnsi="Arial" w:cs="Arial"/>
      <w:spacing w:val="-1"/>
      <w:sz w:val="16"/>
      <w:szCs w:val="16"/>
    </w:rPr>
  </w:style>
  <w:style w:type="character" w:customStyle="1" w:styleId="Exact0">
    <w:name w:val="Подпись к картинке Exact"/>
    <w:basedOn w:val="a0"/>
    <w:link w:val="a7"/>
    <w:rsid w:val="00B973AE"/>
    <w:rPr>
      <w:rFonts w:ascii="Arial" w:eastAsia="Arial" w:hAnsi="Arial" w:cs="Arial"/>
      <w:spacing w:val="-1"/>
      <w:sz w:val="16"/>
      <w:szCs w:val="16"/>
      <w:shd w:val="clear" w:color="auto" w:fill="FFFFFF"/>
    </w:rPr>
  </w:style>
  <w:style w:type="paragraph" w:customStyle="1" w:styleId="a7">
    <w:name w:val="Подпись к картинке"/>
    <w:basedOn w:val="a"/>
    <w:link w:val="Exact0"/>
    <w:rsid w:val="00B973AE"/>
    <w:pPr>
      <w:widowControl w:val="0"/>
      <w:shd w:val="clear" w:color="auto" w:fill="FFFFFF"/>
      <w:spacing w:line="197" w:lineRule="exact"/>
      <w:ind w:firstLine="160"/>
      <w:jc w:val="both"/>
    </w:pPr>
    <w:rPr>
      <w:rFonts w:ascii="Arial" w:eastAsia="Arial" w:hAnsi="Arial" w:cs="Arial"/>
      <w:spacing w:val="-1"/>
      <w:sz w:val="16"/>
      <w:szCs w:val="16"/>
    </w:rPr>
  </w:style>
  <w:style w:type="character" w:customStyle="1" w:styleId="4">
    <w:name w:val="Основной текст4"/>
    <w:basedOn w:val="a3"/>
    <w:rsid w:val="00B973A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6pt0pt">
    <w:name w:val="Основной текст + 6 pt;Полужирный;Интервал 0 pt"/>
    <w:basedOn w:val="a3"/>
    <w:rsid w:val="00B973AE"/>
    <w:rPr>
      <w:b/>
      <w:bCs/>
      <w:i w:val="0"/>
      <w:iCs w:val="0"/>
      <w:smallCaps w:val="0"/>
      <w:strike w:val="0"/>
      <w:color w:val="000000"/>
      <w:spacing w:val="4"/>
      <w:w w:val="100"/>
      <w:position w:val="0"/>
      <w:sz w:val="12"/>
      <w:szCs w:val="12"/>
      <w:u w:val="none"/>
      <w:lang w:val="ru-RU"/>
    </w:rPr>
  </w:style>
  <w:style w:type="character" w:customStyle="1" w:styleId="Candara7pt0pt">
    <w:name w:val="Основной текст + Candara;7 pt;Интервал 0 pt"/>
    <w:basedOn w:val="a3"/>
    <w:rsid w:val="00B973AE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6pt4pt">
    <w:name w:val="Основной текст + 6 pt;Полужирный;Интервал 4 pt"/>
    <w:basedOn w:val="a3"/>
    <w:rsid w:val="00B973AE"/>
    <w:rPr>
      <w:b/>
      <w:bCs/>
      <w:i w:val="0"/>
      <w:iCs w:val="0"/>
      <w:smallCaps w:val="0"/>
      <w:strike w:val="0"/>
      <w:color w:val="000000"/>
      <w:spacing w:val="93"/>
      <w:w w:val="100"/>
      <w:position w:val="0"/>
      <w:sz w:val="12"/>
      <w:szCs w:val="12"/>
      <w:u w:val="none"/>
      <w:lang w:val="ru-RU"/>
    </w:rPr>
  </w:style>
  <w:style w:type="character" w:customStyle="1" w:styleId="6pt2pt">
    <w:name w:val="Основной текст + 6 pt;Полужирный;Интервал 2 pt"/>
    <w:basedOn w:val="a3"/>
    <w:rsid w:val="00B973AE"/>
    <w:rPr>
      <w:b/>
      <w:bCs/>
      <w:i w:val="0"/>
      <w:iCs w:val="0"/>
      <w:smallCaps w:val="0"/>
      <w:strike w:val="0"/>
      <w:color w:val="000000"/>
      <w:spacing w:val="45"/>
      <w:w w:val="100"/>
      <w:position w:val="0"/>
      <w:sz w:val="12"/>
      <w:szCs w:val="12"/>
      <w:u w:val="none"/>
      <w:lang w:val="ru-RU"/>
    </w:rPr>
  </w:style>
  <w:style w:type="character" w:customStyle="1" w:styleId="MingLiU4pt0pt">
    <w:name w:val="Основной текст + MingLiU;4 pt;Интервал 0 pt"/>
    <w:basedOn w:val="a3"/>
    <w:rsid w:val="00B973AE"/>
    <w:rPr>
      <w:rFonts w:ascii="MingLiU" w:eastAsia="MingLiU" w:hAnsi="MingLiU" w:cs="MingLiU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75pt0pt">
    <w:name w:val="Основной текст + 7.5 pt;Полужирный;Интервал 0 pt"/>
    <w:basedOn w:val="a3"/>
    <w:rsid w:val="00B973AE"/>
    <w:rPr>
      <w:b/>
      <w:bCs/>
      <w:i w:val="0"/>
      <w:iCs w:val="0"/>
      <w:smallCaps w:val="0"/>
      <w:strike w:val="0"/>
      <w:color w:val="000000"/>
      <w:spacing w:val="-8"/>
      <w:w w:val="100"/>
      <w:position w:val="0"/>
      <w:sz w:val="15"/>
      <w:szCs w:val="15"/>
      <w:u w:val="none"/>
      <w:lang w:val="en-US"/>
    </w:rPr>
  </w:style>
  <w:style w:type="character" w:customStyle="1" w:styleId="CourierNew75pt0pt">
    <w:name w:val="Основной текст + Courier New;7.5 pt;Курсив;Интервал 0 pt"/>
    <w:basedOn w:val="a3"/>
    <w:rsid w:val="00B973AE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Exact1">
    <w:name w:val="Основной текст Exact"/>
    <w:basedOn w:val="a3"/>
    <w:rsid w:val="00B973AE"/>
    <w:rPr>
      <w:b w:val="0"/>
      <w:bCs w:val="0"/>
      <w:i w:val="0"/>
      <w:iCs w:val="0"/>
      <w:smallCaps w:val="0"/>
      <w:strike w:val="0"/>
      <w:spacing w:val="-1"/>
      <w:u w:val="none"/>
    </w:rPr>
  </w:style>
  <w:style w:type="character" w:styleId="a8">
    <w:name w:val="Hyperlink"/>
    <w:basedOn w:val="a0"/>
    <w:rsid w:val="00B973AE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.mari.ru/prav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Yashin-EV</dc:creator>
  <cp:keywords/>
  <dc:description/>
  <cp:lastModifiedBy>Yashin-EV</cp:lastModifiedBy>
  <cp:revision>6</cp:revision>
  <dcterms:created xsi:type="dcterms:W3CDTF">2016-02-25T08:02:00Z</dcterms:created>
  <dcterms:modified xsi:type="dcterms:W3CDTF">2016-02-25T08:49:00Z</dcterms:modified>
</cp:coreProperties>
</file>