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2629D1">
      <w:pPr>
        <w:jc w:val="center"/>
      </w:pPr>
      <w:r>
        <w:rPr>
          <w:sz w:val="32"/>
          <w:szCs w:val="32"/>
        </w:rPr>
        <w:t xml:space="preserve">Доклад об осуществлении муниципального контроля </w:t>
      </w:r>
      <w:r w:rsidRPr="00B7077E">
        <w:rPr>
          <w:sz w:val="32"/>
          <w:szCs w:val="32"/>
        </w:rPr>
        <w:t>за</w:t>
      </w:r>
      <w:r w:rsidR="00E46F38" w:rsidRPr="00B7077E">
        <w:rPr>
          <w:sz w:val="32"/>
          <w:szCs w:val="32"/>
        </w:rPr>
        <w:t xml:space="preserve"> 20</w:t>
      </w:r>
      <w:r w:rsidR="00B42884" w:rsidRPr="00B7077E">
        <w:rPr>
          <w:sz w:val="32"/>
          <w:szCs w:val="32"/>
        </w:rPr>
        <w:t>20</w:t>
      </w:r>
      <w:r w:rsidR="00E142FC">
        <w:rPr>
          <w:b/>
          <w:sz w:val="32"/>
          <w:szCs w:val="32"/>
        </w:rPr>
        <w:t xml:space="preserve"> </w:t>
      </w:r>
      <w:r>
        <w:rPr>
          <w:sz w:val="32"/>
          <w:szCs w:val="32"/>
        </w:rPr>
        <w:t>год</w:t>
      </w:r>
    </w:p>
    <w:p w:rsidR="00A6696F" w:rsidRPr="00755FAF" w:rsidRDefault="00A6696F"/>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Настоящий доклад об осуществлении муниципального контроля </w:t>
      </w:r>
      <w:r w:rsidR="00ED3C27">
        <w:rPr>
          <w:sz w:val="22"/>
          <w:szCs w:val="22"/>
        </w:rPr>
        <w:t>в границах сельских поселений</w:t>
      </w:r>
      <w:r w:rsidR="00B42884" w:rsidRPr="00B42884">
        <w:rPr>
          <w:sz w:val="22"/>
          <w:szCs w:val="22"/>
        </w:rPr>
        <w:t xml:space="preserve"> Звениговского муниципального района Республики Марий Эл </w:t>
      </w:r>
      <w:r w:rsidRPr="004D5337">
        <w:rPr>
          <w:sz w:val="22"/>
          <w:szCs w:val="22"/>
        </w:rPr>
        <w:t>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муниципальногоконтроля», во исполнение требований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Звениговского муниципального района при осуществлении муниципальной функции «муниципальный земельный контроль», в 20</w:t>
      </w:r>
      <w:r w:rsidR="00B42884">
        <w:rPr>
          <w:sz w:val="22"/>
          <w:szCs w:val="22"/>
        </w:rPr>
        <w:t>20</w:t>
      </w:r>
      <w:r w:rsidRPr="004D5337">
        <w:rPr>
          <w:sz w:val="22"/>
          <w:szCs w:val="22"/>
        </w:rPr>
        <w:t xml:space="preserve"> году.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shd w:val="clear" w:color="auto" w:fill="FFFFFF"/>
        </w:rPr>
      </w:pPr>
      <w:r w:rsidRPr="004D5337">
        <w:rPr>
          <w:sz w:val="22"/>
          <w:szCs w:val="22"/>
        </w:rPr>
        <w:t>В доклад включены сведения об организации и проведении муниципального контроля за отчетный год и его</w:t>
      </w:r>
      <w:r w:rsidR="00ED3C27">
        <w:rPr>
          <w:sz w:val="22"/>
          <w:szCs w:val="22"/>
        </w:rPr>
        <w:t xml:space="preserve"> </w:t>
      </w:r>
      <w:r w:rsidRPr="004D5337">
        <w:rPr>
          <w:sz w:val="22"/>
          <w:szCs w:val="22"/>
          <w:shd w:val="clear" w:color="auto" w:fill="FFFFFF"/>
        </w:rPr>
        <w:t>эффективности, по следующим разделам:</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1.</w:t>
      </w:r>
      <w:r w:rsidRPr="004D5337">
        <w:rPr>
          <w:sz w:val="22"/>
          <w:szCs w:val="22"/>
        </w:rPr>
        <w:t xml:space="preserve"> Состояние нормативно-правового регулирования.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2.</w:t>
      </w:r>
      <w:r w:rsidRPr="004D5337">
        <w:rPr>
          <w:sz w:val="22"/>
          <w:szCs w:val="22"/>
        </w:rPr>
        <w:t xml:space="preserve"> Организация муниципального контроля. </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3. </w:t>
      </w:r>
      <w:r w:rsidRPr="004D5337">
        <w:rPr>
          <w:sz w:val="22"/>
          <w:szCs w:val="22"/>
        </w:rPr>
        <w:t>Финансовое и кадровое обеспечение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4.</w:t>
      </w:r>
      <w:r w:rsidRPr="004D5337">
        <w:rPr>
          <w:sz w:val="22"/>
          <w:szCs w:val="22"/>
        </w:rPr>
        <w:t xml:space="preserve"> Проведение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5. </w:t>
      </w:r>
      <w:r w:rsidRPr="004D5337">
        <w:rPr>
          <w:sz w:val="22"/>
          <w:szCs w:val="22"/>
        </w:rPr>
        <w:t>Действие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6. </w:t>
      </w:r>
      <w:r w:rsidRPr="004D5337">
        <w:rPr>
          <w:sz w:val="22"/>
          <w:szCs w:val="22"/>
        </w:rPr>
        <w:t>Анализ и оценка эффективности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7. </w:t>
      </w:r>
      <w:r w:rsidRPr="004D5337">
        <w:rPr>
          <w:sz w:val="22"/>
          <w:szCs w:val="22"/>
        </w:rPr>
        <w:t>Выводы и предложения по результатам муниципального земельного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F31C3C"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r w:rsidRPr="004D5337">
        <w:rPr>
          <w:rStyle w:val="s3"/>
          <w:b/>
          <w:i/>
          <w:iCs/>
          <w:sz w:val="22"/>
          <w:szCs w:val="22"/>
          <w:shd w:val="clear" w:color="auto" w:fill="FFFFFF"/>
        </w:rPr>
        <w:t>«Муниципальный земельный контроль»</w:t>
      </w:r>
      <w:r w:rsidR="00ED3C27">
        <w:rPr>
          <w:rStyle w:val="s3"/>
          <w:b/>
          <w:i/>
          <w:iCs/>
          <w:sz w:val="22"/>
          <w:szCs w:val="22"/>
          <w:shd w:val="clear" w:color="auto" w:fill="FFFFFF"/>
        </w:rPr>
        <w:t xml:space="preserve"> </w:t>
      </w:r>
      <w:r w:rsidR="00860AAF" w:rsidRPr="00860AAF">
        <w:rPr>
          <w:rStyle w:val="s3"/>
          <w:iCs/>
          <w:sz w:val="22"/>
          <w:szCs w:val="22"/>
          <w:shd w:val="clear" w:color="auto" w:fill="FFFFFF"/>
        </w:rPr>
        <w:t xml:space="preserve">осуществляется </w:t>
      </w:r>
      <w:r w:rsidRPr="004D5337">
        <w:rPr>
          <w:sz w:val="22"/>
          <w:szCs w:val="22"/>
          <w:shd w:val="clear" w:color="auto" w:fill="FFFFFF"/>
        </w:rPr>
        <w:t>в</w:t>
      </w:r>
      <w:r w:rsidR="00860AAF">
        <w:rPr>
          <w:sz w:val="22"/>
          <w:szCs w:val="22"/>
          <w:shd w:val="clear" w:color="auto" w:fill="FFFFFF"/>
        </w:rPr>
        <w:t xml:space="preserve"> </w:t>
      </w:r>
      <w:r w:rsidRPr="004D5337">
        <w:rPr>
          <w:rStyle w:val="s4"/>
          <w:sz w:val="22"/>
          <w:szCs w:val="22"/>
          <w:shd w:val="clear" w:color="auto" w:fill="FFFFFF"/>
        </w:rPr>
        <w:t>соответствии с Конституцией Российской Федерации, Гражданским кодексом Российской Федерации, Земельным</w:t>
      </w:r>
      <w:r w:rsidR="00860AAF">
        <w:rPr>
          <w:rStyle w:val="s4"/>
          <w:sz w:val="22"/>
          <w:szCs w:val="22"/>
          <w:shd w:val="clear" w:color="auto" w:fill="FFFFFF"/>
        </w:rPr>
        <w:t xml:space="preserve"> </w:t>
      </w:r>
      <w:r w:rsidRPr="004D5337">
        <w:rPr>
          <w:sz w:val="22"/>
          <w:szCs w:val="22"/>
          <w:shd w:val="clear" w:color="auto" w:fill="FFFFFF"/>
        </w:rPr>
        <w:t>кодексом</w:t>
      </w:r>
      <w:r w:rsidR="00860AAF">
        <w:rPr>
          <w:sz w:val="22"/>
          <w:szCs w:val="22"/>
          <w:shd w:val="clear" w:color="auto" w:fill="FFFFFF"/>
        </w:rPr>
        <w:t xml:space="preserve"> </w:t>
      </w:r>
      <w:r w:rsidRPr="004D5337">
        <w:rPr>
          <w:rStyle w:val="s4"/>
          <w:sz w:val="22"/>
          <w:szCs w:val="22"/>
          <w:shd w:val="clear" w:color="auto" w:fill="FFFFFF"/>
        </w:rPr>
        <w:t xml:space="preserve">Российский Федерации, Градостроительным </w:t>
      </w:r>
      <w:r w:rsidRPr="004D5337">
        <w:rPr>
          <w:sz w:val="22"/>
          <w:szCs w:val="22"/>
          <w:shd w:val="clear" w:color="auto" w:fill="FFFFFF"/>
        </w:rPr>
        <w:t>кодексом</w:t>
      </w:r>
      <w:r w:rsidR="00ED3C27">
        <w:rPr>
          <w:sz w:val="22"/>
          <w:szCs w:val="22"/>
          <w:shd w:val="clear" w:color="auto" w:fill="FFFFFF"/>
        </w:rPr>
        <w:t xml:space="preserve"> </w:t>
      </w:r>
      <w:r w:rsidRPr="004D5337">
        <w:rPr>
          <w:rStyle w:val="s4"/>
          <w:sz w:val="22"/>
          <w:szCs w:val="22"/>
          <w:shd w:val="clear" w:color="auto" w:fill="FFFFFF"/>
        </w:rPr>
        <w:t xml:space="preserve">Российской </w:t>
      </w:r>
      <w:r w:rsidRPr="004D5337">
        <w:rPr>
          <w:rStyle w:val="s4"/>
          <w:sz w:val="22"/>
          <w:szCs w:val="22"/>
          <w:shd w:val="clear" w:color="auto" w:fill="FFFFFF"/>
        </w:rPr>
        <w:lastRenderedPageBreak/>
        <w:t>Федерации, Кодексом об административных правонарушениях Российской Федерации, Федеральным</w:t>
      </w:r>
      <w:r w:rsidR="00ED3C27">
        <w:rPr>
          <w:rStyle w:val="s4"/>
          <w:sz w:val="22"/>
          <w:szCs w:val="22"/>
          <w:shd w:val="clear" w:color="auto" w:fill="FFFFFF"/>
        </w:rPr>
        <w:t xml:space="preserve"> </w:t>
      </w:r>
      <w:r w:rsidRPr="004D5337">
        <w:rPr>
          <w:sz w:val="22"/>
          <w:szCs w:val="22"/>
          <w:shd w:val="clear" w:color="auto" w:fill="FFFFFF"/>
        </w:rPr>
        <w:t>законом</w:t>
      </w:r>
      <w:r w:rsidR="00ED3C27">
        <w:rPr>
          <w:sz w:val="22"/>
          <w:szCs w:val="22"/>
          <w:shd w:val="clear" w:color="auto" w:fill="FFFFFF"/>
        </w:rPr>
        <w:t xml:space="preserve"> </w:t>
      </w:r>
      <w:r w:rsidRPr="004D5337">
        <w:rPr>
          <w:rStyle w:val="s4"/>
          <w:sz w:val="22"/>
          <w:szCs w:val="22"/>
          <w:shd w:val="clear" w:color="auto" w:fill="FFFFFF"/>
        </w:rPr>
        <w:t>от 25.10.2001 г. № 137-ФЗ «О введении в действие Земельного кодекса Российской Федерации», Федеральным</w:t>
      </w:r>
      <w:r w:rsidRPr="004D5337">
        <w:rPr>
          <w:sz w:val="22"/>
          <w:szCs w:val="22"/>
          <w:shd w:val="clear" w:color="auto" w:fill="FFFFFF"/>
        </w:rPr>
        <w:t>законом</w:t>
      </w:r>
      <w:r w:rsidRPr="004D5337">
        <w:rPr>
          <w:rStyle w:val="s4"/>
          <w:sz w:val="22"/>
          <w:szCs w:val="22"/>
          <w:shd w:val="clear" w:color="auto" w:fill="FFFFFF"/>
        </w:rPr>
        <w:t>от 29.12.2004 г. № 191-ФЗ «О введении в действие Градостроительного кодекса Российской Федерации», Федеральным</w:t>
      </w:r>
      <w:r w:rsidRPr="004D5337">
        <w:rPr>
          <w:sz w:val="22"/>
          <w:szCs w:val="22"/>
          <w:shd w:val="clear" w:color="auto" w:fill="FFFFFF"/>
        </w:rPr>
        <w:t>законом</w:t>
      </w:r>
      <w:r w:rsidRPr="004D5337">
        <w:rPr>
          <w:rStyle w:val="s4"/>
          <w:sz w:val="22"/>
          <w:szCs w:val="22"/>
          <w:shd w:val="clear" w:color="auto" w:fill="FFFFFF"/>
        </w:rPr>
        <w:t>от 06.10.2003 г. № 131-Ф3 «Об общих принципах организации местного самоуправления в Российской Федерации», Федеральным</w:t>
      </w:r>
      <w:r w:rsidRPr="004D5337">
        <w:rPr>
          <w:sz w:val="22"/>
          <w:szCs w:val="22"/>
          <w:shd w:val="clear" w:color="auto" w:fill="FFFFFF"/>
        </w:rPr>
        <w:t>законом</w:t>
      </w:r>
      <w:r w:rsidRPr="004D5337">
        <w:rPr>
          <w:rStyle w:val="s4"/>
          <w:sz w:val="22"/>
          <w:szCs w:val="22"/>
          <w:shd w:val="clear" w:color="auto" w:fill="FFFFFF"/>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r w:rsidR="00ED3C27">
        <w:rPr>
          <w:rStyle w:val="s4"/>
          <w:sz w:val="22"/>
          <w:szCs w:val="22"/>
          <w:shd w:val="clear" w:color="auto" w:fill="FFFFFF"/>
        </w:rPr>
        <w:t xml:space="preserve"> </w:t>
      </w:r>
      <w:r w:rsidRPr="004D5337">
        <w:rPr>
          <w:sz w:val="22"/>
          <w:szCs w:val="22"/>
          <w:shd w:val="clear" w:color="auto" w:fill="FFFFFF"/>
        </w:rPr>
        <w:t xml:space="preserve">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s4"/>
          <w:sz w:val="22"/>
          <w:szCs w:val="22"/>
          <w:shd w:val="clear" w:color="auto" w:fill="FFFFFF"/>
        </w:rPr>
        <w:t>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но субъекту Российской Федерации, разработанные Федеральным агентством кадастра объектов недвижимости,</w:t>
      </w:r>
      <w:r w:rsidRPr="004D5337">
        <w:rPr>
          <w:rStyle w:val="1"/>
          <w:sz w:val="22"/>
          <w:szCs w:val="22"/>
        </w:rPr>
        <w:t xml:space="preserve"> </w:t>
      </w:r>
      <w:r w:rsidR="00ED3C27">
        <w:rPr>
          <w:rStyle w:val="1"/>
          <w:sz w:val="22"/>
          <w:szCs w:val="22"/>
        </w:rPr>
        <w:t>а</w:t>
      </w:r>
      <w:r w:rsidR="00860AAF">
        <w:rPr>
          <w:rStyle w:val="1"/>
          <w:sz w:val="22"/>
          <w:szCs w:val="22"/>
        </w:rPr>
        <w:t>дминистративным</w:t>
      </w:r>
      <w:r w:rsidRPr="004D5337">
        <w:rPr>
          <w:rStyle w:val="1"/>
          <w:sz w:val="22"/>
          <w:szCs w:val="22"/>
        </w:rPr>
        <w:t xml:space="preserve"> регламент</w:t>
      </w:r>
      <w:r w:rsidR="00860AAF">
        <w:rPr>
          <w:rStyle w:val="1"/>
          <w:sz w:val="22"/>
          <w:szCs w:val="22"/>
        </w:rPr>
        <w:t>ом</w:t>
      </w:r>
      <w:r w:rsidRPr="004D5337">
        <w:rPr>
          <w:rStyle w:val="1"/>
          <w:sz w:val="22"/>
          <w:szCs w:val="22"/>
        </w:rPr>
        <w:t xml:space="preserve"> по осуществлению муниципального земельного контроля </w:t>
      </w:r>
      <w:r w:rsidR="00ED3C27">
        <w:rPr>
          <w:rStyle w:val="1"/>
          <w:sz w:val="22"/>
          <w:szCs w:val="22"/>
        </w:rPr>
        <w:t>за использованием земель в границах сельских поселений</w:t>
      </w:r>
      <w:r w:rsidRPr="004D5337">
        <w:rPr>
          <w:rStyle w:val="1"/>
          <w:sz w:val="22"/>
          <w:szCs w:val="22"/>
        </w:rPr>
        <w:t xml:space="preserve">, утвержденного постановлением Администрации </w:t>
      </w:r>
      <w:r w:rsidR="00ED3C27">
        <w:rPr>
          <w:rStyle w:val="1"/>
          <w:sz w:val="22"/>
          <w:szCs w:val="22"/>
        </w:rPr>
        <w:t>Звениговского муниципального района Республики Марий Эл</w:t>
      </w:r>
      <w:r w:rsidRPr="004D5337">
        <w:rPr>
          <w:rStyle w:val="1"/>
          <w:sz w:val="22"/>
          <w:szCs w:val="22"/>
        </w:rPr>
        <w:t xml:space="preserve"> от </w:t>
      </w:r>
      <w:r w:rsidR="00ED3C27">
        <w:rPr>
          <w:rStyle w:val="1"/>
          <w:sz w:val="22"/>
          <w:szCs w:val="22"/>
        </w:rPr>
        <w:t>03</w:t>
      </w:r>
      <w:r w:rsidRPr="004D5337">
        <w:rPr>
          <w:rStyle w:val="1"/>
          <w:sz w:val="22"/>
          <w:szCs w:val="22"/>
        </w:rPr>
        <w:t xml:space="preserve"> </w:t>
      </w:r>
      <w:r w:rsidR="00ED3C27">
        <w:rPr>
          <w:rStyle w:val="1"/>
          <w:sz w:val="22"/>
          <w:szCs w:val="22"/>
        </w:rPr>
        <w:t>июн</w:t>
      </w:r>
      <w:r w:rsidRPr="004D5337">
        <w:rPr>
          <w:rStyle w:val="1"/>
          <w:sz w:val="22"/>
          <w:szCs w:val="22"/>
        </w:rPr>
        <w:t>я 20</w:t>
      </w:r>
      <w:r w:rsidR="00ED3C27">
        <w:rPr>
          <w:rStyle w:val="1"/>
          <w:sz w:val="22"/>
          <w:szCs w:val="22"/>
        </w:rPr>
        <w:t>20</w:t>
      </w:r>
      <w:r w:rsidRPr="004D5337">
        <w:rPr>
          <w:rStyle w:val="1"/>
          <w:sz w:val="22"/>
          <w:szCs w:val="22"/>
        </w:rPr>
        <w:t xml:space="preserve"> года №</w:t>
      </w:r>
      <w:r w:rsidR="004510D1">
        <w:rPr>
          <w:rStyle w:val="1"/>
          <w:sz w:val="22"/>
          <w:szCs w:val="22"/>
        </w:rPr>
        <w:t xml:space="preserve"> </w:t>
      </w:r>
      <w:r w:rsidR="00ED3C27">
        <w:rPr>
          <w:rStyle w:val="1"/>
          <w:sz w:val="22"/>
          <w:szCs w:val="22"/>
        </w:rPr>
        <w:t>586</w:t>
      </w:r>
      <w:r w:rsidRPr="004D5337">
        <w:rPr>
          <w:rStyle w:val="1"/>
          <w:sz w:val="22"/>
          <w:szCs w:val="22"/>
        </w:rPr>
        <w:t>;</w:t>
      </w:r>
    </w:p>
    <w:p w:rsidR="00E46F38" w:rsidRPr="004D5337" w:rsidRDefault="00B83A20" w:rsidP="00E46F38">
      <w:pPr>
        <w:pStyle w:val="3"/>
        <w:shd w:val="clear" w:color="auto" w:fill="auto"/>
        <w:tabs>
          <w:tab w:val="left" w:pos="0"/>
        </w:tabs>
        <w:spacing w:after="0" w:line="240" w:lineRule="auto"/>
        <w:ind w:right="2" w:firstLine="709"/>
        <w:jc w:val="both"/>
        <w:rPr>
          <w:sz w:val="22"/>
          <w:szCs w:val="22"/>
        </w:rPr>
      </w:pPr>
      <w:r>
        <w:rPr>
          <w:rStyle w:val="1"/>
          <w:sz w:val="22"/>
          <w:szCs w:val="22"/>
        </w:rPr>
        <w:t>Данный</w:t>
      </w:r>
      <w:r w:rsidR="00E46F38" w:rsidRPr="004D5337">
        <w:rPr>
          <w:rStyle w:val="1"/>
          <w:sz w:val="22"/>
          <w:szCs w:val="22"/>
        </w:rPr>
        <w:t xml:space="preserve"> муниципальны</w:t>
      </w:r>
      <w:r>
        <w:rPr>
          <w:rStyle w:val="1"/>
          <w:sz w:val="22"/>
          <w:szCs w:val="22"/>
        </w:rPr>
        <w:t>й</w:t>
      </w:r>
      <w:r w:rsidR="00E46F38" w:rsidRPr="004D5337">
        <w:rPr>
          <w:rStyle w:val="1"/>
          <w:sz w:val="22"/>
          <w:szCs w:val="22"/>
        </w:rPr>
        <w:t xml:space="preserve"> правов</w:t>
      </w:r>
      <w:r>
        <w:rPr>
          <w:rStyle w:val="1"/>
          <w:sz w:val="22"/>
          <w:szCs w:val="22"/>
        </w:rPr>
        <w:t>ой</w:t>
      </w:r>
      <w:r w:rsidR="00E46F38" w:rsidRPr="004D5337">
        <w:rPr>
          <w:rStyle w:val="1"/>
          <w:sz w:val="22"/>
          <w:szCs w:val="22"/>
        </w:rPr>
        <w:t xml:space="preserve"> акт размещен</w:t>
      </w:r>
      <w:r w:rsidR="00E46F38" w:rsidRPr="004D5337">
        <w:rPr>
          <w:sz w:val="22"/>
          <w:szCs w:val="22"/>
        </w:rPr>
        <w:t xml:space="preserve"> в </w:t>
      </w:r>
      <w:r w:rsidR="00E46F38" w:rsidRPr="004D5337">
        <w:rPr>
          <w:w w:val="104"/>
          <w:sz w:val="22"/>
          <w:szCs w:val="22"/>
        </w:rPr>
        <w:t>информационно-телекоммуникационной сети «Интернет» Звениговск</w:t>
      </w:r>
      <w:r>
        <w:rPr>
          <w:w w:val="104"/>
          <w:sz w:val="22"/>
          <w:szCs w:val="22"/>
        </w:rPr>
        <w:t>ого</w:t>
      </w:r>
      <w:r w:rsidR="00E46F38" w:rsidRPr="004D5337">
        <w:rPr>
          <w:w w:val="104"/>
          <w:sz w:val="22"/>
          <w:szCs w:val="22"/>
        </w:rPr>
        <w:t xml:space="preserve"> муниципальн</w:t>
      </w:r>
      <w:r>
        <w:rPr>
          <w:w w:val="104"/>
          <w:sz w:val="22"/>
          <w:szCs w:val="22"/>
        </w:rPr>
        <w:t>ого</w:t>
      </w:r>
      <w:r w:rsidR="00E46F38" w:rsidRPr="004D5337">
        <w:rPr>
          <w:w w:val="104"/>
          <w:sz w:val="22"/>
          <w:szCs w:val="22"/>
        </w:rPr>
        <w:t xml:space="preserve"> район</w:t>
      </w:r>
      <w:r>
        <w:rPr>
          <w:w w:val="104"/>
          <w:sz w:val="22"/>
          <w:szCs w:val="22"/>
        </w:rPr>
        <w:t xml:space="preserve">а </w:t>
      </w:r>
      <w:r w:rsidR="00E46F38" w:rsidRPr="004D5337">
        <w:rPr>
          <w:w w:val="104"/>
          <w:sz w:val="22"/>
          <w:szCs w:val="22"/>
        </w:rPr>
        <w:t xml:space="preserve">на сайте: </w:t>
      </w:r>
      <w:hyperlink r:id="rId6" w:history="1">
        <w:r w:rsidR="00E46F38" w:rsidRPr="004D5337">
          <w:rPr>
            <w:rStyle w:val="aa"/>
            <w:sz w:val="22"/>
            <w:szCs w:val="22"/>
            <w:lang w:val="en-US"/>
          </w:rPr>
          <w:t>www</w:t>
        </w:r>
        <w:r w:rsidR="00E46F38" w:rsidRPr="004D5337">
          <w:rPr>
            <w:rStyle w:val="aa"/>
            <w:sz w:val="22"/>
            <w:szCs w:val="22"/>
          </w:rPr>
          <w:t>.</w:t>
        </w:r>
        <w:r w:rsidR="00E46F38" w:rsidRPr="004D5337">
          <w:rPr>
            <w:rStyle w:val="aa"/>
            <w:sz w:val="22"/>
            <w:szCs w:val="22"/>
            <w:lang w:val="en-US"/>
          </w:rPr>
          <w:t>admzven</w:t>
        </w:r>
        <w:r w:rsidR="00E46F38" w:rsidRPr="004D5337">
          <w:rPr>
            <w:rStyle w:val="aa"/>
            <w:sz w:val="22"/>
            <w:szCs w:val="22"/>
          </w:rPr>
          <w:t>.</w:t>
        </w:r>
        <w:r w:rsidR="00E46F38" w:rsidRPr="004D5337">
          <w:rPr>
            <w:rStyle w:val="aa"/>
            <w:sz w:val="22"/>
            <w:szCs w:val="22"/>
            <w:lang w:val="en-US"/>
          </w:rPr>
          <w:t>ru</w:t>
        </w:r>
      </w:hyperlink>
      <w:r w:rsidR="00E46F38" w:rsidRPr="004D5337">
        <w:rPr>
          <w:sz w:val="22"/>
          <w:szCs w:val="22"/>
        </w:rPr>
        <w:t>.</w:t>
      </w:r>
    </w:p>
    <w:p w:rsidR="00F31C3C" w:rsidRPr="002629D1" w:rsidRDefault="00F31C3C" w:rsidP="0083213D"/>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w:t>
      </w:r>
      <w:r w:rsidR="00B7077E">
        <w:rPr>
          <w:sz w:val="32"/>
          <w:szCs w:val="32"/>
        </w:rPr>
        <w:t xml:space="preserve"> </w:t>
      </w:r>
      <w:r w:rsidRPr="00F828AB">
        <w:rPr>
          <w:sz w:val="32"/>
          <w:szCs w:val="32"/>
        </w:rPr>
        <w:t>муниципального контроля</w:t>
      </w: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2.1. Сведения об организационной структуре и системе управления органов муниципального контроля: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w:t>
      </w:r>
      <w:r w:rsidR="00B83A20">
        <w:rPr>
          <w:color w:val="000000"/>
          <w:spacing w:val="3"/>
          <w:sz w:val="22"/>
          <w:szCs w:val="22"/>
          <w:lang w:bidi="ru-RU"/>
        </w:rPr>
        <w:t>униципальный земельный контроль за использованием земель в границах сельских поселений</w:t>
      </w:r>
      <w:r w:rsidRPr="00E46F38">
        <w:rPr>
          <w:color w:val="000000"/>
          <w:spacing w:val="3"/>
          <w:sz w:val="22"/>
          <w:szCs w:val="22"/>
          <w:lang w:bidi="ru-RU"/>
        </w:rPr>
        <w:t xml:space="preserve"> </w:t>
      </w:r>
      <w:r w:rsidR="00B42884" w:rsidRPr="00B42884">
        <w:rPr>
          <w:sz w:val="22"/>
          <w:szCs w:val="22"/>
        </w:rPr>
        <w:t>Звениговского муниципального района Республики Марий Эл</w:t>
      </w:r>
      <w:r w:rsidR="00B83A20">
        <w:rPr>
          <w:sz w:val="22"/>
          <w:szCs w:val="22"/>
        </w:rPr>
        <w:t xml:space="preserve"> </w:t>
      </w:r>
      <w:r w:rsidRPr="00E46F38">
        <w:rPr>
          <w:color w:val="000000"/>
          <w:spacing w:val="3"/>
          <w:sz w:val="22"/>
          <w:szCs w:val="22"/>
          <w:lang w:bidi="ru-RU"/>
        </w:rPr>
        <w:t xml:space="preserve">осуществляют должностные лица </w:t>
      </w:r>
      <w:r w:rsidR="004510D1">
        <w:rPr>
          <w:color w:val="000000"/>
          <w:spacing w:val="3"/>
          <w:sz w:val="22"/>
          <w:szCs w:val="22"/>
          <w:lang w:bidi="ru-RU"/>
        </w:rPr>
        <w:t>Администрации Звениговского муниципального района</w:t>
      </w:r>
      <w:r w:rsidR="00B42884" w:rsidRPr="00B42884">
        <w:rPr>
          <w:sz w:val="22"/>
          <w:szCs w:val="22"/>
        </w:rPr>
        <w:t xml:space="preserve"> Республики Марий Эл</w:t>
      </w:r>
      <w:r w:rsidR="00B42884">
        <w:rPr>
          <w:sz w:val="22"/>
          <w:szCs w:val="22"/>
        </w:rPr>
        <w:t>,</w:t>
      </w:r>
      <w:r w:rsidR="004510D1">
        <w:rPr>
          <w:sz w:val="22"/>
          <w:szCs w:val="22"/>
        </w:rPr>
        <w:t xml:space="preserve"> </w:t>
      </w:r>
      <w:r w:rsidRPr="00E46F38">
        <w:rPr>
          <w:color w:val="000000"/>
          <w:spacing w:val="3"/>
          <w:sz w:val="22"/>
          <w:szCs w:val="22"/>
          <w:lang w:bidi="ru-RU"/>
        </w:rPr>
        <w:t xml:space="preserve">назначенные распоряжением главы </w:t>
      </w:r>
      <w:r w:rsidR="004510D1">
        <w:rPr>
          <w:color w:val="000000"/>
          <w:spacing w:val="3"/>
          <w:sz w:val="22"/>
          <w:szCs w:val="22"/>
          <w:lang w:bidi="ru-RU"/>
        </w:rPr>
        <w:t>А</w:t>
      </w:r>
      <w:r w:rsidRPr="00E46F38">
        <w:rPr>
          <w:color w:val="000000"/>
          <w:spacing w:val="3"/>
          <w:sz w:val="22"/>
          <w:szCs w:val="22"/>
          <w:lang w:bidi="ru-RU"/>
        </w:rPr>
        <w:t>дминистрации.</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b/>
          <w:bCs/>
          <w:color w:val="000000"/>
          <w:spacing w:val="3"/>
          <w:sz w:val="22"/>
          <w:szCs w:val="22"/>
          <w:lang w:bidi="ru-RU"/>
        </w:rPr>
        <w:t>2.2. Перечень и описание основных и вспомогательных (обеспечительных)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Административный регламент </w:t>
      </w:r>
      <w:r w:rsidR="004510D1" w:rsidRPr="004D5337">
        <w:rPr>
          <w:rStyle w:val="1"/>
          <w:sz w:val="22"/>
          <w:szCs w:val="22"/>
        </w:rPr>
        <w:t xml:space="preserve">по осуществлению муниципального земельного контроля </w:t>
      </w:r>
      <w:r w:rsidR="004510D1">
        <w:rPr>
          <w:rStyle w:val="1"/>
          <w:sz w:val="22"/>
          <w:szCs w:val="22"/>
        </w:rPr>
        <w:t>за использованием земель в границах сельских поселений</w:t>
      </w:r>
      <w:r w:rsidR="004510D1" w:rsidRPr="00B42884">
        <w:rPr>
          <w:sz w:val="22"/>
          <w:szCs w:val="22"/>
        </w:rPr>
        <w:t xml:space="preserve"> </w:t>
      </w:r>
      <w:r w:rsidR="00B42884" w:rsidRPr="00B42884">
        <w:rPr>
          <w:sz w:val="22"/>
          <w:szCs w:val="22"/>
        </w:rPr>
        <w:t>Звениговского муниципального района Республики Марий Эл</w:t>
      </w:r>
      <w:r w:rsidRPr="00E46F38">
        <w:rPr>
          <w:color w:val="000000"/>
          <w:spacing w:val="3"/>
          <w:sz w:val="22"/>
          <w:szCs w:val="22"/>
          <w:lang w:bidi="ru-RU"/>
        </w:rPr>
        <w:t xml:space="preserve"> определяет порядок контроля за использовани</w:t>
      </w:r>
      <w:r w:rsidR="004510D1">
        <w:rPr>
          <w:color w:val="000000"/>
          <w:spacing w:val="3"/>
          <w:sz w:val="22"/>
          <w:szCs w:val="22"/>
          <w:lang w:bidi="ru-RU"/>
        </w:rPr>
        <w:t>ем земель, ведения учета земель</w:t>
      </w:r>
      <w:r w:rsidRPr="00E46F38">
        <w:rPr>
          <w:color w:val="000000"/>
          <w:spacing w:val="3"/>
          <w:sz w:val="22"/>
          <w:szCs w:val="22"/>
          <w:lang w:bidi="ru-RU"/>
        </w:rPr>
        <w:t xml:space="preserve">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Объектом муниципального земельного контроля явля</w:t>
      </w:r>
      <w:r w:rsidR="00860AAF">
        <w:rPr>
          <w:color w:val="000000"/>
          <w:spacing w:val="3"/>
          <w:sz w:val="22"/>
          <w:szCs w:val="22"/>
          <w:lang w:bidi="ru-RU"/>
        </w:rPr>
        <w:t>е</w:t>
      </w:r>
      <w:r w:rsidRPr="00E46F38">
        <w:rPr>
          <w:color w:val="000000"/>
          <w:spacing w:val="3"/>
          <w:sz w:val="22"/>
          <w:szCs w:val="22"/>
          <w:lang w:bidi="ru-RU"/>
        </w:rPr>
        <w:t xml:space="preserve">тся </w:t>
      </w:r>
      <w:r w:rsidR="00860AAF">
        <w:rPr>
          <w:color w:val="000000"/>
          <w:spacing w:val="3"/>
          <w:sz w:val="22"/>
          <w:szCs w:val="22"/>
          <w:lang w:bidi="ru-RU"/>
        </w:rPr>
        <w:t>соблюдение в отношении объектов земельных отношений юридическими лицами, индивидуальными предпринимателями, гражданами требований земельного законодательства</w:t>
      </w:r>
      <w:r w:rsidRPr="00E46F38">
        <w:rPr>
          <w:color w:val="000000"/>
          <w:spacing w:val="3"/>
          <w:sz w:val="22"/>
          <w:szCs w:val="22"/>
          <w:lang w:bidi="ru-RU"/>
        </w:rPr>
        <w:t xml:space="preserve">. </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включает в себя: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а) использование земель с соблюдением требований земельного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исполнение предписаний об устранении нарушений земельного законодательства в области использования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г) выполнение иных требований земельного законодательства при использовании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Муниципальный контроль осуществляется во взаимодействии со специально уполномоченными государственными органами, осуществляющими государственный </w:t>
      </w:r>
      <w:r w:rsidRPr="00E46F38">
        <w:rPr>
          <w:color w:val="000000"/>
          <w:spacing w:val="3"/>
          <w:sz w:val="22"/>
          <w:szCs w:val="22"/>
          <w:lang w:bidi="ru-RU"/>
        </w:rPr>
        <w:lastRenderedPageBreak/>
        <w:t>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коррупциогенности.</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2.3. Наименования и реквизиты нормативных правовых актов, регламентирующих порядок исполнения указанных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Нормативно-правовые и муниципальные правовые акты регламентирующих порядок муниципальной функции «Муниципальный земельный контроль» приведены в разделе 1 настоящего доклада.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E46F38" w:rsidRPr="00E46F38" w:rsidRDefault="00003C15" w:rsidP="00E46F38">
      <w:pPr>
        <w:widowControl w:val="0"/>
        <w:tabs>
          <w:tab w:val="left" w:pos="0"/>
        </w:tabs>
        <w:ind w:right="2" w:firstLine="709"/>
        <w:jc w:val="both"/>
        <w:rPr>
          <w:color w:val="000000"/>
          <w:spacing w:val="3"/>
          <w:sz w:val="22"/>
          <w:szCs w:val="22"/>
          <w:lang w:bidi="ru-RU"/>
        </w:rPr>
      </w:pPr>
      <w:r>
        <w:rPr>
          <w:color w:val="000000"/>
          <w:spacing w:val="3"/>
          <w:sz w:val="22"/>
          <w:szCs w:val="22"/>
          <w:lang w:bidi="ru-RU"/>
        </w:rPr>
        <w:t>Администрация Звениговского муниципального района Республики Марий Эл</w:t>
      </w:r>
      <w:r w:rsidR="00E46F38" w:rsidRPr="00E46F38">
        <w:rPr>
          <w:color w:val="000000"/>
          <w:spacing w:val="3"/>
          <w:sz w:val="22"/>
          <w:szCs w:val="22"/>
          <w:lang w:bidi="ru-RU"/>
        </w:rPr>
        <w:t xml:space="preserve"> взаимодействует с территориальными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20</w:t>
      </w:r>
      <w:r w:rsidR="0083331C">
        <w:rPr>
          <w:color w:val="000000"/>
          <w:spacing w:val="3"/>
          <w:sz w:val="22"/>
          <w:szCs w:val="22"/>
          <w:lang w:bidi="ru-RU"/>
        </w:rPr>
        <w:t>20</w:t>
      </w:r>
      <w:r w:rsidRPr="00E46F38">
        <w:rPr>
          <w:color w:val="000000"/>
          <w:spacing w:val="3"/>
          <w:sz w:val="22"/>
          <w:szCs w:val="22"/>
          <w:lang w:bidi="ru-RU"/>
        </w:rPr>
        <w:t xml:space="preserve"> году </w:t>
      </w:r>
      <w:r w:rsidR="00003C15">
        <w:rPr>
          <w:color w:val="000000"/>
          <w:spacing w:val="3"/>
          <w:sz w:val="22"/>
          <w:szCs w:val="22"/>
          <w:lang w:bidi="ru-RU"/>
        </w:rPr>
        <w:t>Администрация Звениговского муниципального района Республики Марий Эл</w:t>
      </w:r>
      <w:r w:rsidR="0083331C" w:rsidRPr="00E46F38">
        <w:rPr>
          <w:color w:val="000000"/>
          <w:spacing w:val="3"/>
          <w:sz w:val="22"/>
          <w:szCs w:val="22"/>
          <w:lang w:bidi="ru-RU"/>
        </w:rPr>
        <w:t xml:space="preserve"> </w:t>
      </w:r>
      <w:r w:rsidRPr="00E46F38">
        <w:rPr>
          <w:color w:val="000000"/>
          <w:spacing w:val="3"/>
          <w:sz w:val="22"/>
          <w:szCs w:val="22"/>
          <w:lang w:bidi="ru-RU"/>
        </w:rPr>
        <w:t>согласование проверок по муниципальному земельному контролю, с органом государственного контроля не осуществляла.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46F38" w:rsidRPr="00E46F38" w:rsidRDefault="00E46F38" w:rsidP="00E46F38">
      <w:pPr>
        <w:widowControl w:val="0"/>
        <w:tabs>
          <w:tab w:val="left" w:pos="0"/>
        </w:tabs>
        <w:ind w:right="2" w:firstLine="709"/>
        <w:jc w:val="both"/>
        <w:rPr>
          <w:color w:val="000000"/>
          <w:spacing w:val="3"/>
          <w:sz w:val="22"/>
          <w:szCs w:val="22"/>
          <w:shd w:val="clear" w:color="auto" w:fill="FFFFFF"/>
          <w:lang w:bidi="ru-RU"/>
        </w:rPr>
      </w:pPr>
      <w:r w:rsidRPr="00E46F38">
        <w:rPr>
          <w:color w:val="000000"/>
          <w:spacing w:val="3"/>
          <w:sz w:val="22"/>
          <w:szCs w:val="22"/>
          <w:shd w:val="clear" w:color="auto" w:fill="FFFFFF"/>
          <w:lang w:bidi="ru-RU"/>
        </w:rPr>
        <w:t xml:space="preserve">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r w:rsidR="00003C15">
        <w:rPr>
          <w:color w:val="000000"/>
          <w:spacing w:val="3"/>
          <w:sz w:val="22"/>
          <w:szCs w:val="22"/>
          <w:lang w:bidi="ru-RU"/>
        </w:rPr>
        <w:t>Администрацией Звениговского муниципального района Республики Марий Эл</w:t>
      </w:r>
      <w:r w:rsidR="00003C15" w:rsidRPr="00E46F38">
        <w:rPr>
          <w:color w:val="000000"/>
          <w:spacing w:val="3"/>
          <w:sz w:val="22"/>
          <w:szCs w:val="22"/>
          <w:shd w:val="clear" w:color="auto" w:fill="FFFFFF"/>
          <w:lang w:bidi="ru-RU"/>
        </w:rPr>
        <w:t xml:space="preserve"> </w:t>
      </w:r>
      <w:r w:rsidRPr="00E46F38">
        <w:rPr>
          <w:color w:val="000000"/>
          <w:spacing w:val="3"/>
          <w:sz w:val="22"/>
          <w:szCs w:val="22"/>
          <w:shd w:val="clear" w:color="auto" w:fill="FFFFFF"/>
          <w:lang w:bidi="ru-RU"/>
        </w:rPr>
        <w:t>не проводилась.</w:t>
      </w:r>
    </w:p>
    <w:p w:rsidR="00001278" w:rsidRPr="002629D1" w:rsidRDefault="0000127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3.1. Сведения, характеризующие финансовое обеспечение исполнения функций по осуществлению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В бюджете </w:t>
      </w:r>
      <w:r w:rsidR="00003C15">
        <w:rPr>
          <w:color w:val="000000"/>
          <w:sz w:val="22"/>
          <w:szCs w:val="22"/>
          <w:lang w:bidi="ru-RU"/>
        </w:rPr>
        <w:t>Звениговского муниципального района Республики Марий Эл</w:t>
      </w:r>
      <w:r w:rsidR="00003C15" w:rsidRPr="004D5337">
        <w:rPr>
          <w:sz w:val="22"/>
          <w:szCs w:val="22"/>
        </w:rPr>
        <w:t xml:space="preserve"> </w:t>
      </w:r>
      <w:r w:rsidRPr="004D5337">
        <w:rPr>
          <w:sz w:val="22"/>
          <w:szCs w:val="22"/>
        </w:rPr>
        <w:t>на 20</w:t>
      </w:r>
      <w:r w:rsidR="0083331C">
        <w:rPr>
          <w:sz w:val="22"/>
          <w:szCs w:val="22"/>
        </w:rPr>
        <w:t>20</w:t>
      </w:r>
      <w:r w:rsidRPr="004D5337">
        <w:rPr>
          <w:sz w:val="22"/>
          <w:szCs w:val="22"/>
        </w:rPr>
        <w:t xml:space="preserve"> год не предусмотрены финансовые средства на осуществление муниципального контроля. В отчетном году расходование средств из бюджета Звениговского муниципального района Республики Марий Эл на выполнение функций по мун</w:t>
      </w:r>
      <w:r w:rsidR="00003C15">
        <w:rPr>
          <w:sz w:val="22"/>
          <w:szCs w:val="22"/>
        </w:rPr>
        <w:t>иципальному земельному контролю</w:t>
      </w:r>
      <w:r w:rsidRPr="004D5337">
        <w:rPr>
          <w:sz w:val="22"/>
          <w:szCs w:val="22"/>
        </w:rPr>
        <w:t xml:space="preserve"> финансовые средства не выделялись.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3.2. Данные о штатной численности работников органов муниципального контроля, выполняющих функции по контролю.</w:t>
      </w:r>
      <w:bookmarkStart w:id="0" w:name="sub_10033"/>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В штатном расписании </w:t>
      </w:r>
      <w:r w:rsidR="00003C15">
        <w:rPr>
          <w:sz w:val="22"/>
          <w:szCs w:val="22"/>
        </w:rPr>
        <w:t>А</w:t>
      </w:r>
      <w:r w:rsidRPr="004D5337">
        <w:rPr>
          <w:sz w:val="22"/>
          <w:szCs w:val="22"/>
        </w:rPr>
        <w:t xml:space="preserve">дминистрации </w:t>
      </w:r>
      <w:r w:rsidR="0083331C">
        <w:rPr>
          <w:sz w:val="22"/>
          <w:szCs w:val="22"/>
        </w:rPr>
        <w:t xml:space="preserve">Звениговского муниципального района Республики Марий Эл </w:t>
      </w:r>
      <w:r w:rsidRPr="004D5337">
        <w:rPr>
          <w:sz w:val="22"/>
          <w:szCs w:val="22"/>
        </w:rPr>
        <w:t>штатные единицы(ставки)по должностям муниципальных служащих, непосредственно выполняющих функции по</w:t>
      </w:r>
      <w:r w:rsidRPr="004D5337">
        <w:rPr>
          <w:rStyle w:val="apple-converted-space"/>
          <w:sz w:val="22"/>
          <w:szCs w:val="22"/>
        </w:rPr>
        <w:t> </w:t>
      </w:r>
      <w:r w:rsidRPr="004D5337">
        <w:rPr>
          <w:sz w:val="22"/>
          <w:szCs w:val="22"/>
        </w:rPr>
        <w:t>мун</w:t>
      </w:r>
      <w:r w:rsidR="00003C15">
        <w:rPr>
          <w:sz w:val="22"/>
          <w:szCs w:val="22"/>
        </w:rPr>
        <w:t>иципальному земельному контролю</w:t>
      </w:r>
      <w:r w:rsidRPr="004D5337">
        <w:rPr>
          <w:sz w:val="22"/>
          <w:szCs w:val="22"/>
        </w:rPr>
        <w:t xml:space="preserve"> не предусмотрены.</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Обязанности по осуществлению</w:t>
      </w:r>
      <w:r w:rsidR="00003C15">
        <w:rPr>
          <w:sz w:val="22"/>
          <w:szCs w:val="22"/>
        </w:rPr>
        <w:t xml:space="preserve"> </w:t>
      </w:r>
      <w:r w:rsidRPr="004D5337">
        <w:rPr>
          <w:sz w:val="22"/>
          <w:szCs w:val="22"/>
        </w:rPr>
        <w:t>мун</w:t>
      </w:r>
      <w:r w:rsidR="00003C15">
        <w:rPr>
          <w:sz w:val="22"/>
          <w:szCs w:val="22"/>
        </w:rPr>
        <w:t>иципального земельного контроля</w:t>
      </w:r>
      <w:r w:rsidRPr="004D5337">
        <w:rPr>
          <w:sz w:val="22"/>
          <w:szCs w:val="22"/>
        </w:rPr>
        <w:t xml:space="preserve"> дополнительно к основным</w:t>
      </w:r>
      <w:r w:rsidR="00003C15">
        <w:rPr>
          <w:sz w:val="22"/>
          <w:szCs w:val="22"/>
        </w:rPr>
        <w:t xml:space="preserve"> </w:t>
      </w:r>
      <w:r w:rsidRPr="004D5337">
        <w:rPr>
          <w:sz w:val="22"/>
          <w:szCs w:val="22"/>
        </w:rPr>
        <w:t>должностным</w:t>
      </w:r>
      <w:r w:rsidR="00003C15">
        <w:rPr>
          <w:sz w:val="22"/>
          <w:szCs w:val="22"/>
        </w:rPr>
        <w:t xml:space="preserve"> </w:t>
      </w:r>
      <w:r w:rsidRPr="004D5337">
        <w:rPr>
          <w:sz w:val="22"/>
          <w:szCs w:val="22"/>
        </w:rPr>
        <w:t>обязанностям,</w:t>
      </w:r>
      <w:r w:rsidR="00003C15">
        <w:rPr>
          <w:sz w:val="22"/>
          <w:szCs w:val="22"/>
        </w:rPr>
        <w:t xml:space="preserve"> </w:t>
      </w:r>
      <w:r w:rsidRPr="004D5337">
        <w:rPr>
          <w:sz w:val="22"/>
          <w:szCs w:val="22"/>
        </w:rPr>
        <w:t>возложены на специалистов</w:t>
      </w:r>
      <w:r w:rsidR="00003C15">
        <w:rPr>
          <w:sz w:val="22"/>
          <w:szCs w:val="22"/>
        </w:rPr>
        <w:t xml:space="preserve"> </w:t>
      </w:r>
      <w:r w:rsidR="00003C15">
        <w:rPr>
          <w:color w:val="000000"/>
          <w:sz w:val="22"/>
          <w:szCs w:val="22"/>
          <w:lang w:bidi="ru-RU"/>
        </w:rPr>
        <w:t>Администрации Звениговского муниципального района Республики Марий Эл</w:t>
      </w:r>
      <w:r w:rsidRPr="004D5337">
        <w:rPr>
          <w:sz w:val="22"/>
          <w:szCs w:val="22"/>
        </w:rPr>
        <w:t xml:space="preserve">, 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 </w:t>
      </w:r>
      <w:r w:rsidRPr="004D5337">
        <w:rPr>
          <w:sz w:val="22"/>
          <w:szCs w:val="22"/>
        </w:rPr>
        <w:lastRenderedPageBreak/>
        <w:t>специалистов).</w:t>
      </w:r>
      <w:bookmarkEnd w:id="0"/>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w:t>
      </w:r>
      <w:r w:rsidR="00003C15">
        <w:rPr>
          <w:color w:val="000000"/>
          <w:sz w:val="22"/>
          <w:szCs w:val="22"/>
          <w:lang w:bidi="ru-RU"/>
        </w:rPr>
        <w:t>Администрации Звениговского муниципального района Республики Марий Эл</w:t>
      </w:r>
      <w:r w:rsidR="0083331C" w:rsidRPr="004D5337">
        <w:rPr>
          <w:sz w:val="22"/>
          <w:szCs w:val="22"/>
        </w:rPr>
        <w:t xml:space="preserve"> </w:t>
      </w:r>
      <w:r w:rsidRPr="004D5337">
        <w:rPr>
          <w:sz w:val="22"/>
          <w:szCs w:val="22"/>
        </w:rPr>
        <w:t>дополнительную единицу.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Фактическая численность специалистов, выполняющих функции по муниципальному контролю на территории Звениговского муниципального района Республики Марий Эл составляет </w:t>
      </w:r>
      <w:r w:rsidR="00003C15">
        <w:rPr>
          <w:sz w:val="22"/>
          <w:szCs w:val="22"/>
        </w:rPr>
        <w:t>1</w:t>
      </w:r>
      <w:r w:rsidRPr="004D5337">
        <w:rPr>
          <w:sz w:val="22"/>
          <w:szCs w:val="22"/>
        </w:rPr>
        <w:t xml:space="preserve"> человек.</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3.3. Сведения о квалификации работников, о мероприятиях по повышению их квалификации.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Лица, осуществляющие муниципальные проверки обладает необходимыми знаниями, умениями и навыками для выполнения функций мун</w:t>
      </w:r>
      <w:r w:rsidR="00003C15">
        <w:rPr>
          <w:sz w:val="22"/>
          <w:szCs w:val="22"/>
        </w:rPr>
        <w:t>иципального земельного контроля</w:t>
      </w:r>
      <w:r w:rsidRPr="004D5337">
        <w:rPr>
          <w:sz w:val="22"/>
          <w:szCs w:val="22"/>
        </w:rPr>
        <w:t>.</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Мероприятия по повышению квалификации должностных лиц, выполняющих функции по мун</w:t>
      </w:r>
      <w:r w:rsidR="00003C15">
        <w:rPr>
          <w:sz w:val="22"/>
          <w:szCs w:val="22"/>
        </w:rPr>
        <w:t>иципальному земельному контролю</w:t>
      </w:r>
      <w:r w:rsidRPr="004D5337">
        <w:rPr>
          <w:sz w:val="22"/>
          <w:szCs w:val="22"/>
        </w:rPr>
        <w:t xml:space="preserve"> в 20</w:t>
      </w:r>
      <w:r w:rsidR="0083331C">
        <w:rPr>
          <w:sz w:val="22"/>
          <w:szCs w:val="22"/>
        </w:rPr>
        <w:t>20</w:t>
      </w:r>
      <w:r w:rsidRPr="004D5337">
        <w:rPr>
          <w:sz w:val="22"/>
          <w:szCs w:val="22"/>
        </w:rPr>
        <w:t xml:space="preserve"> году не проводились.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1"/>
          <w:b/>
          <w:bCs/>
          <w:sz w:val="22"/>
          <w:szCs w:val="22"/>
          <w:shd w:val="clear" w:color="auto" w:fill="FFFFFF"/>
        </w:rPr>
        <w:t>3.4. Средняя нагрузка на 1 работника</w:t>
      </w:r>
      <w:r w:rsidRPr="004D5337">
        <w:rPr>
          <w:rStyle w:val="apple-converted-space"/>
          <w:b/>
          <w:bCs/>
          <w:sz w:val="22"/>
          <w:szCs w:val="22"/>
          <w:shd w:val="clear" w:color="auto" w:fill="FFFFFF"/>
        </w:rPr>
        <w:t> </w:t>
      </w:r>
      <w:r w:rsidRPr="004D5337">
        <w:rPr>
          <w:rStyle w:val="s7"/>
          <w:b/>
          <w:bCs/>
          <w:i/>
          <w:iCs/>
          <w:sz w:val="22"/>
          <w:szCs w:val="22"/>
          <w:shd w:val="clear" w:color="auto" w:fill="FFFFFF"/>
        </w:rPr>
        <w:t>(проверок на 1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1"/>
        <w:gridCol w:w="1849"/>
        <w:gridCol w:w="2126"/>
      </w:tblGrid>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Вид контроля</w:t>
            </w:r>
          </w:p>
        </w:tc>
        <w:tc>
          <w:tcPr>
            <w:tcW w:w="1849" w:type="dxa"/>
          </w:tcPr>
          <w:p w:rsidR="00E46F38" w:rsidRPr="004D5337" w:rsidRDefault="00E46F38" w:rsidP="0083331C">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1 полугодие 20</w:t>
            </w:r>
            <w:r w:rsidR="0083331C">
              <w:rPr>
                <w:color w:val="000000"/>
                <w:sz w:val="22"/>
                <w:szCs w:val="22"/>
              </w:rPr>
              <w:t>20</w:t>
            </w:r>
            <w:r w:rsidRPr="004D5337">
              <w:rPr>
                <w:color w:val="000000"/>
                <w:sz w:val="22"/>
                <w:szCs w:val="22"/>
              </w:rPr>
              <w:t xml:space="preserve"> года</w:t>
            </w:r>
          </w:p>
        </w:tc>
        <w:tc>
          <w:tcPr>
            <w:tcW w:w="2126" w:type="dxa"/>
          </w:tcPr>
          <w:p w:rsidR="00E46F38" w:rsidRPr="004D5337" w:rsidRDefault="00E46F38" w:rsidP="0083331C">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2</w:t>
            </w:r>
            <w:r w:rsidR="0083331C">
              <w:rPr>
                <w:color w:val="000000"/>
                <w:sz w:val="22"/>
                <w:szCs w:val="22"/>
              </w:rPr>
              <w:t>020</w:t>
            </w:r>
            <w:r w:rsidRPr="004D5337">
              <w:rPr>
                <w:color w:val="000000"/>
                <w:sz w:val="22"/>
                <w:szCs w:val="22"/>
              </w:rPr>
              <w:t xml:space="preserve"> год</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rPr>
            </w:pPr>
            <w:r w:rsidRPr="004D5337">
              <w:rPr>
                <w:rStyle w:val="s1"/>
                <w:b/>
                <w:bCs/>
                <w:color w:val="000000"/>
                <w:sz w:val="22"/>
                <w:szCs w:val="22"/>
                <w:shd w:val="clear" w:color="auto" w:fill="FFFFFF"/>
              </w:rPr>
              <w:t>Всего</w:t>
            </w:r>
            <w:r w:rsidRPr="004D5337">
              <w:rPr>
                <w:color w:val="000000"/>
                <w:sz w:val="22"/>
                <w:szCs w:val="22"/>
                <w:shd w:val="clear" w:color="auto" w:fill="FFFFFF"/>
              </w:rPr>
              <w:t>, в т.ч.</w:t>
            </w:r>
          </w:p>
        </w:tc>
        <w:tc>
          <w:tcPr>
            <w:tcW w:w="1849" w:type="dxa"/>
          </w:tcPr>
          <w:p w:rsidR="00E46F38" w:rsidRPr="00A96B6B" w:rsidRDefault="00E46F38" w:rsidP="00E46F38">
            <w:pPr>
              <w:pStyle w:val="p10"/>
              <w:tabs>
                <w:tab w:val="left" w:pos="9356"/>
              </w:tabs>
              <w:spacing w:before="0" w:beforeAutospacing="0" w:after="0" w:afterAutospacing="0"/>
              <w:ind w:right="2"/>
              <w:jc w:val="center"/>
              <w:rPr>
                <w:color w:val="000000"/>
                <w:sz w:val="22"/>
                <w:szCs w:val="22"/>
              </w:rPr>
            </w:pPr>
            <w:r w:rsidRPr="00A96B6B">
              <w:rPr>
                <w:color w:val="000000"/>
                <w:sz w:val="22"/>
                <w:szCs w:val="22"/>
              </w:rPr>
              <w:t>0</w:t>
            </w:r>
          </w:p>
        </w:tc>
        <w:tc>
          <w:tcPr>
            <w:tcW w:w="2126" w:type="dxa"/>
          </w:tcPr>
          <w:p w:rsidR="00E46F38" w:rsidRPr="004D5337" w:rsidRDefault="00A96B6B" w:rsidP="00E46F38">
            <w:pPr>
              <w:pStyle w:val="p10"/>
              <w:tabs>
                <w:tab w:val="left" w:pos="9356"/>
              </w:tabs>
              <w:spacing w:before="0" w:beforeAutospacing="0" w:after="0" w:afterAutospacing="0"/>
              <w:ind w:right="2"/>
              <w:jc w:val="center"/>
              <w:rPr>
                <w:color w:val="000000"/>
                <w:sz w:val="22"/>
                <w:szCs w:val="22"/>
              </w:rPr>
            </w:pPr>
            <w:r>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rStyle w:val="s1"/>
                <w:b/>
                <w:bCs/>
                <w:color w:val="000000"/>
                <w:sz w:val="22"/>
                <w:szCs w:val="22"/>
                <w:shd w:val="clear" w:color="auto" w:fill="FFFFFF"/>
              </w:rPr>
            </w:pPr>
            <w:r w:rsidRPr="004D5337">
              <w:rPr>
                <w:color w:val="000000"/>
                <w:sz w:val="22"/>
                <w:szCs w:val="22"/>
                <w:shd w:val="clear" w:color="auto" w:fill="FFFFFF"/>
              </w:rPr>
              <w:t>земельный контроль за использованием земель поселения</w:t>
            </w:r>
          </w:p>
        </w:tc>
        <w:tc>
          <w:tcPr>
            <w:tcW w:w="1849" w:type="dxa"/>
          </w:tcPr>
          <w:p w:rsidR="00E46F38" w:rsidRPr="00A96B6B" w:rsidRDefault="00E46F38" w:rsidP="00E46F38">
            <w:pPr>
              <w:pStyle w:val="p10"/>
              <w:tabs>
                <w:tab w:val="left" w:pos="9356"/>
              </w:tabs>
              <w:spacing w:before="0" w:beforeAutospacing="0" w:after="0" w:afterAutospacing="0"/>
              <w:ind w:right="2"/>
              <w:jc w:val="center"/>
              <w:rPr>
                <w:color w:val="000000"/>
                <w:sz w:val="22"/>
                <w:szCs w:val="22"/>
              </w:rPr>
            </w:pPr>
            <w:r w:rsidRPr="00A96B6B">
              <w:rPr>
                <w:color w:val="000000"/>
                <w:sz w:val="22"/>
                <w:szCs w:val="22"/>
              </w:rPr>
              <w:t>0</w:t>
            </w:r>
          </w:p>
        </w:tc>
        <w:tc>
          <w:tcPr>
            <w:tcW w:w="2126" w:type="dxa"/>
          </w:tcPr>
          <w:p w:rsidR="00E46F38" w:rsidRPr="004D5337" w:rsidRDefault="00A96B6B" w:rsidP="00E46F38">
            <w:pPr>
              <w:pStyle w:val="p10"/>
              <w:tabs>
                <w:tab w:val="left" w:pos="9356"/>
              </w:tabs>
              <w:spacing w:before="0" w:beforeAutospacing="0" w:after="0" w:afterAutospacing="0"/>
              <w:ind w:right="2"/>
              <w:jc w:val="center"/>
              <w:rPr>
                <w:color w:val="000000"/>
                <w:sz w:val="22"/>
                <w:szCs w:val="22"/>
              </w:rPr>
            </w:pPr>
            <w:r>
              <w:rPr>
                <w:color w:val="000000"/>
                <w:sz w:val="22"/>
                <w:szCs w:val="22"/>
              </w:rPr>
              <w:t>0</w:t>
            </w:r>
          </w:p>
        </w:tc>
      </w:tr>
    </w:tbl>
    <w:p w:rsidR="00E46F38" w:rsidRPr="004D5337" w:rsidRDefault="00E46F38" w:rsidP="00E46F38">
      <w:pPr>
        <w:pStyle w:val="p3"/>
        <w:shd w:val="clear" w:color="auto" w:fill="FFFFFF"/>
        <w:tabs>
          <w:tab w:val="left" w:pos="9356"/>
        </w:tabs>
        <w:spacing w:before="0" w:beforeAutospacing="0" w:after="0" w:afterAutospacing="0"/>
        <w:ind w:right="2"/>
        <w:jc w:val="both"/>
        <w:rPr>
          <w:rStyle w:val="s1"/>
          <w:b/>
          <w:bCs/>
          <w:color w:val="000000"/>
          <w:sz w:val="22"/>
          <w:szCs w:val="22"/>
        </w:rPr>
      </w:pPr>
      <w:bookmarkStart w:id="1" w:name="sub_10035"/>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1"/>
    </w:p>
    <w:p w:rsidR="00886888" w:rsidRDefault="00E46F38" w:rsidP="002629D1">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Эксперты и представители экспертных организаций в отчетный период к проведению мероприятий по муниципальному земельному контролю в 20</w:t>
      </w:r>
      <w:r w:rsidR="0083331C">
        <w:rPr>
          <w:color w:val="000000"/>
          <w:sz w:val="22"/>
          <w:szCs w:val="22"/>
        </w:rPr>
        <w:t>20</w:t>
      </w:r>
      <w:r w:rsidRPr="004D5337">
        <w:rPr>
          <w:color w:val="000000"/>
          <w:sz w:val="22"/>
          <w:szCs w:val="22"/>
        </w:rPr>
        <w:t xml:space="preserve"> году администрацией не привлекались.</w:t>
      </w:r>
    </w:p>
    <w:p w:rsidR="002629D1" w:rsidRPr="002629D1" w:rsidRDefault="002629D1" w:rsidP="002629D1">
      <w:pPr>
        <w:pStyle w:val="p3"/>
        <w:shd w:val="clear" w:color="auto" w:fill="FFFFFF"/>
        <w:tabs>
          <w:tab w:val="left" w:pos="9356"/>
        </w:tabs>
        <w:spacing w:before="0" w:beforeAutospacing="0" w:after="0" w:afterAutospacing="0"/>
        <w:ind w:right="2" w:firstLine="709"/>
        <w:jc w:val="both"/>
        <w:rPr>
          <w:color w:val="000000"/>
          <w:sz w:val="22"/>
          <w:szCs w:val="2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1"/>
          <w:b/>
          <w:bCs/>
          <w:color w:val="000000"/>
          <w:sz w:val="22"/>
          <w:szCs w:val="22"/>
        </w:rPr>
      </w:pPr>
      <w:r w:rsidRPr="004D5337">
        <w:rPr>
          <w:rStyle w:val="s1"/>
          <w:b/>
          <w:bCs/>
          <w:color w:val="000000"/>
          <w:sz w:val="22"/>
          <w:szCs w:val="22"/>
        </w:rPr>
        <w:t>4.1. Сведения, характеризующие выполненную в отчетный период работу по муниципальному земельному контролю:</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u w:val="single"/>
        </w:rPr>
      </w:pPr>
      <w:r w:rsidRPr="004D5337">
        <w:rPr>
          <w:rStyle w:val="s4"/>
          <w:color w:val="000000"/>
          <w:sz w:val="22"/>
          <w:szCs w:val="22"/>
        </w:rPr>
        <w:t xml:space="preserve">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на территории Звениговского муниципального района Республики </w:t>
      </w:r>
      <w:r w:rsidRPr="00BB5DAD">
        <w:rPr>
          <w:rStyle w:val="s4"/>
          <w:color w:val="000000"/>
          <w:sz w:val="22"/>
          <w:szCs w:val="22"/>
        </w:rPr>
        <w:t xml:space="preserve">Марий Эл </w:t>
      </w:r>
      <w:r w:rsidR="00BB5DAD" w:rsidRPr="004D5337">
        <w:rPr>
          <w:color w:val="000000"/>
          <w:sz w:val="22"/>
          <w:szCs w:val="22"/>
        </w:rPr>
        <w:t>муниципальный контроль на территории Звениговского муниципального района Республики Марий Эл в отношении юридических лиц и индивидуальных предпринимателей</w:t>
      </w:r>
      <w:r w:rsidR="00BB5DAD">
        <w:rPr>
          <w:color w:val="000000"/>
          <w:sz w:val="22"/>
          <w:szCs w:val="22"/>
        </w:rPr>
        <w:t xml:space="preserve"> в 2020 году не осуществлялся</w:t>
      </w:r>
      <w:r w:rsidRPr="004D5337">
        <w:rPr>
          <w:rStyle w:val="s4"/>
          <w:color w:val="000000"/>
          <w:sz w:val="22"/>
          <w:szCs w:val="22"/>
        </w:rPr>
        <w:t>.</w:t>
      </w:r>
    </w:p>
    <w:p w:rsidR="00E46F38" w:rsidRPr="004D5337" w:rsidRDefault="00E46F38" w:rsidP="00E46F38">
      <w:pPr>
        <w:pStyle w:val="p3"/>
        <w:shd w:val="clear" w:color="auto" w:fill="FFFFFF"/>
        <w:tabs>
          <w:tab w:val="left" w:pos="9356"/>
        </w:tabs>
        <w:spacing w:before="0" w:beforeAutospacing="0" w:after="0" w:afterAutospacing="0"/>
        <w:ind w:right="2"/>
        <w:jc w:val="both"/>
        <w:rPr>
          <w:color w:val="000000"/>
          <w:sz w:val="22"/>
          <w:szCs w:val="22"/>
        </w:rPr>
      </w:pPr>
    </w:p>
    <w:p w:rsidR="00E46F38" w:rsidRPr="004D5337" w:rsidRDefault="00E46F38" w:rsidP="00E46F38">
      <w:pPr>
        <w:shd w:val="clear" w:color="auto" w:fill="FFFFFF"/>
        <w:tabs>
          <w:tab w:val="left" w:pos="9356"/>
        </w:tabs>
        <w:ind w:right="2"/>
        <w:jc w:val="center"/>
        <w:rPr>
          <w:b/>
          <w:bCs/>
          <w:sz w:val="22"/>
          <w:szCs w:val="22"/>
        </w:rPr>
      </w:pPr>
      <w:r w:rsidRPr="004D5337">
        <w:rPr>
          <w:b/>
          <w:bCs/>
          <w:sz w:val="22"/>
          <w:szCs w:val="22"/>
        </w:rPr>
        <w:t xml:space="preserve">Количество проверок проведенных </w:t>
      </w:r>
      <w:r w:rsidR="00A96B6B" w:rsidRPr="004D5337">
        <w:rPr>
          <w:rStyle w:val="s4"/>
          <w:color w:val="000000"/>
          <w:sz w:val="22"/>
          <w:szCs w:val="22"/>
        </w:rPr>
        <w:t xml:space="preserve">Звениговского муниципального района Республики Марий Эл </w:t>
      </w:r>
      <w:r w:rsidRPr="004D5337">
        <w:rPr>
          <w:b/>
          <w:bCs/>
          <w:sz w:val="22"/>
          <w:szCs w:val="22"/>
        </w:rPr>
        <w:t>в отношении юридических лиц и индивидуальных предпринимателей</w:t>
      </w:r>
    </w:p>
    <w:p w:rsidR="00E46F38" w:rsidRPr="004D5337" w:rsidRDefault="00E46F38" w:rsidP="00E46F38">
      <w:pPr>
        <w:shd w:val="clear" w:color="auto" w:fill="FFFFFF"/>
        <w:tabs>
          <w:tab w:val="left" w:pos="9356"/>
        </w:tabs>
        <w:ind w:right="2"/>
        <w:jc w:val="center"/>
        <w:rPr>
          <w:sz w:val="22"/>
          <w:szCs w:val="22"/>
        </w:rPr>
      </w:pPr>
    </w:p>
    <w:tbl>
      <w:tblPr>
        <w:tblW w:w="0" w:type="auto"/>
        <w:tblInd w:w="15" w:type="dxa"/>
        <w:shd w:val="clear" w:color="auto" w:fill="FFFFFF"/>
        <w:tblCellMar>
          <w:top w:w="15" w:type="dxa"/>
          <w:left w:w="15" w:type="dxa"/>
          <w:bottom w:w="15" w:type="dxa"/>
          <w:right w:w="15" w:type="dxa"/>
        </w:tblCellMar>
        <w:tblLook w:val="04A0"/>
      </w:tblPr>
      <w:tblGrid>
        <w:gridCol w:w="3259"/>
        <w:gridCol w:w="3940"/>
        <w:gridCol w:w="1168"/>
        <w:gridCol w:w="1003"/>
      </w:tblGrid>
      <w:tr w:rsidR="00E46F38" w:rsidRPr="004D5337" w:rsidTr="00A96B6B">
        <w:trPr>
          <w:trHeight w:val="585"/>
        </w:trPr>
        <w:tc>
          <w:tcPr>
            <w:tcW w:w="3259"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Наименование органа местного самоуправления</w:t>
            </w:r>
          </w:p>
        </w:tc>
        <w:tc>
          <w:tcPr>
            <w:tcW w:w="3940"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Функция по муниципальному контролю</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I полугодие</w:t>
            </w:r>
          </w:p>
          <w:p w:rsidR="00E46F38" w:rsidRPr="004D5337" w:rsidRDefault="00E46F38" w:rsidP="0083331C">
            <w:pPr>
              <w:tabs>
                <w:tab w:val="left" w:pos="9356"/>
              </w:tabs>
              <w:ind w:right="2"/>
              <w:jc w:val="center"/>
              <w:rPr>
                <w:sz w:val="22"/>
                <w:szCs w:val="22"/>
              </w:rPr>
            </w:pPr>
            <w:r w:rsidRPr="004D5337">
              <w:rPr>
                <w:b/>
                <w:bCs/>
                <w:sz w:val="22"/>
                <w:szCs w:val="22"/>
              </w:rPr>
              <w:t>20</w:t>
            </w:r>
            <w:r w:rsidR="0083331C">
              <w:rPr>
                <w:b/>
                <w:bCs/>
                <w:sz w:val="22"/>
                <w:szCs w:val="22"/>
              </w:rPr>
              <w:t>20</w:t>
            </w:r>
            <w:r w:rsidRPr="004D5337">
              <w:rPr>
                <w:b/>
                <w:bCs/>
                <w:sz w:val="22"/>
                <w:szCs w:val="22"/>
              </w:rPr>
              <w:t>года</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83331C">
            <w:pPr>
              <w:tabs>
                <w:tab w:val="left" w:pos="9356"/>
              </w:tabs>
              <w:ind w:right="2"/>
              <w:jc w:val="center"/>
              <w:rPr>
                <w:sz w:val="22"/>
                <w:szCs w:val="22"/>
              </w:rPr>
            </w:pPr>
            <w:r w:rsidRPr="004D5337">
              <w:rPr>
                <w:b/>
                <w:bCs/>
                <w:sz w:val="22"/>
                <w:szCs w:val="22"/>
              </w:rPr>
              <w:t>20</w:t>
            </w:r>
            <w:r w:rsidR="0083331C">
              <w:rPr>
                <w:b/>
                <w:bCs/>
                <w:sz w:val="22"/>
                <w:szCs w:val="22"/>
              </w:rPr>
              <w:t>20</w:t>
            </w:r>
            <w:r w:rsidRPr="004D5337">
              <w:rPr>
                <w:b/>
                <w:bCs/>
                <w:sz w:val="22"/>
                <w:szCs w:val="22"/>
              </w:rPr>
              <w:t xml:space="preserve"> год</w:t>
            </w:r>
          </w:p>
        </w:tc>
      </w:tr>
      <w:tr w:rsidR="00E46F38" w:rsidRPr="004D5337" w:rsidTr="00A96B6B">
        <w:trPr>
          <w:trHeight w:val="229"/>
        </w:trPr>
        <w:tc>
          <w:tcPr>
            <w:tcW w:w="3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1</w:t>
            </w:r>
          </w:p>
        </w:tc>
        <w:tc>
          <w:tcPr>
            <w:tcW w:w="3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4</w:t>
            </w:r>
          </w:p>
        </w:tc>
      </w:tr>
      <w:tr w:rsidR="00A96B6B" w:rsidRPr="004D5337" w:rsidTr="00A96B6B">
        <w:trPr>
          <w:trHeight w:val="229"/>
        </w:trPr>
        <w:tc>
          <w:tcPr>
            <w:tcW w:w="3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6B6B" w:rsidRPr="00A96B6B" w:rsidRDefault="00A96B6B" w:rsidP="00E46F38">
            <w:pPr>
              <w:tabs>
                <w:tab w:val="left" w:pos="9356"/>
              </w:tabs>
              <w:ind w:right="2"/>
              <w:jc w:val="center"/>
              <w:rPr>
                <w:bCs/>
                <w:sz w:val="22"/>
                <w:szCs w:val="22"/>
              </w:rPr>
            </w:pPr>
            <w:r w:rsidRPr="00A96B6B">
              <w:rPr>
                <w:bCs/>
                <w:sz w:val="22"/>
                <w:szCs w:val="22"/>
              </w:rPr>
              <w:t>Звениговский муниципальный район</w:t>
            </w:r>
          </w:p>
        </w:tc>
        <w:tc>
          <w:tcPr>
            <w:tcW w:w="3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6B6B" w:rsidRPr="00A96B6B" w:rsidRDefault="00A96B6B" w:rsidP="00E46F38">
            <w:pPr>
              <w:tabs>
                <w:tab w:val="left" w:pos="9356"/>
              </w:tabs>
              <w:ind w:right="2"/>
              <w:jc w:val="center"/>
              <w:rPr>
                <w:bCs/>
                <w:sz w:val="22"/>
                <w:szCs w:val="22"/>
              </w:rPr>
            </w:pPr>
            <w:r w:rsidRPr="00A96B6B">
              <w:rPr>
                <w:sz w:val="22"/>
                <w:szCs w:val="22"/>
              </w:rPr>
              <w:t>Муниципальный земельный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6B6B" w:rsidRPr="00A96B6B" w:rsidRDefault="00A96B6B" w:rsidP="00E46F38">
            <w:pPr>
              <w:tabs>
                <w:tab w:val="left" w:pos="9356"/>
              </w:tabs>
              <w:ind w:right="2"/>
              <w:jc w:val="center"/>
              <w:rPr>
                <w:bCs/>
                <w:sz w:val="22"/>
                <w:szCs w:val="22"/>
              </w:rPr>
            </w:pPr>
            <w:r w:rsidRPr="00A96B6B">
              <w:rPr>
                <w:bCs/>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6B6B" w:rsidRPr="00A96B6B" w:rsidRDefault="00A96B6B" w:rsidP="00E46F38">
            <w:pPr>
              <w:tabs>
                <w:tab w:val="left" w:pos="9356"/>
              </w:tabs>
              <w:ind w:right="2"/>
              <w:jc w:val="center"/>
              <w:rPr>
                <w:bCs/>
                <w:sz w:val="22"/>
                <w:szCs w:val="22"/>
              </w:rPr>
            </w:pPr>
            <w:r w:rsidRPr="00A96B6B">
              <w:rPr>
                <w:bCs/>
                <w:sz w:val="22"/>
                <w:szCs w:val="22"/>
              </w:rPr>
              <w:t>0</w:t>
            </w:r>
          </w:p>
        </w:tc>
      </w:tr>
      <w:tr w:rsidR="00E46F38" w:rsidRPr="004D5337" w:rsidTr="00A96B6B">
        <w:trPr>
          <w:trHeight w:val="229"/>
        </w:trPr>
        <w:tc>
          <w:tcPr>
            <w:tcW w:w="71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b/>
                <w:bCs/>
                <w:sz w:val="22"/>
                <w:szCs w:val="22"/>
              </w:rPr>
              <w:t>Всего</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r>
    </w:tbl>
    <w:p w:rsidR="00886888" w:rsidRDefault="00886888" w:rsidP="00886888"/>
    <w:p w:rsidR="002629D1" w:rsidRPr="002629D1" w:rsidRDefault="002629D1"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Действия органов муниципального контроля по пресечению нарушений обязательных требований и (или) устранению последствий таких нарушений</w:t>
      </w:r>
    </w:p>
    <w:p w:rsidR="005542D8" w:rsidRPr="00E46F38" w:rsidRDefault="00E46F38" w:rsidP="00E46F38">
      <w:pPr>
        <w:shd w:val="clear" w:color="auto" w:fill="FFFFFF"/>
        <w:ind w:left="5" w:right="10" w:firstLine="706"/>
        <w:jc w:val="both"/>
        <w:rPr>
          <w:sz w:val="22"/>
          <w:szCs w:val="22"/>
        </w:rPr>
      </w:pPr>
      <w:r w:rsidRPr="004D5337">
        <w:rPr>
          <w:sz w:val="22"/>
          <w:szCs w:val="22"/>
        </w:rPr>
        <w:t>Действия органов муниципального контроля - это факты выявленных нарушений</w:t>
      </w:r>
      <w:r w:rsidRPr="004D5337">
        <w:rPr>
          <w:spacing w:val="-3"/>
          <w:sz w:val="22"/>
          <w:szCs w:val="22"/>
        </w:rPr>
        <w:t>. За 20</w:t>
      </w:r>
      <w:r w:rsidR="0083331C">
        <w:rPr>
          <w:spacing w:val="-3"/>
          <w:sz w:val="22"/>
          <w:szCs w:val="22"/>
        </w:rPr>
        <w:t>20</w:t>
      </w:r>
      <w:r w:rsidRPr="004D5337">
        <w:rPr>
          <w:spacing w:val="-3"/>
          <w:sz w:val="22"/>
          <w:szCs w:val="22"/>
        </w:rPr>
        <w:t xml:space="preserve"> год в поселении фактов нарушений муниципального контроля не выявлено</w:t>
      </w:r>
      <w:r w:rsidRPr="004D5337">
        <w:rPr>
          <w:sz w:val="22"/>
          <w:szCs w:val="22"/>
        </w:rPr>
        <w:t>.</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7" w:tgtFrame="_blank" w:history="1">
        <w:r w:rsidRPr="004D5337">
          <w:rPr>
            <w:rStyle w:val="s8"/>
            <w:sz w:val="22"/>
            <w:szCs w:val="22"/>
            <w:u w:val="single"/>
            <w:shd w:val="clear" w:color="auto" w:fill="FFFFFF"/>
          </w:rPr>
          <w:t>форме № 1 - контроль</w:t>
        </w:r>
      </w:hyperlink>
      <w:r w:rsidRPr="004D5337">
        <w:rPr>
          <w:color w:val="000000"/>
          <w:sz w:val="22"/>
          <w:szCs w:val="22"/>
          <w:shd w:val="clear" w:color="auto" w:fill="FFFFFF"/>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bookmarkStart w:id="2" w:name="l56"/>
      <w:bookmarkEnd w:id="2"/>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Для анализа и оценки эффективности муниципального контроля на территории Звениговского муниципального района Республики Марий Эл используются следующие показатели, в том числе в разрезе видов деятельности в динамики  (I полугодие 20</w:t>
      </w:r>
      <w:r w:rsidR="0083331C">
        <w:rPr>
          <w:color w:val="000000"/>
          <w:sz w:val="22"/>
          <w:szCs w:val="22"/>
          <w:shd w:val="clear" w:color="auto" w:fill="FFFFFF"/>
        </w:rPr>
        <w:t>20</w:t>
      </w:r>
      <w:r w:rsidRPr="004D5337">
        <w:rPr>
          <w:color w:val="000000"/>
          <w:sz w:val="22"/>
          <w:szCs w:val="22"/>
          <w:shd w:val="clear" w:color="auto" w:fill="FFFFFF"/>
        </w:rPr>
        <w:t xml:space="preserve"> года, 20</w:t>
      </w:r>
      <w:r w:rsidR="0083331C">
        <w:rPr>
          <w:color w:val="000000"/>
          <w:sz w:val="22"/>
          <w:szCs w:val="22"/>
          <w:shd w:val="clear" w:color="auto" w:fill="FFFFFF"/>
        </w:rPr>
        <w:t>20</w:t>
      </w:r>
      <w:r w:rsidRPr="004D5337">
        <w:rPr>
          <w:color w:val="000000"/>
          <w:sz w:val="22"/>
          <w:szCs w:val="22"/>
          <w:shd w:val="clear" w:color="auto" w:fill="FFFFFF"/>
        </w:rPr>
        <w:t xml:space="preserve"> год)</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xml:space="preserve">1. 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ежегодный план проверок юридических лиц и индивидуальных предпринимателей на территории Звениговского муниципального района Республики Марий Эл:</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на 20</w:t>
      </w:r>
      <w:r w:rsidR="0083331C">
        <w:rPr>
          <w:rStyle w:val="s4"/>
          <w:color w:val="000000"/>
          <w:sz w:val="22"/>
          <w:szCs w:val="22"/>
        </w:rPr>
        <w:t>20</w:t>
      </w:r>
      <w:r w:rsidRPr="004D5337">
        <w:rPr>
          <w:rStyle w:val="s4"/>
          <w:color w:val="000000"/>
          <w:sz w:val="22"/>
          <w:szCs w:val="22"/>
        </w:rPr>
        <w:t xml:space="preserve"> год был</w:t>
      </w:r>
      <w:r w:rsidRPr="004D5337">
        <w:rPr>
          <w:rStyle w:val="apple-converted-space"/>
          <w:sz w:val="22"/>
          <w:szCs w:val="22"/>
        </w:rPr>
        <w:t> </w:t>
      </w:r>
      <w:r w:rsidRPr="004D5337">
        <w:rPr>
          <w:rStyle w:val="s9"/>
          <w:color w:val="000000"/>
          <w:sz w:val="22"/>
          <w:szCs w:val="22"/>
        </w:rPr>
        <w:t>разработан, согласован и утвержден</w:t>
      </w:r>
      <w:r w:rsidRPr="004D5337">
        <w:rPr>
          <w:rStyle w:val="s4"/>
          <w:color w:val="000000"/>
          <w:sz w:val="22"/>
          <w:szCs w:val="22"/>
        </w:rPr>
        <w:t>.</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Доля выполнения плана проведения плановых проверок в отношении юридических лиц и индивидуальных предпринимателей (в % от общего количества запланированных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83331C">
        <w:rPr>
          <w:color w:val="000000"/>
          <w:sz w:val="22"/>
          <w:szCs w:val="22"/>
        </w:rPr>
        <w:t>20</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83331C">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2. Доля заявлений </w:t>
      </w:r>
      <w:r w:rsidR="00A96B6B">
        <w:rPr>
          <w:color w:val="000000"/>
          <w:sz w:val="22"/>
          <w:szCs w:val="22"/>
        </w:rPr>
        <w:t>А</w:t>
      </w:r>
      <w:r w:rsidRPr="004D5337">
        <w:rPr>
          <w:color w:val="000000"/>
          <w:sz w:val="22"/>
          <w:szCs w:val="22"/>
        </w:rPr>
        <w:t>дминистрации</w:t>
      </w:r>
      <w:r w:rsidR="00A96B6B" w:rsidRPr="00A96B6B">
        <w:rPr>
          <w:sz w:val="22"/>
          <w:szCs w:val="22"/>
        </w:rPr>
        <w:t xml:space="preserve"> </w:t>
      </w:r>
      <w:r w:rsidR="00A96B6B" w:rsidRPr="004D5337">
        <w:rPr>
          <w:rStyle w:val="s4"/>
          <w:color w:val="000000"/>
          <w:sz w:val="22"/>
          <w:szCs w:val="22"/>
        </w:rPr>
        <w:t>Звениговского муниципального района Республики Марий Эл</w:t>
      </w:r>
      <w:r w:rsidRPr="004D5337">
        <w:rPr>
          <w:color w:val="000000"/>
          <w:sz w:val="22"/>
          <w:szCs w:val="22"/>
        </w:rPr>
        <w:t>, направленных в Прокуратуру Звениговского района Республики Марий Эл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(в % от общего числа направленных в органы прокуратуры заявлений):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83331C">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83331C">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3. Доля проверок, результаты которых признаны недействительны (в % от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4. Доля проверок проведенных </w:t>
      </w:r>
      <w:r w:rsidR="00A96B6B">
        <w:rPr>
          <w:color w:val="000000"/>
          <w:sz w:val="22"/>
          <w:szCs w:val="22"/>
        </w:rPr>
        <w:t xml:space="preserve">Администрацией </w:t>
      </w:r>
      <w:r w:rsidR="00A96B6B" w:rsidRPr="004D5337">
        <w:rPr>
          <w:rStyle w:val="s4"/>
          <w:color w:val="000000"/>
          <w:sz w:val="22"/>
          <w:szCs w:val="22"/>
        </w:rPr>
        <w:t>Звениговского муниципального района Республики Марий Эл</w:t>
      </w:r>
      <w:r w:rsidR="00A96B6B" w:rsidRPr="004D5337">
        <w:rPr>
          <w:color w:val="000000"/>
          <w:sz w:val="22"/>
          <w:szCs w:val="22"/>
        </w:rPr>
        <w:t xml:space="preserve"> </w:t>
      </w:r>
      <w:r w:rsidRPr="004D5337">
        <w:rPr>
          <w:color w:val="000000"/>
          <w:sz w:val="22"/>
          <w:szCs w:val="22"/>
        </w:rPr>
        <w:t>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(в %</w:t>
      </w:r>
      <w:r w:rsidRPr="004D5337">
        <w:rPr>
          <w:rStyle w:val="apple-converted-space"/>
          <w:sz w:val="22"/>
          <w:szCs w:val="22"/>
        </w:rPr>
        <w:t> </w:t>
      </w:r>
      <w:r w:rsidRPr="004D5337">
        <w:rPr>
          <w:color w:val="000000"/>
          <w:sz w:val="22"/>
          <w:szCs w:val="22"/>
        </w:rPr>
        <w:t>от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shd w:val="clear" w:color="auto" w:fill="FFFFFF"/>
        </w:rPr>
        <w:t>5. Доля юридических лиц, индивидуальных предпринима</w:t>
      </w:r>
      <w:r w:rsidRPr="004D5337">
        <w:rPr>
          <w:color w:val="000000"/>
          <w:sz w:val="22"/>
          <w:szCs w:val="22"/>
        </w:rPr>
        <w:t xml:space="preserve">телей,  деятельность которых подлежит муниципальному контролю в отношении которых </w:t>
      </w:r>
      <w:r w:rsidR="00A96B6B">
        <w:rPr>
          <w:color w:val="000000"/>
          <w:sz w:val="22"/>
          <w:szCs w:val="22"/>
        </w:rPr>
        <w:t xml:space="preserve">Администрацией </w:t>
      </w:r>
      <w:r w:rsidR="00A96B6B" w:rsidRPr="004D5337">
        <w:rPr>
          <w:rStyle w:val="s4"/>
          <w:color w:val="000000"/>
          <w:sz w:val="22"/>
          <w:szCs w:val="22"/>
        </w:rPr>
        <w:t>Звениговского муниципального района Республики Марий Эл</w:t>
      </w:r>
      <w:r w:rsidRPr="004D5337">
        <w:rPr>
          <w:color w:val="000000"/>
          <w:sz w:val="22"/>
          <w:szCs w:val="22"/>
        </w:rPr>
        <w:t xml:space="preserve"> были проведены проверки:</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w:t>
      </w:r>
      <w:r w:rsidR="003E3219">
        <w:rPr>
          <w:color w:val="000000"/>
          <w:sz w:val="22"/>
          <w:szCs w:val="22"/>
        </w:rPr>
        <w:t>020</w:t>
      </w:r>
      <w:r w:rsidRPr="004D5337">
        <w:rPr>
          <w:color w:val="000000"/>
          <w:sz w:val="22"/>
          <w:szCs w:val="22"/>
        </w:rPr>
        <w:t>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6. Среднее количество проверок, проведенных в отношении одного юридического лица, индивидуального предпринимателя: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lastRenderedPageBreak/>
        <w:t>7. Доля проведенных внеплановых проверок (в % от общего количества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8. Доля правонарушений выявленных по итогам проведения внеплановых проверок (в % от общего количества правонарушений выявленных по итогам проведения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9.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w:t>
      </w:r>
      <w:r w:rsidR="003E3219">
        <w:rPr>
          <w:color w:val="000000"/>
          <w:sz w:val="22"/>
          <w:szCs w:val="22"/>
        </w:rPr>
        <w:t>020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 от общего количества проведенных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11. Доля проверок, по итогам которых выявлены правонарушения (в % от общего числа проведенных плановых и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(в % от общего числа проверок, по итогам которых были выявлены правонарушения):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14.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w:t>
      </w:r>
      <w:r w:rsidRPr="004D5337">
        <w:rPr>
          <w:color w:val="000000"/>
          <w:sz w:val="22"/>
          <w:szCs w:val="22"/>
        </w:rPr>
        <w:lastRenderedPageBreak/>
        <w:t>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 - 0 случаев.</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18. Отношение суммы взысканных административных штрафов в общей сумме наложенных административных штрафов (в процентах):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19. Средний размер наложенных административных штрафов, в том числе на должностных лиц и юридических лиц (в тыс. рублей):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w:t>
      </w:r>
      <w:r w:rsidR="003E3219">
        <w:rPr>
          <w:color w:val="000000"/>
          <w:sz w:val="22"/>
          <w:szCs w:val="22"/>
        </w:rPr>
        <w:t>20</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20. Доля проверок, по результатам которых материалы о выявленных нарушениях переданы в уволоченные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w:t>
      </w:r>
      <w:r w:rsidR="003E3219">
        <w:rPr>
          <w:color w:val="000000"/>
          <w:sz w:val="22"/>
          <w:szCs w:val="22"/>
        </w:rPr>
        <w:t>020</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w:t>
      </w:r>
      <w:r w:rsidR="003E3219">
        <w:rPr>
          <w:color w:val="000000"/>
          <w:sz w:val="22"/>
          <w:szCs w:val="22"/>
        </w:rPr>
        <w:t>20</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Таким образом, в целом эффективность муниципальной функции на территории Звениговского муниципального района Республики Марий Эл оценивается удовлетворительно согласно утвержденного на 20</w:t>
      </w:r>
      <w:r w:rsidR="003E3219">
        <w:rPr>
          <w:color w:val="000000"/>
          <w:sz w:val="22"/>
          <w:szCs w:val="22"/>
        </w:rPr>
        <w:t>20</w:t>
      </w:r>
      <w:r w:rsidRPr="004D5337">
        <w:rPr>
          <w:color w:val="000000"/>
          <w:sz w:val="22"/>
          <w:szCs w:val="22"/>
        </w:rPr>
        <w:t xml:space="preserve"> год в соответствии со ст. 9 Федерального закона от 26.12.2008 г. № 294-ФЗ ежегодный план проверок юридических лиц и индивидуальных предпринимателей. Жалоб на действия (бездействия) муниципальных инспекторов по муниципальному контролю не поступало.</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E46F3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муниципального контроля</w:t>
      </w: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7.1. Выводы и предложения по результат</w:t>
      </w:r>
      <w:r>
        <w:rPr>
          <w:rStyle w:val="s1"/>
          <w:b/>
          <w:bCs/>
          <w:sz w:val="22"/>
          <w:szCs w:val="22"/>
        </w:rPr>
        <w:t xml:space="preserve">ам осуществления муниципального </w:t>
      </w:r>
      <w:r w:rsidRPr="004D5337">
        <w:rPr>
          <w:rStyle w:val="s1"/>
          <w:b/>
          <w:bCs/>
          <w:sz w:val="22"/>
          <w:szCs w:val="22"/>
        </w:rPr>
        <w:t>контроля, в том числе планируемые на текущий год показатели его эффективности</w:t>
      </w:r>
      <w:bookmarkStart w:id="3" w:name="sub_10072"/>
    </w:p>
    <w:p w:rsidR="00E46F38" w:rsidRPr="004D5337" w:rsidRDefault="00E46F38" w:rsidP="00E46F38">
      <w:pPr>
        <w:shd w:val="clear" w:color="auto" w:fill="FFFFFF"/>
        <w:ind w:firstLine="709"/>
        <w:jc w:val="both"/>
        <w:rPr>
          <w:sz w:val="22"/>
          <w:szCs w:val="22"/>
        </w:rPr>
      </w:pPr>
      <w:r w:rsidRPr="004D5337">
        <w:rPr>
          <w:sz w:val="22"/>
          <w:szCs w:val="22"/>
        </w:rPr>
        <w:t xml:space="preserve">По результатам осуществления </w:t>
      </w:r>
      <w:r w:rsidR="00A96B6B">
        <w:rPr>
          <w:color w:val="000000"/>
          <w:sz w:val="22"/>
          <w:szCs w:val="22"/>
        </w:rPr>
        <w:t xml:space="preserve">Администрацией </w:t>
      </w:r>
      <w:r w:rsidR="00A96B6B" w:rsidRPr="004D5337">
        <w:rPr>
          <w:rStyle w:val="s4"/>
          <w:color w:val="000000"/>
          <w:sz w:val="22"/>
          <w:szCs w:val="22"/>
        </w:rPr>
        <w:t>Звениговского муниципального района Республики Марий Эл</w:t>
      </w:r>
      <w:r w:rsidR="00A96B6B" w:rsidRPr="004D5337">
        <w:rPr>
          <w:sz w:val="22"/>
          <w:szCs w:val="22"/>
        </w:rPr>
        <w:t xml:space="preserve"> </w:t>
      </w:r>
      <w:r w:rsidRPr="004D5337">
        <w:rPr>
          <w:sz w:val="22"/>
          <w:szCs w:val="22"/>
        </w:rPr>
        <w:t>муниципального контроля в 20</w:t>
      </w:r>
      <w:r w:rsidR="003E3219">
        <w:rPr>
          <w:sz w:val="22"/>
          <w:szCs w:val="22"/>
        </w:rPr>
        <w:t>20</w:t>
      </w:r>
      <w:r w:rsidRPr="004D5337">
        <w:rPr>
          <w:rStyle w:val="apple-converted-space"/>
          <w:sz w:val="22"/>
          <w:szCs w:val="22"/>
        </w:rPr>
        <w:t> </w:t>
      </w:r>
      <w:r w:rsidRPr="004D5337">
        <w:rPr>
          <w:sz w:val="22"/>
          <w:szCs w:val="22"/>
        </w:rPr>
        <w:t>году можно сделать вывод</w:t>
      </w:r>
      <w:r w:rsidR="00A96B6B">
        <w:rPr>
          <w:sz w:val="22"/>
          <w:szCs w:val="22"/>
        </w:rPr>
        <w:t xml:space="preserve"> </w:t>
      </w:r>
      <w:r w:rsidRPr="004D5337">
        <w:rPr>
          <w:sz w:val="22"/>
          <w:szCs w:val="22"/>
        </w:rPr>
        <w:t xml:space="preserve">о том, что на территории </w:t>
      </w:r>
      <w:r w:rsidRPr="004D5337">
        <w:rPr>
          <w:rStyle w:val="apple-converted-space"/>
          <w:sz w:val="22"/>
          <w:szCs w:val="22"/>
        </w:rPr>
        <w:t xml:space="preserve">Звениговского муниципального района Республики Марий Эл </w:t>
      </w:r>
      <w:r w:rsidRPr="004D5337">
        <w:rPr>
          <w:sz w:val="22"/>
          <w:szCs w:val="22"/>
        </w:rPr>
        <w:t>необходимо совершенствовать</w:t>
      </w:r>
      <w:r w:rsidR="00A96B6B">
        <w:rPr>
          <w:sz w:val="22"/>
          <w:szCs w:val="22"/>
        </w:rPr>
        <w:t xml:space="preserve"> </w:t>
      </w:r>
      <w:r w:rsidRPr="004D5337">
        <w:rPr>
          <w:sz w:val="22"/>
          <w:szCs w:val="22"/>
        </w:rPr>
        <w:t xml:space="preserve">организацию по проведению муниципального контроля, поэтому необходимо постоянно повышать знания уполномоченных должностных лиц </w:t>
      </w:r>
      <w:r w:rsidR="003E3219">
        <w:rPr>
          <w:sz w:val="22"/>
          <w:szCs w:val="22"/>
        </w:rPr>
        <w:t xml:space="preserve">Суслонгерской городской </w:t>
      </w:r>
      <w:r w:rsidRPr="004D5337">
        <w:rPr>
          <w:sz w:val="22"/>
          <w:szCs w:val="22"/>
        </w:rPr>
        <w:t>администрации, осуществляющих муниципальный земельный контроль,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3"/>
    </w:p>
    <w:p w:rsidR="00E46F38" w:rsidRPr="004D5337" w:rsidRDefault="00E46F38" w:rsidP="00E46F38">
      <w:pPr>
        <w:shd w:val="clear" w:color="auto" w:fill="FFFFFF"/>
        <w:ind w:firstLine="709"/>
        <w:jc w:val="both"/>
        <w:rPr>
          <w:sz w:val="22"/>
          <w:szCs w:val="22"/>
        </w:rPr>
      </w:pPr>
      <w:r w:rsidRPr="004D5337">
        <w:rPr>
          <w:sz w:val="22"/>
          <w:szCs w:val="22"/>
        </w:rPr>
        <w:t>Повышению эффективности осуществления муниципальной функции «Муниципальный земельный контроль», будет способствовать:</w:t>
      </w:r>
    </w:p>
    <w:p w:rsidR="00E46F38" w:rsidRPr="004D5337" w:rsidRDefault="00E46F38" w:rsidP="00E46F38">
      <w:pPr>
        <w:shd w:val="clear" w:color="auto" w:fill="FFFFFF"/>
        <w:ind w:firstLine="709"/>
        <w:jc w:val="both"/>
        <w:rPr>
          <w:sz w:val="22"/>
          <w:szCs w:val="22"/>
        </w:rPr>
      </w:pPr>
      <w:r w:rsidRPr="004D5337">
        <w:rPr>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E46F38" w:rsidRPr="004D5337" w:rsidRDefault="00E46F38" w:rsidP="00E46F38">
      <w:pPr>
        <w:shd w:val="clear" w:color="auto" w:fill="FFFFFF"/>
        <w:ind w:firstLine="709"/>
        <w:jc w:val="both"/>
        <w:rPr>
          <w:sz w:val="22"/>
          <w:szCs w:val="22"/>
        </w:rPr>
      </w:pPr>
      <w:r w:rsidRPr="004D5337">
        <w:rPr>
          <w:sz w:val="22"/>
          <w:szCs w:val="22"/>
        </w:rPr>
        <w:t>- наиболее детальный подход к планированию деятельности муниципального контроля;</w:t>
      </w:r>
    </w:p>
    <w:p w:rsidR="00E46F38" w:rsidRDefault="00E46F38" w:rsidP="00E46F38">
      <w:pPr>
        <w:shd w:val="clear" w:color="auto" w:fill="FFFFFF"/>
        <w:ind w:firstLine="709"/>
        <w:jc w:val="both"/>
        <w:rPr>
          <w:sz w:val="22"/>
          <w:szCs w:val="22"/>
        </w:rPr>
      </w:pPr>
      <w:r w:rsidRPr="004D5337">
        <w:rPr>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E46F38" w:rsidRPr="004D5337" w:rsidRDefault="00E46F38" w:rsidP="00E46F38">
      <w:pPr>
        <w:shd w:val="clear" w:color="auto" w:fill="FFFFFF"/>
        <w:ind w:firstLine="709"/>
        <w:jc w:val="both"/>
        <w:rPr>
          <w:rStyle w:val="s1"/>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E46F38" w:rsidRDefault="00E46F38" w:rsidP="00E46F38">
      <w:pPr>
        <w:shd w:val="clear" w:color="auto" w:fill="FFFFFF"/>
        <w:ind w:firstLine="709"/>
        <w:jc w:val="both"/>
        <w:rPr>
          <w:sz w:val="22"/>
          <w:szCs w:val="22"/>
        </w:rPr>
      </w:pPr>
      <w:r w:rsidRPr="004D5337">
        <w:rPr>
          <w:sz w:val="22"/>
          <w:szCs w:val="22"/>
        </w:rPr>
        <w:t xml:space="preserve">- разработка соответствующим федеральным органом </w:t>
      </w:r>
      <w:r w:rsidR="00A96B6B">
        <w:rPr>
          <w:sz w:val="22"/>
          <w:szCs w:val="22"/>
        </w:rPr>
        <w:t>а</w:t>
      </w:r>
      <w:r w:rsidRPr="004D5337">
        <w:rPr>
          <w:sz w:val="22"/>
          <w:szCs w:val="22"/>
        </w:rPr>
        <w:t xml:space="preserve">дминистративного регламента по взаимодействию органов государственного земельного контроля (надзора) и органов </w:t>
      </w:r>
      <w:r w:rsidRPr="004D5337">
        <w:rPr>
          <w:sz w:val="22"/>
          <w:szCs w:val="22"/>
        </w:rPr>
        <w:lastRenderedPageBreak/>
        <w:t>муниципального земельного контроля при проведении мероприятий по осуществлению государственного и муниципального контроля.</w:t>
      </w:r>
      <w:bookmarkStart w:id="4" w:name="sub_10073"/>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7.3.Инымипредложениями,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4"/>
    </w:p>
    <w:p w:rsidR="00E46F38" w:rsidRDefault="00E46F38" w:rsidP="00E46F38">
      <w:pPr>
        <w:shd w:val="clear" w:color="auto" w:fill="FFFFFF"/>
        <w:ind w:firstLine="709"/>
        <w:jc w:val="both"/>
        <w:rPr>
          <w:sz w:val="22"/>
          <w:szCs w:val="22"/>
        </w:rPr>
      </w:pPr>
      <w:r w:rsidRPr="004D5337">
        <w:rPr>
          <w:sz w:val="22"/>
          <w:szCs w:val="22"/>
        </w:rPr>
        <w:t>- организация и проведение на региональном уровне практических семинаров с привлечением органов прокуратуры по вопросам организации и проведения мун</w:t>
      </w:r>
      <w:r w:rsidR="00A96B6B">
        <w:rPr>
          <w:sz w:val="22"/>
          <w:szCs w:val="22"/>
        </w:rPr>
        <w:t>иципального земельного контроля</w:t>
      </w:r>
      <w:r w:rsidRPr="004D5337">
        <w:rPr>
          <w:sz w:val="22"/>
          <w:szCs w:val="22"/>
        </w:rPr>
        <w:t xml:space="preserve"> и взаимодействия органов муниципального контроля с органами государственного земельного контроля (надзора) и с другими надзорными органами.</w:t>
      </w:r>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7.4. Основными задачами в вопросах осуществления муниципальной функции «Муниц</w:t>
      </w:r>
      <w:r w:rsidR="00A96B6B">
        <w:rPr>
          <w:rStyle w:val="s1"/>
          <w:b/>
          <w:bCs/>
          <w:sz w:val="22"/>
          <w:szCs w:val="22"/>
        </w:rPr>
        <w:t xml:space="preserve">ипальный земельный контроль» </w:t>
      </w:r>
      <w:r w:rsidRPr="004D5337">
        <w:rPr>
          <w:rStyle w:val="s1"/>
          <w:b/>
          <w:bCs/>
          <w:sz w:val="22"/>
          <w:szCs w:val="22"/>
        </w:rPr>
        <w:t>на территории Звениговского муниципального района Республики Марий Эл в 20</w:t>
      </w:r>
      <w:r w:rsidR="003E3219">
        <w:rPr>
          <w:rStyle w:val="s1"/>
          <w:b/>
          <w:bCs/>
          <w:sz w:val="22"/>
          <w:szCs w:val="22"/>
        </w:rPr>
        <w:t>20</w:t>
      </w:r>
      <w:r w:rsidRPr="004D5337">
        <w:rPr>
          <w:rStyle w:val="s1"/>
          <w:b/>
          <w:bCs/>
          <w:sz w:val="22"/>
          <w:szCs w:val="22"/>
        </w:rPr>
        <w:t xml:space="preserve"> году необходимо считать:</w:t>
      </w:r>
    </w:p>
    <w:p w:rsidR="00E46F38" w:rsidRPr="004D5337" w:rsidRDefault="00E46F38" w:rsidP="00E46F38">
      <w:pPr>
        <w:shd w:val="clear" w:color="auto" w:fill="FFFFFF"/>
        <w:ind w:firstLine="709"/>
        <w:jc w:val="both"/>
        <w:rPr>
          <w:sz w:val="22"/>
          <w:szCs w:val="22"/>
        </w:rPr>
      </w:pPr>
      <w:r w:rsidRPr="004D5337">
        <w:rPr>
          <w:sz w:val="22"/>
          <w:szCs w:val="22"/>
        </w:rPr>
        <w:t>- продолжение качественного проведения мероприятий мун</w:t>
      </w:r>
      <w:r w:rsidR="00A96B6B">
        <w:rPr>
          <w:sz w:val="22"/>
          <w:szCs w:val="22"/>
        </w:rPr>
        <w:t>иципального земельного контроля</w:t>
      </w:r>
      <w:r w:rsidRPr="004D5337">
        <w:rPr>
          <w:sz w:val="22"/>
          <w:szCs w:val="22"/>
        </w:rPr>
        <w:t xml:space="preserve"> в целях пресечения нарушений законодательства на территории Звениговского муниципального района Республики Марий Эл, а также продолжение контроля за устранением последствий нарушения законодательства;</w:t>
      </w:r>
    </w:p>
    <w:p w:rsidR="00E46F38" w:rsidRPr="004D5337" w:rsidRDefault="00E46F38" w:rsidP="00E46F38">
      <w:pPr>
        <w:shd w:val="clear" w:color="auto" w:fill="FFFFFF"/>
        <w:ind w:firstLine="709"/>
        <w:jc w:val="both"/>
        <w:rPr>
          <w:sz w:val="22"/>
          <w:szCs w:val="22"/>
        </w:rPr>
      </w:pPr>
      <w:r w:rsidRPr="004D5337">
        <w:rPr>
          <w:sz w:val="22"/>
          <w:szCs w:val="22"/>
        </w:rPr>
        <w:t>-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w:t>
      </w:r>
      <w:r w:rsidR="00A96B6B">
        <w:rPr>
          <w:sz w:val="22"/>
          <w:szCs w:val="22"/>
        </w:rPr>
        <w:t>й в области земельного контроля</w:t>
      </w:r>
      <w:r w:rsidRPr="004D5337">
        <w:rPr>
          <w:sz w:val="22"/>
          <w:szCs w:val="22"/>
        </w:rPr>
        <w:t xml:space="preserve"> в целях повышения эффективности муниципального контроля;</w:t>
      </w:r>
    </w:p>
    <w:p w:rsidR="00E46F38" w:rsidRPr="004D5337" w:rsidRDefault="00E46F38" w:rsidP="00E46F38">
      <w:pPr>
        <w:shd w:val="clear" w:color="auto" w:fill="FFFFFF"/>
        <w:ind w:firstLine="709"/>
        <w:jc w:val="both"/>
        <w:rPr>
          <w:sz w:val="22"/>
          <w:szCs w:val="22"/>
          <w:u w:val="single"/>
        </w:rPr>
      </w:pPr>
      <w:r w:rsidRPr="004D5337">
        <w:rPr>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404177" w:rsidRPr="00E46F3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2629D1" w:rsidRDefault="00404177" w:rsidP="00886888">
      <w:pPr>
        <w:rPr>
          <w:sz w:val="32"/>
          <w:szCs w:val="32"/>
        </w:rPr>
      </w:pPr>
    </w:p>
    <w:tbl>
      <w:tblPr>
        <w:tblW w:w="9654" w:type="dxa"/>
        <w:tblInd w:w="-34" w:type="dxa"/>
        <w:tblLayout w:type="fixed"/>
        <w:tblLook w:val="04A0"/>
      </w:tblPr>
      <w:tblGrid>
        <w:gridCol w:w="5245"/>
        <w:gridCol w:w="992"/>
        <w:gridCol w:w="992"/>
        <w:gridCol w:w="1134"/>
        <w:gridCol w:w="1235"/>
        <w:gridCol w:w="42"/>
        <w:gridCol w:w="14"/>
      </w:tblGrid>
      <w:tr w:rsidR="00E46F38" w:rsidRPr="00E46F38" w:rsidTr="002629D1">
        <w:trPr>
          <w:trHeight w:val="315"/>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1. Сведения о количестве проведенных проверок юридических лиц и индивидуальных предпринимателей</w:t>
            </w:r>
          </w:p>
        </w:tc>
      </w:tr>
      <w:tr w:rsidR="00E46F38" w:rsidRPr="00E46F38" w:rsidTr="002629D1">
        <w:trPr>
          <w:trHeight w:val="52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 строки</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 измерения</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Код по ОКЕИ</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Всего</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1</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3</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5</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проведенных в отношении юридических лиц, индивидуальных предпринимателей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внеплановых проверок (из строки 1) - </w:t>
            </w:r>
            <w:r w:rsidRPr="002629D1">
              <w:rPr>
                <w:color w:val="FF0000"/>
                <w:sz w:val="20"/>
                <w:szCs w:val="20"/>
              </w:rPr>
              <w:t>всего (сумма строк 3, 4, 9 - 11)</w:t>
            </w:r>
            <w:r w:rsidRPr="002629D1">
              <w:rPr>
                <w:color w:val="000000"/>
                <w:sz w:val="20"/>
                <w:szCs w:val="20"/>
              </w:rPr>
              <w:t>,                                                                                                                                                   в том числе по следующим основаниям: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контролю за исполнением предписаний, выданных по результатам проведенной ранее проверки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2629D1">
              <w:rPr>
                <w:color w:val="000000"/>
                <w:sz w:val="20"/>
                <w:szCs w:val="20"/>
              </w:rPr>
              <w:lastRenderedPageBreak/>
              <w:t>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lastRenderedPageBreak/>
              <w:t>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lastRenderedPageBreak/>
              <w:t>о нарушении прав потребителей (в случае обращения граждан, права которых нарушены)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нарушении трудовых прав граждан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по иным основаниям, установленным законодательством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внеплановых</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документарных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выездных проверок</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00"/>
        </w:trPr>
        <w:tc>
          <w:tcPr>
            <w:tcW w:w="9598" w:type="dxa"/>
            <w:gridSpan w:val="5"/>
            <w:tcBorders>
              <w:top w:val="single" w:sz="8" w:space="0" w:color="auto"/>
              <w:left w:val="single" w:sz="8" w:space="0" w:color="auto"/>
              <w:bottom w:val="nil"/>
              <w:right w:val="nil"/>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2. Результаты проверок</w:t>
            </w:r>
          </w:p>
        </w:tc>
      </w:tr>
      <w:tr w:rsidR="00E46F38" w:rsidRPr="00E46F38" w:rsidTr="002629D1">
        <w:trPr>
          <w:gridAfter w:val="2"/>
          <w:wAfter w:w="56" w:type="dxa"/>
          <w:trHeight w:val="300"/>
        </w:trPr>
        <w:tc>
          <w:tcPr>
            <w:tcW w:w="524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E46F38" w:rsidRPr="002629D1" w:rsidRDefault="00E46F38" w:rsidP="00E46F38">
            <w:pPr>
              <w:jc w:val="center"/>
              <w:rPr>
                <w:color w:val="000000"/>
                <w:sz w:val="22"/>
                <w:szCs w:val="22"/>
              </w:rPr>
            </w:pPr>
            <w:r w:rsidRPr="002629D1">
              <w:rPr>
                <w:color w:val="000000"/>
                <w:sz w:val="22"/>
                <w:szCs w:val="22"/>
              </w:rPr>
              <w:t>Наименование показателей</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w:t>
            </w:r>
            <w:r w:rsidRPr="00E46F38">
              <w:rPr>
                <w:rFonts w:ascii="Calibri" w:hAnsi="Calibri" w:cs="Calibri"/>
                <w:color w:val="000000"/>
                <w:sz w:val="22"/>
                <w:szCs w:val="22"/>
              </w:rPr>
              <w:br/>
              <w:t>строки</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Единица</w:t>
            </w:r>
            <w:r w:rsidRPr="00E46F38">
              <w:rPr>
                <w:rFonts w:ascii="Calibri" w:hAnsi="Calibri" w:cs="Calibri"/>
                <w:color w:val="000000"/>
                <w:sz w:val="22"/>
                <w:szCs w:val="22"/>
              </w:rPr>
              <w:br/>
              <w:t>измерения</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Код</w:t>
            </w:r>
            <w:r w:rsidRPr="00E46F38">
              <w:rPr>
                <w:rFonts w:ascii="Calibri" w:hAnsi="Calibri" w:cs="Calibri"/>
                <w:color w:val="000000"/>
                <w:sz w:val="22"/>
                <w:szCs w:val="22"/>
              </w:rPr>
              <w:br/>
              <w:t>по ОКЕИ</w:t>
            </w:r>
          </w:p>
        </w:tc>
        <w:tc>
          <w:tcPr>
            <w:tcW w:w="1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Всего</w:t>
            </w:r>
            <w:r w:rsidRPr="00E46F38">
              <w:rPr>
                <w:rFonts w:ascii="Calibri" w:hAnsi="Calibri" w:cs="Calibri"/>
                <w:color w:val="000000"/>
                <w:sz w:val="22"/>
                <w:szCs w:val="22"/>
              </w:rPr>
              <w:br/>
              <w:t>(сумма</w:t>
            </w:r>
            <w:r w:rsidRPr="00E46F38">
              <w:rPr>
                <w:rFonts w:ascii="Calibri" w:hAnsi="Calibri" w:cs="Calibri"/>
                <w:color w:val="000000"/>
                <w:sz w:val="22"/>
                <w:szCs w:val="22"/>
              </w:rPr>
              <w:br/>
              <w:t>граф 6 - 7)</w:t>
            </w:r>
          </w:p>
        </w:tc>
      </w:tr>
      <w:tr w:rsidR="00E46F38" w:rsidRPr="00E46F38" w:rsidTr="002629D1">
        <w:trPr>
          <w:gridAfter w:val="2"/>
          <w:wAfter w:w="56" w:type="dxa"/>
          <w:trHeight w:val="615"/>
        </w:trPr>
        <w:tc>
          <w:tcPr>
            <w:tcW w:w="5245" w:type="dxa"/>
            <w:vMerge/>
            <w:tcBorders>
              <w:top w:val="single" w:sz="4" w:space="0" w:color="auto"/>
              <w:left w:val="single" w:sz="8" w:space="0" w:color="auto"/>
              <w:bottom w:val="single" w:sz="8" w:space="0" w:color="000000"/>
              <w:right w:val="single" w:sz="4" w:space="0" w:color="auto"/>
            </w:tcBorders>
            <w:vAlign w:val="center"/>
            <w:hideMark/>
          </w:tcPr>
          <w:p w:rsidR="00E46F38" w:rsidRPr="002629D1" w:rsidRDefault="00E46F38" w:rsidP="00E46F38">
            <w:pPr>
              <w:rPr>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235"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8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24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проведения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Выявлено правонарушений - всего </w:t>
            </w:r>
            <w:r w:rsidRPr="002629D1">
              <w:rPr>
                <w:color w:val="FF0000"/>
                <w:sz w:val="20"/>
                <w:szCs w:val="20"/>
              </w:rPr>
              <w:t>(сумма строк 21 - 23</w:t>
            </w:r>
            <w:r w:rsidRPr="002629D1">
              <w:rPr>
                <w:color w:val="000000"/>
                <w:sz w:val="20"/>
                <w:szCs w:val="20"/>
              </w:rPr>
              <w:t xml:space="preserve">), в том числе: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нарушение обязательных требований законодательства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0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lastRenderedPageBreak/>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невыполнение предписаний органов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административных наказаний, наложенных по итогам проверок, - </w:t>
            </w:r>
            <w:r w:rsidRPr="002629D1">
              <w:rPr>
                <w:color w:val="FF0000"/>
                <w:sz w:val="20"/>
                <w:szCs w:val="20"/>
              </w:rPr>
              <w:t xml:space="preserve">всего (сумма строк 27 - 34), </w:t>
            </w:r>
            <w:r w:rsidRPr="002629D1">
              <w:rPr>
                <w:color w:val="000000"/>
                <w:sz w:val="20"/>
                <w:szCs w:val="20"/>
              </w:rPr>
              <w:t>в том числе по видам наказаний: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конфискация орудия совершения или предмета административного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лишение специального права, предоставленного физическому лицу</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арест</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административное выдворение за пределы Российской Федерации иностранного гражданина или лица без гражданства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дисквалификация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административное приостановление деятельности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предупреждение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штраф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наложенных административных штрафов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уплаченных (взысканных) административных штрафов</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количество проверок, по итогам которых по фактам выявленных нарушений применены меры уголовного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Количество проверок, результаты которых были признаны недействительными, - всего, в том числе </w:t>
            </w:r>
            <w:r w:rsidRPr="002629D1">
              <w:rPr>
                <w:color w:val="FF0000"/>
                <w:sz w:val="20"/>
                <w:szCs w:val="20"/>
              </w:rPr>
              <w:t>(сумма строк 46 - 48)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суда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предписанию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руководителя органа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lastRenderedPageBreak/>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011E48" w:rsidTr="002629D1">
        <w:trPr>
          <w:gridAfter w:val="1"/>
          <w:wAfter w:w="14" w:type="dxa"/>
          <w:trHeight w:val="330"/>
        </w:trPr>
        <w:tc>
          <w:tcPr>
            <w:tcW w:w="96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1E48" w:rsidRPr="002629D1" w:rsidRDefault="00011E48">
            <w:pPr>
              <w:jc w:val="center"/>
              <w:rPr>
                <w:color w:val="000000"/>
              </w:rPr>
            </w:pPr>
            <w:r w:rsidRPr="002629D1">
              <w:rPr>
                <w:b/>
                <w:bCs/>
                <w:color w:val="000000"/>
              </w:rPr>
              <w:t>Раздел 3. Справочная информаци</w:t>
            </w:r>
            <w:r w:rsidRPr="002629D1">
              <w:rPr>
                <w:color w:val="000000"/>
              </w:rPr>
              <w:t>я</w:t>
            </w:r>
          </w:p>
        </w:tc>
      </w:tr>
      <w:tr w:rsidR="00011E48" w:rsidTr="002629D1">
        <w:trPr>
          <w:gridAfter w:val="1"/>
          <w:wAfter w:w="14" w:type="dxa"/>
          <w:trHeight w:val="615"/>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011E48" w:rsidRPr="002629D1" w:rsidRDefault="00011E48">
            <w:pPr>
              <w:jc w:val="center"/>
              <w:rPr>
                <w:color w:val="000000"/>
              </w:rPr>
            </w:pPr>
            <w:r w:rsidRPr="002629D1">
              <w:rPr>
                <w:color w:val="00000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br/>
              <w:t>строки</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Единица</w:t>
            </w:r>
            <w:r>
              <w:rPr>
                <w:rFonts w:ascii="Calibri" w:hAnsi="Calibri" w:cs="Calibri"/>
                <w:color w:val="000000"/>
                <w:sz w:val="22"/>
                <w:szCs w:val="22"/>
              </w:rPr>
              <w:br/>
              <w:t>измерения</w:t>
            </w:r>
          </w:p>
        </w:tc>
        <w:tc>
          <w:tcPr>
            <w:tcW w:w="1134"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Код</w:t>
            </w:r>
            <w:r>
              <w:rPr>
                <w:rFonts w:ascii="Calibri" w:hAnsi="Calibri" w:cs="Calibri"/>
                <w:color w:val="000000"/>
                <w:sz w:val="22"/>
                <w:szCs w:val="22"/>
              </w:rPr>
              <w:br/>
              <w:t>по ОКЕИ</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Всего</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предусмотренных ежегодным планом проведения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630"/>
        </w:trPr>
        <w:tc>
          <w:tcPr>
            <w:tcW w:w="5245" w:type="dxa"/>
            <w:tcBorders>
              <w:top w:val="nil"/>
              <w:left w:val="single" w:sz="8" w:space="0" w:color="auto"/>
              <w:bottom w:val="single" w:sz="8" w:space="0" w:color="auto"/>
              <w:right w:val="single" w:sz="8" w:space="0" w:color="auto"/>
            </w:tcBorders>
            <w:shd w:val="clear" w:color="auto" w:fill="auto"/>
            <w:hideMark/>
          </w:tcPr>
          <w:p w:rsidR="00011E48" w:rsidRPr="002629D1" w:rsidRDefault="00011E48">
            <w:pPr>
              <w:rPr>
                <w:color w:val="000000"/>
                <w:sz w:val="20"/>
                <w:szCs w:val="20"/>
              </w:rPr>
            </w:pPr>
            <w:r w:rsidRPr="002629D1">
              <w:rPr>
                <w:color w:val="000000"/>
                <w:sz w:val="20"/>
                <w:szCs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Направлено в органы прокуратуры заявлений о согласовании проведения внеплановых выездных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отказано органами прокуратуры в согласовании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экспертных организаций</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экспертов</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57</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58</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штатных единиц по должностям, предусматривающим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59</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A96B6B">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занятых</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A96B6B">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жизни, здоровью граждан</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lastRenderedPageBreak/>
              <w:t>количество случаев причинения вреда животным, растениям, окружающей среде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возникновения чрезвычайных ситуаций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nil"/>
              <w:bottom w:val="nil"/>
              <w:right w:val="nil"/>
            </w:tcBorders>
            <w:shd w:val="clear" w:color="auto" w:fill="auto"/>
            <w:noWrap/>
            <w:vAlign w:val="bottom"/>
            <w:hideMark/>
          </w:tcPr>
          <w:p w:rsidR="00E46F38" w:rsidRPr="00E46F38" w:rsidRDefault="00E46F38" w:rsidP="00E46F38">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235"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r>
    </w:tbl>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17" w:rsidRDefault="00B82717" w:rsidP="00404177">
      <w:r>
        <w:separator/>
      </w:r>
    </w:p>
  </w:endnote>
  <w:endnote w:type="continuationSeparator" w:id="1">
    <w:p w:rsidR="00B82717" w:rsidRDefault="00B82717"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15" w:rsidRDefault="00401AFA">
    <w:pPr>
      <w:pStyle w:val="a5"/>
      <w:jc w:val="center"/>
    </w:pPr>
    <w:fldSimple w:instr=" PAGE   \* MERGEFORMAT ">
      <w:r w:rsidR="00B7077E">
        <w:rPr>
          <w:noProof/>
        </w:rPr>
        <w:t>1</w:t>
      </w:r>
    </w:fldSimple>
  </w:p>
  <w:p w:rsidR="00003C15" w:rsidRDefault="00003C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17" w:rsidRDefault="00B82717" w:rsidP="00404177">
      <w:r>
        <w:separator/>
      </w:r>
    </w:p>
  </w:footnote>
  <w:footnote w:type="continuationSeparator" w:id="1">
    <w:p w:rsidR="00B82717" w:rsidRDefault="00B8271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15" w:rsidRPr="00404177" w:rsidRDefault="00003C1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characterSpacingControl w:val="doNotCompress"/>
  <w:hdrShapeDefaults>
    <o:shapedefaults v:ext="edit" spidmax="14338"/>
  </w:hdrShapeDefaults>
  <w:footnotePr>
    <w:footnote w:id="0"/>
    <w:footnote w:id="1"/>
  </w:footnotePr>
  <w:endnotePr>
    <w:endnote w:id="0"/>
    <w:endnote w:id="1"/>
  </w:endnotePr>
  <w:compat/>
  <w:rsids>
    <w:rsidRoot w:val="00886888"/>
    <w:rsid w:val="00001278"/>
    <w:rsid w:val="00003C15"/>
    <w:rsid w:val="00010F2E"/>
    <w:rsid w:val="00011E48"/>
    <w:rsid w:val="001105E5"/>
    <w:rsid w:val="00132071"/>
    <w:rsid w:val="00234A76"/>
    <w:rsid w:val="0024706B"/>
    <w:rsid w:val="002629D1"/>
    <w:rsid w:val="003D678C"/>
    <w:rsid w:val="003E3219"/>
    <w:rsid w:val="00401AFA"/>
    <w:rsid w:val="00404177"/>
    <w:rsid w:val="0042029C"/>
    <w:rsid w:val="00440E47"/>
    <w:rsid w:val="004510D1"/>
    <w:rsid w:val="00462DB4"/>
    <w:rsid w:val="005542D8"/>
    <w:rsid w:val="005A1F26"/>
    <w:rsid w:val="005B5D4B"/>
    <w:rsid w:val="006961EB"/>
    <w:rsid w:val="006C0C77"/>
    <w:rsid w:val="00755FAF"/>
    <w:rsid w:val="007C7958"/>
    <w:rsid w:val="0083213D"/>
    <w:rsid w:val="0083331C"/>
    <w:rsid w:val="00843529"/>
    <w:rsid w:val="00860AAF"/>
    <w:rsid w:val="00886888"/>
    <w:rsid w:val="008A0EF2"/>
    <w:rsid w:val="008E7D6B"/>
    <w:rsid w:val="009A3B3F"/>
    <w:rsid w:val="00A6696F"/>
    <w:rsid w:val="00A96B6B"/>
    <w:rsid w:val="00B42884"/>
    <w:rsid w:val="00B50931"/>
    <w:rsid w:val="00B628C6"/>
    <w:rsid w:val="00B7077E"/>
    <w:rsid w:val="00B82717"/>
    <w:rsid w:val="00B83A20"/>
    <w:rsid w:val="00BB5DAD"/>
    <w:rsid w:val="00C12E5F"/>
    <w:rsid w:val="00C7384F"/>
    <w:rsid w:val="00CD6E5D"/>
    <w:rsid w:val="00D013BD"/>
    <w:rsid w:val="00D524F4"/>
    <w:rsid w:val="00D54FB8"/>
    <w:rsid w:val="00D73327"/>
    <w:rsid w:val="00DA0BF9"/>
    <w:rsid w:val="00DC3E1E"/>
    <w:rsid w:val="00DD671F"/>
    <w:rsid w:val="00E142FC"/>
    <w:rsid w:val="00E14580"/>
    <w:rsid w:val="00E46F38"/>
    <w:rsid w:val="00E823FF"/>
    <w:rsid w:val="00ED3C27"/>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webSettings.xml><?xml version="1.0" encoding="utf-8"?>
<w:webSettings xmlns:r="http://schemas.openxmlformats.org/officeDocument/2006/relationships" xmlns:w="http://schemas.openxmlformats.org/wordprocessingml/2006/main">
  <w:divs>
    <w:div w:id="10493248">
      <w:bodyDiv w:val="1"/>
      <w:marLeft w:val="0"/>
      <w:marRight w:val="0"/>
      <w:marTop w:val="0"/>
      <w:marBottom w:val="0"/>
      <w:divBdr>
        <w:top w:val="none" w:sz="0" w:space="0" w:color="auto"/>
        <w:left w:val="none" w:sz="0" w:space="0" w:color="auto"/>
        <w:bottom w:val="none" w:sz="0" w:space="0" w:color="auto"/>
        <w:right w:val="none" w:sz="0" w:space="0" w:color="auto"/>
      </w:divBdr>
    </w:div>
    <w:div w:id="619994836">
      <w:bodyDiv w:val="1"/>
      <w:marLeft w:val="0"/>
      <w:marRight w:val="0"/>
      <w:marTop w:val="0"/>
      <w:marBottom w:val="0"/>
      <w:divBdr>
        <w:top w:val="none" w:sz="0" w:space="0" w:color="auto"/>
        <w:left w:val="none" w:sz="0" w:space="0" w:color="auto"/>
        <w:bottom w:val="none" w:sz="0" w:space="0" w:color="auto"/>
        <w:right w:val="none" w:sz="0" w:space="0" w:color="auto"/>
      </w:divBdr>
    </w:div>
    <w:div w:id="1064180760">
      <w:bodyDiv w:val="1"/>
      <w:marLeft w:val="0"/>
      <w:marRight w:val="0"/>
      <w:marTop w:val="0"/>
      <w:marBottom w:val="0"/>
      <w:divBdr>
        <w:top w:val="none" w:sz="0" w:space="0" w:color="auto"/>
        <w:left w:val="none" w:sz="0" w:space="0" w:color="auto"/>
        <w:bottom w:val="none" w:sz="0" w:space="0" w:color="auto"/>
        <w:right w:val="none" w:sz="0" w:space="0" w:color="auto"/>
      </w:divBdr>
    </w:div>
    <w:div w:id="1296182589">
      <w:bodyDiv w:val="1"/>
      <w:marLeft w:val="0"/>
      <w:marRight w:val="0"/>
      <w:marTop w:val="0"/>
      <w:marBottom w:val="0"/>
      <w:divBdr>
        <w:top w:val="none" w:sz="0" w:space="0" w:color="auto"/>
        <w:left w:val="none" w:sz="0" w:space="0" w:color="auto"/>
        <w:bottom w:val="none" w:sz="0" w:space="0" w:color="auto"/>
        <w:right w:val="none" w:sz="0" w:space="0" w:color="auto"/>
      </w:divBdr>
    </w:div>
    <w:div w:id="16127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5078</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2021-02-17T11:23:00Z</dcterms:created>
  <dcterms:modified xsi:type="dcterms:W3CDTF">2021-04-12T06:10:00Z</dcterms:modified>
</cp:coreProperties>
</file>