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РЕШЕНИЕ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Собрания депутатов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Республики Марий Эл</w:t>
      </w:r>
    </w:p>
    <w:p w:rsidR="003103AC" w:rsidRPr="003103AC" w:rsidRDefault="003103AC" w:rsidP="003103AC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103AC" w:rsidRPr="003103AC" w:rsidRDefault="003103AC" w:rsidP="003103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Созыв 4                                                                              «</w:t>
      </w:r>
      <w:r w:rsidR="00433D1A">
        <w:rPr>
          <w:rFonts w:ascii="Times New Roman" w:hAnsi="Times New Roman"/>
          <w:sz w:val="28"/>
          <w:szCs w:val="28"/>
        </w:rPr>
        <w:t>22</w:t>
      </w:r>
      <w:r w:rsidRPr="003103AC">
        <w:rPr>
          <w:rFonts w:ascii="Times New Roman" w:hAnsi="Times New Roman"/>
          <w:sz w:val="28"/>
          <w:szCs w:val="28"/>
        </w:rPr>
        <w:t xml:space="preserve">» </w:t>
      </w:r>
      <w:r w:rsidR="00433D1A">
        <w:rPr>
          <w:rFonts w:ascii="Times New Roman" w:hAnsi="Times New Roman"/>
          <w:sz w:val="28"/>
          <w:szCs w:val="28"/>
        </w:rPr>
        <w:t xml:space="preserve">декабря </w:t>
      </w:r>
      <w:r w:rsidRPr="003103AC">
        <w:rPr>
          <w:rFonts w:ascii="Times New Roman" w:hAnsi="Times New Roman"/>
          <w:sz w:val="28"/>
          <w:szCs w:val="28"/>
        </w:rPr>
        <w:t xml:space="preserve"> 2022 г.</w:t>
      </w:r>
    </w:p>
    <w:p w:rsidR="003103AC" w:rsidRPr="003103AC" w:rsidRDefault="003103AC" w:rsidP="003103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>Сессия 2</w:t>
      </w:r>
      <w:r w:rsidR="008537B1">
        <w:rPr>
          <w:rFonts w:ascii="Times New Roman" w:hAnsi="Times New Roman"/>
          <w:sz w:val="28"/>
          <w:szCs w:val="28"/>
        </w:rPr>
        <w:t>6</w:t>
      </w:r>
      <w:r w:rsidRPr="003103A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пос. Черное Озеро</w:t>
      </w:r>
    </w:p>
    <w:p w:rsidR="003103AC" w:rsidRPr="003103AC" w:rsidRDefault="003103AC" w:rsidP="003103AC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103AC">
        <w:rPr>
          <w:rFonts w:ascii="Times New Roman" w:hAnsi="Times New Roman"/>
          <w:sz w:val="28"/>
          <w:szCs w:val="28"/>
        </w:rPr>
        <w:t xml:space="preserve">№ </w:t>
      </w:r>
      <w:r w:rsidR="00433D1A">
        <w:rPr>
          <w:rFonts w:ascii="Times New Roman" w:hAnsi="Times New Roman"/>
          <w:sz w:val="28"/>
          <w:szCs w:val="28"/>
        </w:rPr>
        <w:t>171</w:t>
      </w:r>
    </w:p>
    <w:p w:rsidR="00214BDE" w:rsidRPr="003103AC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C4FF2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Об утверждении Правил благоустройства территории </w:t>
      </w:r>
      <w:r w:rsidR="003103AC">
        <w:rPr>
          <w:b/>
          <w:bCs/>
          <w:color w:val="000000"/>
          <w:sz w:val="28"/>
          <w:szCs w:val="28"/>
        </w:rPr>
        <w:t>Черноозе</w:t>
      </w:r>
      <w:r w:rsidR="00FB4D7C">
        <w:rPr>
          <w:b/>
          <w:bCs/>
          <w:color w:val="000000"/>
          <w:sz w:val="28"/>
          <w:szCs w:val="28"/>
        </w:rPr>
        <w:t xml:space="preserve">рского </w:t>
      </w:r>
      <w:r w:rsidRPr="00F35335">
        <w:rPr>
          <w:b/>
          <w:bCs/>
          <w:color w:val="000000"/>
          <w:sz w:val="28"/>
          <w:szCs w:val="28"/>
        </w:rPr>
        <w:t>сельского поселения</w:t>
      </w:r>
    </w:p>
    <w:p w:rsidR="00214BDE" w:rsidRPr="00F35335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FB4D7C" w:rsidRPr="00580A91" w:rsidRDefault="001C4FF2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80A91">
        <w:rPr>
          <w:sz w:val="28"/>
          <w:szCs w:val="28"/>
        </w:rPr>
        <w:t>В соответствии с частью 10 статьи 35, статьей 451 Федерального закона </w:t>
      </w:r>
      <w:hyperlink r:id="rId8" w:tgtFrame="_blank" w:history="1">
        <w:r w:rsidRPr="00580A91">
          <w:rPr>
            <w:rStyle w:val="hyperlink"/>
            <w:sz w:val="28"/>
            <w:szCs w:val="28"/>
          </w:rPr>
          <w:t>от 06.10.2003 № 131-ФЗ</w:t>
        </w:r>
      </w:hyperlink>
      <w:r w:rsidRPr="00580A91">
        <w:rPr>
          <w:sz w:val="28"/>
          <w:szCs w:val="28"/>
        </w:rPr>
        <w:t> </w:t>
      </w:r>
      <w:hyperlink r:id="rId9" w:tgtFrame="_blank" w:history="1">
        <w:r w:rsidRPr="00580A91">
          <w:rPr>
            <w:rStyle w:val="hyperlink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580A91">
        <w:rPr>
          <w:sz w:val="28"/>
          <w:szCs w:val="28"/>
        </w:rPr>
        <w:t>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580A91">
        <w:rPr>
          <w:sz w:val="28"/>
          <w:szCs w:val="28"/>
        </w:rPr>
        <w:t>пр</w:t>
      </w:r>
      <w:proofErr w:type="spellEnd"/>
      <w:proofErr w:type="gramEnd"/>
      <w:r w:rsidRPr="00580A91">
        <w:rPr>
          <w:sz w:val="28"/>
          <w:szCs w:val="28"/>
        </w:rPr>
        <w:t>, руководствуясь </w:t>
      </w:r>
      <w:hyperlink r:id="rId10" w:tgtFrame="_blank" w:history="1">
        <w:r w:rsidRPr="00580A91">
          <w:rPr>
            <w:rStyle w:val="hyperlink"/>
            <w:sz w:val="28"/>
            <w:szCs w:val="28"/>
          </w:rPr>
          <w:t xml:space="preserve">Уставом </w:t>
        </w:r>
        <w:r w:rsidR="003103AC" w:rsidRPr="00580A91">
          <w:rPr>
            <w:rStyle w:val="hyperlink"/>
            <w:sz w:val="28"/>
            <w:szCs w:val="28"/>
          </w:rPr>
          <w:t>Черноозе</w:t>
        </w:r>
        <w:r w:rsidR="00FB4D7C" w:rsidRPr="00580A91">
          <w:rPr>
            <w:rStyle w:val="hyperlink"/>
            <w:sz w:val="28"/>
            <w:szCs w:val="28"/>
          </w:rPr>
          <w:t>рского</w:t>
        </w:r>
        <w:r w:rsidRPr="00580A91">
          <w:rPr>
            <w:rStyle w:val="hyperlink"/>
            <w:sz w:val="28"/>
            <w:szCs w:val="28"/>
          </w:rPr>
          <w:t xml:space="preserve"> сельского поселения </w:t>
        </w:r>
        <w:r w:rsidR="00FB4D7C" w:rsidRPr="00580A91">
          <w:rPr>
            <w:rStyle w:val="hyperlink"/>
            <w:sz w:val="28"/>
            <w:szCs w:val="28"/>
          </w:rPr>
          <w:t>Звениговского</w:t>
        </w:r>
        <w:r w:rsidRPr="00580A91">
          <w:rPr>
            <w:rStyle w:val="hyperlink"/>
            <w:sz w:val="28"/>
            <w:szCs w:val="28"/>
          </w:rPr>
          <w:t xml:space="preserve"> муниципального района Республики Марий Эл</w:t>
        </w:r>
      </w:hyperlink>
      <w:r w:rsidRPr="00580A91">
        <w:rPr>
          <w:sz w:val="28"/>
          <w:szCs w:val="28"/>
        </w:rPr>
        <w:t xml:space="preserve">, Собрание депутатов </w:t>
      </w:r>
      <w:r w:rsidR="003103AC" w:rsidRPr="00580A91">
        <w:rPr>
          <w:sz w:val="28"/>
          <w:szCs w:val="28"/>
        </w:rPr>
        <w:t>Черноозерского</w:t>
      </w:r>
      <w:r w:rsidRPr="00580A91">
        <w:rPr>
          <w:sz w:val="28"/>
          <w:szCs w:val="28"/>
        </w:rPr>
        <w:t xml:space="preserve"> сельского </w:t>
      </w:r>
      <w:r w:rsidR="00FB4D7C" w:rsidRPr="00580A91">
        <w:rPr>
          <w:sz w:val="28"/>
          <w:szCs w:val="28"/>
        </w:rPr>
        <w:t xml:space="preserve"> </w:t>
      </w:r>
      <w:r w:rsidRPr="00580A91">
        <w:rPr>
          <w:sz w:val="28"/>
          <w:szCs w:val="28"/>
        </w:rPr>
        <w:t xml:space="preserve">поселения </w:t>
      </w:r>
      <w:r w:rsidR="00FB4D7C" w:rsidRPr="00580A91">
        <w:rPr>
          <w:sz w:val="28"/>
          <w:szCs w:val="28"/>
        </w:rPr>
        <w:t>Звениг</w:t>
      </w:r>
      <w:r w:rsidR="003103AC" w:rsidRPr="00580A91">
        <w:rPr>
          <w:sz w:val="28"/>
          <w:szCs w:val="28"/>
        </w:rPr>
        <w:t>ов</w:t>
      </w:r>
      <w:r w:rsidR="00FB4D7C" w:rsidRPr="00580A91">
        <w:rPr>
          <w:sz w:val="28"/>
          <w:szCs w:val="28"/>
        </w:rPr>
        <w:t>ского</w:t>
      </w:r>
      <w:r w:rsidRPr="00580A91">
        <w:rPr>
          <w:sz w:val="28"/>
          <w:szCs w:val="28"/>
        </w:rPr>
        <w:t xml:space="preserve"> муниципального района Республики Марий Эл</w:t>
      </w:r>
      <w:r w:rsidR="00FB4D7C" w:rsidRPr="00580A91">
        <w:rPr>
          <w:sz w:val="28"/>
          <w:szCs w:val="28"/>
        </w:rPr>
        <w:t>,</w:t>
      </w:r>
    </w:p>
    <w:p w:rsidR="00FB4D7C" w:rsidRPr="00580A91" w:rsidRDefault="00FB4D7C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C4FF2" w:rsidRPr="00FB4D7C" w:rsidRDefault="00FB4D7C" w:rsidP="008C2418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FB4D7C">
        <w:rPr>
          <w:b/>
          <w:color w:val="000000"/>
          <w:sz w:val="28"/>
          <w:szCs w:val="28"/>
        </w:rPr>
        <w:t>РЕШИЛО</w:t>
      </w:r>
      <w:r w:rsidR="001C4FF2" w:rsidRPr="00FB4D7C">
        <w:rPr>
          <w:b/>
          <w:color w:val="000000"/>
          <w:sz w:val="28"/>
          <w:szCs w:val="28"/>
        </w:rPr>
        <w:t>:</w:t>
      </w:r>
    </w:p>
    <w:p w:rsidR="00FB4D7C" w:rsidRPr="00F35335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1. Утвердить Правила благоустройства территории </w:t>
      </w:r>
      <w:r w:rsidR="003103AC" w:rsidRPr="003103AC">
        <w:rPr>
          <w:color w:val="000000"/>
          <w:sz w:val="28"/>
          <w:szCs w:val="28"/>
        </w:rPr>
        <w:t xml:space="preserve">Черноозерского </w:t>
      </w:r>
      <w:r w:rsidRPr="00F35335">
        <w:rPr>
          <w:color w:val="000000"/>
          <w:sz w:val="28"/>
          <w:szCs w:val="28"/>
        </w:rPr>
        <w:t>сельского поселения в новой редакции согласно приложению к настоящему решению.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 xml:space="preserve">2. Со дня вступления в силу настоящего решения признать </w:t>
      </w:r>
      <w:proofErr w:type="gramStart"/>
      <w:r w:rsidRPr="00F35335">
        <w:rPr>
          <w:color w:val="000000"/>
          <w:sz w:val="28"/>
          <w:szCs w:val="28"/>
        </w:rPr>
        <w:t>утратившими</w:t>
      </w:r>
      <w:proofErr w:type="gramEnd"/>
      <w:r w:rsidRPr="00F35335">
        <w:rPr>
          <w:color w:val="000000"/>
          <w:sz w:val="28"/>
          <w:szCs w:val="28"/>
        </w:rPr>
        <w:t xml:space="preserve"> силу:</w:t>
      </w:r>
    </w:p>
    <w:p w:rsidR="00FB4D7C" w:rsidRPr="00D54245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45">
        <w:rPr>
          <w:rFonts w:ascii="Times New Roman" w:hAnsi="Times New Roman" w:cs="Times New Roman"/>
          <w:sz w:val="28"/>
          <w:szCs w:val="28"/>
        </w:rPr>
        <w:t xml:space="preserve">     </w:t>
      </w:r>
      <w:r w:rsidR="00FB4D7C" w:rsidRPr="00D54245">
        <w:rPr>
          <w:rFonts w:ascii="Times New Roman" w:hAnsi="Times New Roman" w:cs="Times New Roman"/>
          <w:sz w:val="28"/>
          <w:szCs w:val="28"/>
        </w:rPr>
        <w:t>-</w:t>
      </w:r>
      <w:r w:rsidRPr="00D54245">
        <w:rPr>
          <w:rFonts w:ascii="Times New Roman" w:hAnsi="Times New Roman" w:cs="Times New Roman"/>
          <w:sz w:val="28"/>
          <w:szCs w:val="28"/>
        </w:rPr>
        <w:t xml:space="preserve"> </w:t>
      </w:r>
      <w:r w:rsidR="00FB4D7C" w:rsidRPr="00D54245"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</w:t>
      </w:r>
      <w:r w:rsidR="00FB4D7C" w:rsidRPr="00D54245">
        <w:rPr>
          <w:rFonts w:ascii="Times New Roman" w:hAnsi="Times New Roman" w:cs="Times New Roman"/>
          <w:sz w:val="28"/>
          <w:szCs w:val="28"/>
        </w:rPr>
        <w:t xml:space="preserve">рское сельское поселение» от </w:t>
      </w:r>
      <w:r w:rsidR="008537B1" w:rsidRPr="00D54245">
        <w:rPr>
          <w:rFonts w:ascii="Times New Roman" w:hAnsi="Times New Roman" w:cs="Times New Roman"/>
          <w:sz w:val="28"/>
          <w:szCs w:val="28"/>
        </w:rPr>
        <w:t>03</w:t>
      </w:r>
      <w:r w:rsidR="00FB4D7C" w:rsidRPr="00D54245">
        <w:rPr>
          <w:rFonts w:ascii="Times New Roman" w:hAnsi="Times New Roman" w:cs="Times New Roman"/>
          <w:sz w:val="28"/>
          <w:szCs w:val="28"/>
        </w:rPr>
        <w:t>.</w:t>
      </w:r>
      <w:r w:rsidR="008537B1" w:rsidRPr="00D54245">
        <w:rPr>
          <w:rFonts w:ascii="Times New Roman" w:hAnsi="Times New Roman" w:cs="Times New Roman"/>
          <w:sz w:val="28"/>
          <w:szCs w:val="28"/>
        </w:rPr>
        <w:t>05</w:t>
      </w:r>
      <w:r w:rsidR="00FB4D7C" w:rsidRPr="00D54245">
        <w:rPr>
          <w:rFonts w:ascii="Times New Roman" w:hAnsi="Times New Roman" w:cs="Times New Roman"/>
          <w:sz w:val="28"/>
          <w:szCs w:val="28"/>
        </w:rPr>
        <w:t>.201</w:t>
      </w:r>
      <w:r w:rsidR="008537B1" w:rsidRPr="00D54245">
        <w:rPr>
          <w:rFonts w:ascii="Times New Roman" w:hAnsi="Times New Roman" w:cs="Times New Roman"/>
          <w:sz w:val="28"/>
          <w:szCs w:val="28"/>
        </w:rPr>
        <w:t>8</w:t>
      </w:r>
      <w:r w:rsidR="00FB4D7C" w:rsidRPr="00D54245">
        <w:rPr>
          <w:rFonts w:ascii="Times New Roman" w:hAnsi="Times New Roman" w:cs="Times New Roman"/>
          <w:sz w:val="28"/>
          <w:szCs w:val="28"/>
        </w:rPr>
        <w:t xml:space="preserve"> г. № 1</w:t>
      </w:r>
      <w:r w:rsidR="008537B1" w:rsidRPr="00D54245">
        <w:rPr>
          <w:rFonts w:ascii="Times New Roman" w:hAnsi="Times New Roman" w:cs="Times New Roman"/>
          <w:sz w:val="28"/>
          <w:szCs w:val="28"/>
        </w:rPr>
        <w:t>54</w:t>
      </w:r>
      <w:r w:rsidR="00FB4D7C" w:rsidRPr="00D54245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муниципального образования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</w:t>
      </w:r>
      <w:r w:rsidR="00FB4D7C" w:rsidRPr="00D54245">
        <w:rPr>
          <w:rFonts w:ascii="Times New Roman" w:hAnsi="Times New Roman" w:cs="Times New Roman"/>
          <w:sz w:val="28"/>
          <w:szCs w:val="28"/>
        </w:rPr>
        <w:t>рское сельское поселение»;</w:t>
      </w:r>
    </w:p>
    <w:p w:rsidR="00E00990" w:rsidRPr="00D54245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45">
        <w:rPr>
          <w:rFonts w:ascii="Times New Roman" w:hAnsi="Times New Roman" w:cs="Times New Roman"/>
          <w:sz w:val="28"/>
          <w:szCs w:val="28"/>
        </w:rPr>
        <w:t xml:space="preserve">     - Решение Собрания депутатов муниципального образования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Черноозерское</w:t>
      </w:r>
      <w:r w:rsidRPr="00D54245">
        <w:rPr>
          <w:rFonts w:ascii="Times New Roman" w:hAnsi="Times New Roman" w:cs="Times New Roman"/>
          <w:sz w:val="28"/>
          <w:szCs w:val="28"/>
        </w:rPr>
        <w:t xml:space="preserve"> сельское поселение» от </w:t>
      </w:r>
      <w:r w:rsidR="008537B1" w:rsidRPr="00D54245">
        <w:rPr>
          <w:rFonts w:ascii="Times New Roman" w:hAnsi="Times New Roman" w:cs="Times New Roman"/>
          <w:sz w:val="28"/>
          <w:szCs w:val="28"/>
        </w:rPr>
        <w:t>25</w:t>
      </w:r>
      <w:r w:rsidRPr="00D54245">
        <w:rPr>
          <w:rFonts w:ascii="Times New Roman" w:hAnsi="Times New Roman" w:cs="Times New Roman"/>
          <w:sz w:val="28"/>
          <w:szCs w:val="28"/>
        </w:rPr>
        <w:t>.</w:t>
      </w:r>
      <w:r w:rsidR="008537B1" w:rsidRPr="00D54245">
        <w:rPr>
          <w:rFonts w:ascii="Times New Roman" w:hAnsi="Times New Roman" w:cs="Times New Roman"/>
          <w:sz w:val="28"/>
          <w:szCs w:val="28"/>
        </w:rPr>
        <w:t>10</w:t>
      </w:r>
      <w:r w:rsidRPr="00D54245">
        <w:rPr>
          <w:rFonts w:ascii="Times New Roman" w:hAnsi="Times New Roman" w:cs="Times New Roman"/>
          <w:sz w:val="28"/>
          <w:szCs w:val="28"/>
        </w:rPr>
        <w:t>.2018 г. № 1</w:t>
      </w:r>
      <w:r w:rsidR="008537B1" w:rsidRPr="00D54245">
        <w:rPr>
          <w:rFonts w:ascii="Times New Roman" w:hAnsi="Times New Roman" w:cs="Times New Roman"/>
          <w:sz w:val="28"/>
          <w:szCs w:val="28"/>
        </w:rPr>
        <w:t>6</w:t>
      </w:r>
      <w:r w:rsidRPr="00D54245">
        <w:rPr>
          <w:rFonts w:ascii="Times New Roman" w:hAnsi="Times New Roman" w:cs="Times New Roman"/>
          <w:sz w:val="28"/>
          <w:szCs w:val="28"/>
        </w:rPr>
        <w:t>8 «О внесении изменений в  Правил</w:t>
      </w:r>
      <w:r w:rsidR="008537B1" w:rsidRPr="00D54245">
        <w:rPr>
          <w:rFonts w:ascii="Times New Roman" w:hAnsi="Times New Roman" w:cs="Times New Roman"/>
          <w:sz w:val="28"/>
          <w:szCs w:val="28"/>
        </w:rPr>
        <w:t>а</w:t>
      </w:r>
      <w:r w:rsidRPr="00D54245">
        <w:rPr>
          <w:rFonts w:ascii="Times New Roman" w:hAnsi="Times New Roman" w:cs="Times New Roman"/>
          <w:sz w:val="28"/>
          <w:szCs w:val="28"/>
        </w:rPr>
        <w:t xml:space="preserve"> благоустройства   территории муниципального образования  «</w:t>
      </w:r>
      <w:r w:rsidR="008537B1" w:rsidRPr="00D54245">
        <w:rPr>
          <w:rFonts w:ascii="Times New Roman" w:hAnsi="Times New Roman" w:cs="Times New Roman"/>
          <w:sz w:val="28"/>
          <w:szCs w:val="28"/>
        </w:rPr>
        <w:t>Черноозерское</w:t>
      </w:r>
      <w:r w:rsidRPr="00D54245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E00990" w:rsidRPr="00D54245" w:rsidRDefault="00E00990" w:rsidP="008C2418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t xml:space="preserve">      - Решение Собрания депутатов </w:t>
      </w:r>
      <w:r w:rsidR="008537B1" w:rsidRPr="00D54245">
        <w:rPr>
          <w:rFonts w:ascii="Times New Roman" w:hAnsi="Times New Roman"/>
          <w:sz w:val="28"/>
          <w:szCs w:val="28"/>
        </w:rPr>
        <w:t xml:space="preserve">муниципального образования «Черноозерское </w:t>
      </w:r>
      <w:r w:rsidRPr="00D54245">
        <w:rPr>
          <w:rFonts w:ascii="Times New Roman" w:hAnsi="Times New Roman"/>
          <w:sz w:val="28"/>
          <w:szCs w:val="28"/>
        </w:rPr>
        <w:t xml:space="preserve"> сельско</w:t>
      </w:r>
      <w:r w:rsidR="008537B1" w:rsidRPr="00D54245">
        <w:rPr>
          <w:rFonts w:ascii="Times New Roman" w:hAnsi="Times New Roman"/>
          <w:sz w:val="28"/>
          <w:szCs w:val="28"/>
        </w:rPr>
        <w:t>е</w:t>
      </w:r>
      <w:r w:rsidRPr="00D54245">
        <w:rPr>
          <w:rFonts w:ascii="Times New Roman" w:hAnsi="Times New Roman"/>
          <w:sz w:val="28"/>
          <w:szCs w:val="28"/>
        </w:rPr>
        <w:t xml:space="preserve"> поселени</w:t>
      </w:r>
      <w:r w:rsidR="008537B1" w:rsidRPr="00D54245">
        <w:rPr>
          <w:rFonts w:ascii="Times New Roman" w:hAnsi="Times New Roman"/>
          <w:sz w:val="28"/>
          <w:szCs w:val="28"/>
        </w:rPr>
        <w:t>е»</w:t>
      </w:r>
      <w:r w:rsidRPr="00D54245">
        <w:rPr>
          <w:rFonts w:ascii="Times New Roman" w:hAnsi="Times New Roman"/>
          <w:sz w:val="28"/>
          <w:szCs w:val="28"/>
        </w:rPr>
        <w:t xml:space="preserve"> от </w:t>
      </w:r>
      <w:r w:rsidR="008537B1" w:rsidRPr="00D54245">
        <w:rPr>
          <w:rFonts w:ascii="Times New Roman" w:hAnsi="Times New Roman"/>
          <w:sz w:val="28"/>
          <w:szCs w:val="28"/>
        </w:rPr>
        <w:t>28</w:t>
      </w:r>
      <w:r w:rsidRPr="00D54245">
        <w:rPr>
          <w:rFonts w:ascii="Times New Roman" w:hAnsi="Times New Roman"/>
          <w:sz w:val="28"/>
          <w:szCs w:val="28"/>
        </w:rPr>
        <w:t>.0</w:t>
      </w:r>
      <w:r w:rsidR="008537B1" w:rsidRPr="00D54245">
        <w:rPr>
          <w:rFonts w:ascii="Times New Roman" w:hAnsi="Times New Roman"/>
          <w:sz w:val="28"/>
          <w:szCs w:val="28"/>
        </w:rPr>
        <w:t>2</w:t>
      </w:r>
      <w:r w:rsidRPr="00D54245">
        <w:rPr>
          <w:rFonts w:ascii="Times New Roman" w:hAnsi="Times New Roman"/>
          <w:sz w:val="28"/>
          <w:szCs w:val="28"/>
        </w:rPr>
        <w:t>.20</w:t>
      </w:r>
      <w:r w:rsidR="008537B1" w:rsidRPr="00D54245">
        <w:rPr>
          <w:rFonts w:ascii="Times New Roman" w:hAnsi="Times New Roman"/>
          <w:sz w:val="28"/>
          <w:szCs w:val="28"/>
        </w:rPr>
        <w:t>19</w:t>
      </w:r>
      <w:r w:rsidRPr="00D54245">
        <w:rPr>
          <w:rFonts w:ascii="Times New Roman" w:hAnsi="Times New Roman"/>
          <w:sz w:val="28"/>
          <w:szCs w:val="28"/>
        </w:rPr>
        <w:t xml:space="preserve"> г. № </w:t>
      </w:r>
      <w:r w:rsidR="008537B1" w:rsidRPr="00D54245">
        <w:rPr>
          <w:rFonts w:ascii="Times New Roman" w:hAnsi="Times New Roman"/>
          <w:sz w:val="28"/>
          <w:szCs w:val="28"/>
        </w:rPr>
        <w:t>183</w:t>
      </w:r>
      <w:r w:rsidRPr="00D54245">
        <w:rPr>
          <w:rFonts w:ascii="Times New Roman" w:hAnsi="Times New Roman"/>
          <w:sz w:val="28"/>
          <w:szCs w:val="28"/>
        </w:rPr>
        <w:t xml:space="preserve"> «О внесении изменений в  Правила благоустройства территории муниципального образования «</w:t>
      </w:r>
      <w:r w:rsidR="008537B1" w:rsidRPr="00D54245">
        <w:rPr>
          <w:rFonts w:ascii="Times New Roman" w:hAnsi="Times New Roman"/>
          <w:sz w:val="28"/>
          <w:szCs w:val="28"/>
        </w:rPr>
        <w:t>Черноозерское</w:t>
      </w:r>
      <w:r w:rsidRPr="00D54245">
        <w:rPr>
          <w:rFonts w:ascii="Times New Roman" w:hAnsi="Times New Roman"/>
          <w:sz w:val="28"/>
          <w:szCs w:val="28"/>
        </w:rPr>
        <w:t xml:space="preserve"> сельское поселение»;</w:t>
      </w:r>
    </w:p>
    <w:p w:rsidR="00E00990" w:rsidRPr="00D54245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lastRenderedPageBreak/>
        <w:t xml:space="preserve">       - </w:t>
      </w:r>
      <w:r w:rsidRPr="00D54245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D54245" w:rsidRPr="00D54245">
        <w:rPr>
          <w:rFonts w:ascii="Times New Roman" w:hAnsi="Times New Roman" w:cs="Times New Roman"/>
          <w:sz w:val="28"/>
          <w:szCs w:val="28"/>
        </w:rPr>
        <w:t>Черноозе</w:t>
      </w:r>
      <w:r w:rsidRPr="00D54245">
        <w:rPr>
          <w:rFonts w:ascii="Times New Roman" w:hAnsi="Times New Roman" w:cs="Times New Roman"/>
          <w:sz w:val="28"/>
          <w:szCs w:val="28"/>
        </w:rPr>
        <w:t xml:space="preserve">рского сельского поселения от </w:t>
      </w:r>
      <w:r w:rsidR="00D54245" w:rsidRPr="00D54245">
        <w:rPr>
          <w:rFonts w:ascii="Times New Roman" w:hAnsi="Times New Roman"/>
          <w:sz w:val="28"/>
          <w:szCs w:val="28"/>
        </w:rPr>
        <w:t>1</w:t>
      </w:r>
      <w:r w:rsidRPr="00D54245">
        <w:rPr>
          <w:rFonts w:ascii="Times New Roman" w:hAnsi="Times New Roman"/>
          <w:sz w:val="28"/>
          <w:szCs w:val="28"/>
        </w:rPr>
        <w:t>7.0</w:t>
      </w:r>
      <w:r w:rsidR="00D54245" w:rsidRPr="00D54245">
        <w:rPr>
          <w:rFonts w:ascii="Times New Roman" w:hAnsi="Times New Roman"/>
          <w:sz w:val="28"/>
          <w:szCs w:val="28"/>
        </w:rPr>
        <w:t>7</w:t>
      </w:r>
      <w:r w:rsidRPr="00D54245">
        <w:rPr>
          <w:rFonts w:ascii="Times New Roman" w:hAnsi="Times New Roman"/>
          <w:sz w:val="28"/>
          <w:szCs w:val="28"/>
        </w:rPr>
        <w:t>.202</w:t>
      </w:r>
      <w:r w:rsidR="00D54245" w:rsidRPr="00D54245">
        <w:rPr>
          <w:rFonts w:ascii="Times New Roman" w:hAnsi="Times New Roman"/>
          <w:sz w:val="28"/>
          <w:szCs w:val="28"/>
        </w:rPr>
        <w:t>0</w:t>
      </w:r>
      <w:r w:rsidRPr="00D54245">
        <w:rPr>
          <w:rFonts w:ascii="Times New Roman" w:hAnsi="Times New Roman"/>
          <w:sz w:val="28"/>
          <w:szCs w:val="28"/>
        </w:rPr>
        <w:t xml:space="preserve"> г.</w:t>
      </w:r>
      <w:r w:rsidRPr="00D54245">
        <w:rPr>
          <w:rFonts w:ascii="Times New Roman" w:hAnsi="Times New Roman" w:cs="Times New Roman"/>
          <w:sz w:val="28"/>
          <w:szCs w:val="28"/>
        </w:rPr>
        <w:t xml:space="preserve"> № </w:t>
      </w:r>
      <w:r w:rsidRPr="00D54245">
        <w:rPr>
          <w:rFonts w:ascii="Times New Roman" w:hAnsi="Times New Roman"/>
          <w:sz w:val="28"/>
          <w:szCs w:val="28"/>
        </w:rPr>
        <w:t>5</w:t>
      </w:r>
      <w:r w:rsidR="00D54245" w:rsidRPr="00D54245">
        <w:rPr>
          <w:rFonts w:ascii="Times New Roman" w:hAnsi="Times New Roman"/>
          <w:sz w:val="28"/>
          <w:szCs w:val="28"/>
        </w:rPr>
        <w:t>8 (п.5)</w:t>
      </w:r>
      <w:r w:rsidRPr="00D54245">
        <w:rPr>
          <w:rFonts w:ascii="Times New Roman" w:hAnsi="Times New Roman" w:cs="Times New Roman"/>
          <w:sz w:val="28"/>
          <w:szCs w:val="28"/>
        </w:rPr>
        <w:t xml:space="preserve"> «О внесении изменений в  </w:t>
      </w:r>
      <w:r w:rsidR="00D54245" w:rsidRPr="00D54245">
        <w:rPr>
          <w:rFonts w:ascii="Times New Roman" w:hAnsi="Times New Roman" w:cs="Times New Roman"/>
          <w:sz w:val="28"/>
          <w:szCs w:val="28"/>
        </w:rPr>
        <w:t>некоторые решения Собрания депутатов Черноозе</w:t>
      </w:r>
      <w:r w:rsidRPr="00D54245">
        <w:rPr>
          <w:rFonts w:ascii="Times New Roman" w:hAnsi="Times New Roman" w:cs="Times New Roman"/>
          <w:sz w:val="28"/>
          <w:szCs w:val="28"/>
        </w:rPr>
        <w:t>рского сельского поселения».</w:t>
      </w:r>
    </w:p>
    <w:p w:rsidR="00D54245" w:rsidRPr="00D54245" w:rsidRDefault="00D54245" w:rsidP="00D54245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t xml:space="preserve">      - Решение Собрания депутатов Черноозерского сельского поселения от 28.08.2020 г. № 60 «О внесении изменений в  Правила благоустройства территории  Черноозерского сельского поселения;</w:t>
      </w:r>
    </w:p>
    <w:p w:rsidR="00D54245" w:rsidRPr="003103AC" w:rsidRDefault="00D54245" w:rsidP="00580A91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  <w:r w:rsidRPr="00D54245">
        <w:rPr>
          <w:rFonts w:ascii="Times New Roman" w:hAnsi="Times New Roman"/>
          <w:sz w:val="28"/>
          <w:szCs w:val="28"/>
        </w:rPr>
        <w:t xml:space="preserve">      - Решение Собрания депутатов Черноозерского сельского поселения от 21.04.2021 г. № 96 «О внесении изменений в  решение Собрания депутатов муниципального образования « Черноозерское сельское поселение» от 03.05.2018 № 154 «Об утверждении Правил благоустройства территории  Черн</w:t>
      </w:r>
      <w:r w:rsidR="00580A91">
        <w:rPr>
          <w:rFonts w:ascii="Times New Roman" w:hAnsi="Times New Roman"/>
          <w:sz w:val="28"/>
          <w:szCs w:val="28"/>
        </w:rPr>
        <w:t>оозерского сельского поселения».</w:t>
      </w:r>
    </w:p>
    <w:p w:rsidR="00E00990" w:rsidRDefault="00E00990" w:rsidP="008C2418">
      <w:pPr>
        <w:pStyle w:val="a3"/>
        <w:spacing w:before="0" w:beforeAutospacing="0" w:after="0" w:afterAutospacing="0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C4FF2" w:rsidRPr="00F35335">
        <w:rPr>
          <w:color w:val="000000"/>
          <w:sz w:val="28"/>
          <w:szCs w:val="28"/>
        </w:rPr>
        <w:t xml:space="preserve">3. </w:t>
      </w:r>
      <w:r w:rsidRPr="00812858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после его обнародования</w:t>
      </w:r>
      <w:r w:rsidRPr="00812858">
        <w:rPr>
          <w:color w:val="000000"/>
          <w:sz w:val="28"/>
          <w:szCs w:val="28"/>
        </w:rPr>
        <w:t xml:space="preserve"> и разме</w:t>
      </w:r>
      <w:r>
        <w:rPr>
          <w:color w:val="000000"/>
          <w:sz w:val="28"/>
          <w:szCs w:val="28"/>
        </w:rPr>
        <w:t>щения</w:t>
      </w:r>
      <w:r w:rsidRPr="00812858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Звениговского муниципального района</w:t>
      </w:r>
      <w:r w:rsidRPr="00812858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:rsidR="00BB4C3D" w:rsidRDefault="00BB4C3D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постоянно действующую комиссию по законности и правопорядку.</w:t>
      </w:r>
    </w:p>
    <w:p w:rsidR="00433D1A" w:rsidRDefault="00433D1A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3D1A" w:rsidRDefault="00433D1A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4C3D" w:rsidRDefault="00BB4C3D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Pr="00E40EAC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103AC" w:rsidRPr="003103AC">
        <w:rPr>
          <w:rFonts w:ascii="Times New Roman" w:hAnsi="Times New Roman" w:cs="Times New Roman"/>
          <w:sz w:val="28"/>
          <w:szCs w:val="28"/>
        </w:rPr>
        <w:t xml:space="preserve">Черноозерского </w:t>
      </w:r>
      <w:r w:rsidRPr="00BB4C3D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                               </w:t>
      </w:r>
      <w:r w:rsidR="003103AC">
        <w:rPr>
          <w:rFonts w:ascii="Times New Roman" w:hAnsi="Times New Roman" w:cs="Times New Roman"/>
          <w:sz w:val="28"/>
          <w:szCs w:val="28"/>
        </w:rPr>
        <w:t xml:space="preserve">     </w:t>
      </w:r>
      <w:r w:rsidRPr="00BB4C3D">
        <w:rPr>
          <w:rFonts w:ascii="Times New Roman" w:hAnsi="Times New Roman" w:cs="Times New Roman"/>
          <w:sz w:val="28"/>
          <w:szCs w:val="28"/>
        </w:rPr>
        <w:t xml:space="preserve"> </w:t>
      </w:r>
      <w:r w:rsidR="003103AC">
        <w:rPr>
          <w:rFonts w:ascii="Times New Roman" w:hAnsi="Times New Roman" w:cs="Times New Roman"/>
          <w:sz w:val="28"/>
          <w:szCs w:val="28"/>
        </w:rPr>
        <w:t>Э.А.Николаев</w:t>
      </w: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433D1A" w:rsidRDefault="00433D1A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D54245" w:rsidRDefault="00D54245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7C525E">
        <w:rPr>
          <w:bCs/>
          <w:color w:val="000000"/>
          <w:sz w:val="18"/>
          <w:szCs w:val="18"/>
        </w:rPr>
        <w:t xml:space="preserve"> 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BB4C3D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к решению Собрания депутатов </w:t>
      </w:r>
    </w:p>
    <w:p w:rsidR="00BB4C3D" w:rsidRPr="00BB4C3D" w:rsidRDefault="003103AC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Черноозе</w:t>
      </w:r>
      <w:r w:rsidR="00BB4C3D" w:rsidRPr="00BB4C3D">
        <w:rPr>
          <w:bCs/>
          <w:color w:val="000000"/>
          <w:sz w:val="18"/>
          <w:szCs w:val="18"/>
        </w:rPr>
        <w:t>рского</w:t>
      </w:r>
      <w:r w:rsidR="001C4FF2" w:rsidRPr="00BB4C3D">
        <w:rPr>
          <w:bCs/>
          <w:color w:val="000000"/>
          <w:sz w:val="18"/>
          <w:szCs w:val="18"/>
        </w:rPr>
        <w:t xml:space="preserve"> сельского поселения </w:t>
      </w: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от </w:t>
      </w:r>
      <w:r w:rsidR="00433D1A">
        <w:rPr>
          <w:bCs/>
          <w:color w:val="000000"/>
          <w:sz w:val="18"/>
          <w:szCs w:val="18"/>
        </w:rPr>
        <w:t>22.12.2022</w:t>
      </w:r>
      <w:r w:rsidRPr="00BB4C3D">
        <w:rPr>
          <w:bCs/>
          <w:color w:val="000000"/>
          <w:sz w:val="18"/>
          <w:szCs w:val="18"/>
        </w:rPr>
        <w:t xml:space="preserve"> г. № </w:t>
      </w:r>
      <w:r w:rsidR="00433D1A">
        <w:rPr>
          <w:bCs/>
          <w:color w:val="000000"/>
          <w:sz w:val="18"/>
          <w:szCs w:val="18"/>
        </w:rPr>
        <w:t>171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ПРАВИЛА БЛАГОУСТРОЙСТВА ТЕРРИТОРИИ</w:t>
      </w:r>
    </w:p>
    <w:p w:rsidR="001C4FF2" w:rsidRPr="008C2418" w:rsidRDefault="003103AC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01512676"/>
      <w:r w:rsidRPr="003103AC">
        <w:rPr>
          <w:b/>
          <w:bCs/>
          <w:color w:val="000000"/>
        </w:rPr>
        <w:t>Черноозерского</w:t>
      </w:r>
      <w:r w:rsidR="001C4FF2" w:rsidRPr="008C2418">
        <w:rPr>
          <w:b/>
          <w:bCs/>
          <w:color w:val="000000"/>
        </w:rPr>
        <w:t xml:space="preserve"> сельского поселения</w:t>
      </w:r>
      <w:bookmarkEnd w:id="0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1. Предмет регулирования настоящих Правил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1.1. Правила благоустройства территории </w:t>
      </w:r>
      <w:r w:rsidR="003103AC" w:rsidRPr="003103AC">
        <w:rPr>
          <w:color w:val="000000"/>
        </w:rPr>
        <w:t>Черноозерского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сельского поселения (далее – Правила, поселение соответственно) разработаны в соответствии с </w:t>
      </w:r>
      <w:hyperlink r:id="rId11" w:tgtFrame="_blank" w:history="1">
        <w:r w:rsidRPr="008C2418">
          <w:rPr>
            <w:rStyle w:val="hyperlink"/>
            <w:color w:val="0000FF"/>
          </w:rPr>
          <w:t>Градостроительным кодексом Российской Федерации</w:t>
        </w:r>
      </w:hyperlink>
      <w:r w:rsidRPr="008C2418">
        <w:rPr>
          <w:color w:val="000000"/>
        </w:rPr>
        <w:t>, Федеральным законом </w:t>
      </w:r>
      <w:hyperlink r:id="rId12" w:tgtFrame="_blank" w:history="1">
        <w:r w:rsidRPr="008C2418">
          <w:rPr>
            <w:rStyle w:val="hyperlink"/>
            <w:color w:val="0000FF"/>
          </w:rPr>
          <w:t>от 06.10.2003 № 131-ФЗ</w:t>
        </w:r>
      </w:hyperlink>
      <w:r w:rsidRPr="008C2418">
        <w:rPr>
          <w:color w:val="000000"/>
        </w:rPr>
        <w:t> </w:t>
      </w:r>
      <w:hyperlink r:id="rId13" w:tgtFrame="_blank" w:history="1">
        <w:r w:rsidRPr="008C2418">
          <w:rPr>
            <w:rStyle w:val="hyperlink"/>
            <w:color w:val="0000FF"/>
          </w:rPr>
          <w:t>«Об общих принципах организации местного самоуправления в Российской Федерации»</w:t>
        </w:r>
      </w:hyperlink>
      <w:r w:rsidRPr="008C2418">
        <w:rPr>
          <w:color w:val="000000"/>
        </w:rPr>
        <w:t>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</w:t>
      </w:r>
      <w:proofErr w:type="spellStart"/>
      <w:proofErr w:type="gramStart"/>
      <w:r w:rsidRPr="008C2418">
        <w:rPr>
          <w:color w:val="000000"/>
        </w:rPr>
        <w:t>пр</w:t>
      </w:r>
      <w:proofErr w:type="spellEnd"/>
      <w:proofErr w:type="gramEnd"/>
      <w:r w:rsidRPr="008C2418">
        <w:rPr>
          <w:color w:val="000000"/>
        </w:rPr>
        <w:t>, Уставом поселения, иными нормативными правовыми актами, сводами правил, национальными стандартами, отраслевыми нормами.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1.3. В настоящих Правилах используются следующие основные понятия: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8C2418">
        <w:rPr>
          <w:color w:val="000000"/>
        </w:rPr>
        <w:t>границы</w:t>
      </w:r>
      <w:proofErr w:type="gramEnd"/>
      <w:r w:rsidRPr="008C2418">
        <w:rPr>
          <w:color w:val="000000"/>
        </w:rPr>
        <w:t xml:space="preserve"> которо</w:t>
      </w:r>
      <w:r w:rsidR="003103AC">
        <w:rPr>
          <w:color w:val="000000"/>
        </w:rPr>
        <w:t xml:space="preserve">й </w:t>
      </w:r>
      <w:r w:rsidRPr="008C2418">
        <w:rPr>
          <w:color w:val="000000"/>
        </w:rPr>
        <w:t>определены Правилами в соответствии с порядком, установленным законом Российской Федерации" Статья 45.1. Содержание правил благоустройства территории муниципального образования (</w:t>
      </w:r>
      <w:proofErr w:type="gramStart"/>
      <w:r w:rsidRPr="008C2418">
        <w:rPr>
          <w:color w:val="000000"/>
        </w:rPr>
        <w:t>введена</w:t>
      </w:r>
      <w:proofErr w:type="gramEnd"/>
      <w:r w:rsidRPr="008C2418">
        <w:rPr>
          <w:color w:val="000000"/>
        </w:rPr>
        <w:t xml:space="preserve"> Федеральным законом от 29.12.2017 N 463-ФЗ);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– Администрация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8C2418">
        <w:rPr>
          <w:color w:val="000000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1.5. Настоящие Правила не распространяются на отношения, связанные: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 использованием, охраной, защитой, воспроизводством лесов населенных пунктов и лесов особо охраняемых природных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с размещением и эксплуатацией объектов наружной рекламы и информации.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2. Формы и механизмы участия жителей поселения в принятии и реализации решений по благоустройству территории 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в выборе типов покрытий с учетом функционального зонирования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озеленения;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освещения и осветительного оборудования;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2.3. Информирование осуществляется: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официальном сайте </w:t>
      </w:r>
      <w:bookmarkStart w:id="1" w:name="_ftnref2"/>
      <w:bookmarkEnd w:id="1"/>
      <w:r w:rsidR="00F64DA1">
        <w:rPr>
          <w:color w:val="000000"/>
        </w:rPr>
        <w:t>Звениговского муниципального района</w:t>
      </w:r>
      <w:r w:rsidRPr="008C2418">
        <w:rPr>
          <w:color w:val="000000"/>
        </w:rPr>
        <w:t> в информационно-телекоммуникационной сети «Интернет» по адресу: </w:t>
      </w:r>
      <w:r w:rsidR="00F64DA1">
        <w:rPr>
          <w:color w:val="000000"/>
        </w:rPr>
        <w:t>http://admzven.ru/</w:t>
      </w:r>
      <w:proofErr w:type="spellStart"/>
      <w:r w:rsidR="009B5872">
        <w:rPr>
          <w:color w:val="000000"/>
          <w:lang w:val="en-US"/>
        </w:rPr>
        <w:t>chernoeozero</w:t>
      </w:r>
      <w:proofErr w:type="spellEnd"/>
      <w:r w:rsidR="00F64DA1">
        <w:rPr>
          <w:color w:val="000000"/>
        </w:rPr>
        <w:t>/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и иных интернет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ресурсах;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средствах массовой информации;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социальных сетях;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собраниях граждан.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2.6. Механизмы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анкетирование, опросы, интервьюирование, картирование, проведение </w:t>
      </w:r>
      <w:proofErr w:type="spellStart"/>
      <w:proofErr w:type="gramStart"/>
      <w:r w:rsidRPr="008C2418">
        <w:rPr>
          <w:color w:val="000000"/>
        </w:rPr>
        <w:t>фокус-групп</w:t>
      </w:r>
      <w:proofErr w:type="spellEnd"/>
      <w:proofErr w:type="gramEnd"/>
      <w:r w:rsidRPr="008C2418">
        <w:rPr>
          <w:color w:val="000000"/>
        </w:rPr>
        <w:t>, работа с отдельными группами жителей поселения, организация проектных семинаров, проведение дизайн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игр с участием взрослых и детей, проведение оценки эксплуатации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осуществление общественного </w:t>
      </w:r>
      <w:proofErr w:type="gramStart"/>
      <w:r w:rsidRPr="008C2418">
        <w:rPr>
          <w:color w:val="000000"/>
        </w:rPr>
        <w:t>контроля за</w:t>
      </w:r>
      <w:proofErr w:type="gramEnd"/>
      <w:r w:rsidRPr="008C2418">
        <w:rPr>
          <w:color w:val="000000"/>
        </w:rPr>
        <w:t xml:space="preserve"> реализацией проектов.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 итогам встреч, совещаний и иных мероприятий формируется отчет об их проведении.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оказании услуг посетителям общественных пространств;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строительстве, реконструкции, реставрации объектов недвижимости;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производстве и размещении элементов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уборки благоустроенных территорий, предоставлении сре</w:t>
      </w:r>
      <w:proofErr w:type="gramStart"/>
      <w:r w:rsidRPr="008C2418">
        <w:rPr>
          <w:color w:val="000000"/>
        </w:rPr>
        <w:t>дств дл</w:t>
      </w:r>
      <w:proofErr w:type="gramEnd"/>
      <w:r w:rsidRPr="008C2418">
        <w:rPr>
          <w:color w:val="000000"/>
        </w:rPr>
        <w:t>я подготовки проектов;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иных формах.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2.8. При реализации проектов благоустройства территории поселения может обеспечиваться: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б) взаимосвязь пространств поселения, доступность объектов инфраструктуры для детей и </w:t>
      </w:r>
      <w:proofErr w:type="spellStart"/>
      <w:r w:rsidRPr="008C2418">
        <w:rPr>
          <w:color w:val="000000"/>
        </w:rPr>
        <w:t>маломобильных</w:t>
      </w:r>
      <w:proofErr w:type="spellEnd"/>
      <w:r w:rsidRPr="008C2418">
        <w:rPr>
          <w:color w:val="000000"/>
        </w:rPr>
        <w:t xml:space="preserve"> групп населения, в том числе за счет ликвидации необоснованных барьеров и препятствий;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 xml:space="preserve"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</w:t>
      </w:r>
      <w:proofErr w:type="spellStart"/>
      <w:r w:rsidRPr="008C2418">
        <w:rPr>
          <w:color w:val="000000"/>
        </w:rPr>
        <w:t>маломобильные</w:t>
      </w:r>
      <w:proofErr w:type="spellEnd"/>
      <w:r w:rsidRPr="008C2418">
        <w:rPr>
          <w:color w:val="000000"/>
        </w:rPr>
        <w:t xml:space="preserve">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C2418">
        <w:rPr>
          <w:color w:val="000000"/>
        </w:rPr>
        <w:t>д</w:t>
      </w:r>
      <w:proofErr w:type="spellEnd"/>
      <w:r w:rsidRPr="008C2418">
        <w:rPr>
          <w:color w:val="000000"/>
        </w:rPr>
        <w:t>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е) шаговая доступность к объектам детской игровой и спортивной инфраструктуры для детей и подростков, в том числе относящихся к </w:t>
      </w:r>
      <w:proofErr w:type="spellStart"/>
      <w:r w:rsidRPr="008C2418">
        <w:rPr>
          <w:color w:val="000000"/>
        </w:rPr>
        <w:t>маломобильным</w:t>
      </w:r>
      <w:proofErr w:type="spellEnd"/>
      <w:r w:rsidRPr="008C2418">
        <w:rPr>
          <w:color w:val="000000"/>
        </w:rPr>
        <w:t xml:space="preserve"> группам населения;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</w:t>
      </w:r>
      <w:proofErr w:type="gramStart"/>
      <w:r w:rsidRPr="008C2418">
        <w:rPr>
          <w:color w:val="000000"/>
        </w:rPr>
        <w:t>использования</w:t>
      </w:r>
      <w:proofErr w:type="gramEnd"/>
      <w:r w:rsidRPr="008C2418">
        <w:rPr>
          <w:color w:val="000000"/>
        </w:rPr>
        <w:t xml:space="preserve"> эффективных архитектурно-планировочных приемов;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C2418">
        <w:rPr>
          <w:color w:val="000000"/>
        </w:rPr>
        <w:t>з</w:t>
      </w:r>
      <w:proofErr w:type="spellEnd"/>
      <w:r w:rsidRPr="008C2418">
        <w:rPr>
          <w:color w:val="000000"/>
        </w:rPr>
        <w:t>) безопасность и порядок, в том числе путем организации системы освещения и видеонаблюдения.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2.9. При проектировании объектов благоустройства обеспечивается доступность общественной среды для </w:t>
      </w:r>
      <w:proofErr w:type="spellStart"/>
      <w:r w:rsidRPr="008C2418">
        <w:rPr>
          <w:color w:val="000000"/>
        </w:rPr>
        <w:t>маломобильных</w:t>
      </w:r>
      <w:proofErr w:type="spellEnd"/>
      <w:r w:rsidRPr="008C2418">
        <w:rPr>
          <w:color w:val="000000"/>
        </w:rPr>
        <w:t xml:space="preserve"> групп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 w:rsidRPr="008C2418">
        <w:rPr>
          <w:color w:val="000000"/>
        </w:rPr>
        <w:t>маломобильных</w:t>
      </w:r>
      <w:proofErr w:type="spellEnd"/>
      <w:r w:rsidRPr="008C2418">
        <w:rPr>
          <w:color w:val="000000"/>
        </w:rPr>
        <w:t xml:space="preserve"> групп населения, осуществляются в соответствии с проектной документацией при строительстве, реконструкции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 xml:space="preserve"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</w:t>
      </w:r>
      <w:proofErr w:type="spellStart"/>
      <w:r w:rsidRPr="008C2418">
        <w:rPr>
          <w:color w:val="000000"/>
        </w:rPr>
        <w:t>маломобильные</w:t>
      </w:r>
      <w:proofErr w:type="spellEnd"/>
      <w:r w:rsidRPr="008C2418">
        <w:rPr>
          <w:color w:val="000000"/>
        </w:rPr>
        <w:t xml:space="preserve">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</w:t>
      </w:r>
      <w:proofErr w:type="gramEnd"/>
      <w:r w:rsidRPr="008C2418">
        <w:rPr>
          <w:color w:val="000000"/>
        </w:rPr>
        <w:t>, рекламы и вывесок, размещаемых на внешних поверхностях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3.1. Настоящими Правилами определяются следующие способы установления границ прилегающей территории: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</w:t>
      </w:r>
      <w:r w:rsidRPr="008C2418">
        <w:rPr>
          <w:color w:val="000000"/>
        </w:rPr>
        <w:lastRenderedPageBreak/>
        <w:t>предусмотренной приложением 1 к настоящим Правилам. В этом случае приложением к соглашению будет являться карта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схема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3.2. Границы прилегающих территорий определяются при наличии одного из следующих оснований: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 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3.3. В 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3.4. </w:t>
      </w:r>
      <w:proofErr w:type="gramStart"/>
      <w:r w:rsidRPr="008C2418">
        <w:rPr>
          <w:color w:val="000000"/>
        </w:rPr>
        <w:t>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</w:t>
      </w:r>
      <w:r w:rsidR="0021468E">
        <w:t xml:space="preserve"> </w:t>
      </w:r>
      <w:r w:rsidRPr="008C2418">
        <w:rPr>
          <w:color w:val="000000"/>
        </w:rPr>
        <w:t>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</w:t>
      </w:r>
      <w:proofErr w:type="gramEnd"/>
      <w:r w:rsidRPr="008C2418">
        <w:rPr>
          <w:color w:val="000000"/>
        </w:rPr>
        <w:t xml:space="preserve">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схематическое изображение границ здания, строения, сооружения,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 или иной законный владелец здания, строения, сооружения, земельного участка либо уполномоченное лицо 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3.8. 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для отдельно стоящих нестационарных объектов, расположенных: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жилых зон - 3 метра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территории общего пользования - 3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производственных зон - 4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прочих территориях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для территорий розничных мини-рынков, рынков, ярмарок,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для индивидуальных жилых домов, не имеющих ограждающих устройств,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6) для нежилых зданий, не имеющих ограждающих устройств, - 10 метров по периметру от фактических границ нежилых зданий;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7) для нежилых зданий (комплекса зданий), имеющих ограждение,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8) для автостоянок,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9) для промышленных предприятий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10) для строительных площадок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11) для гаражно-строительных кооперативов, садоводческих и огороднических некоммерческих товариществ - 10 метров по периметру от границ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12) для автозаправочных станций, </w:t>
      </w:r>
      <w:proofErr w:type="spellStart"/>
      <w:r w:rsidRPr="008C2418">
        <w:rPr>
          <w:color w:val="000000"/>
        </w:rPr>
        <w:t>автогазозаправочных</w:t>
      </w:r>
      <w:proofErr w:type="spellEnd"/>
      <w:r w:rsidRPr="008C2418">
        <w:rPr>
          <w:color w:val="000000"/>
        </w:rPr>
        <w:t xml:space="preserve"> станций - 10 метров по периметру от границ земельного участка, и подъезды к объектам;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13) для территорий, прилегающих к рекламным конструкциям, - 2 метра по периметру от границ основания рекламной конструкции;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14) для общеобразовательных организаций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15) для дошкольных образовательных организаций - 5 метров от ограждения по периметру.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3.10. Карты – схемы подлежат систематизации и поддержанию в актуальном состоянии.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Работу по систематизации карт-схем осуществляет уполномоченный орган на постоянной основе.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4. Общие требования к организации уборки территории 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4.2. </w:t>
      </w:r>
      <w:proofErr w:type="gramStart"/>
      <w:r w:rsidRPr="008C2418">
        <w:rPr>
          <w:color w:val="000000"/>
        </w:rPr>
        <w:t>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</w:t>
      </w:r>
      <w:proofErr w:type="gramEnd"/>
      <w:r w:rsidRPr="008C2418">
        <w:rPr>
          <w:color w:val="000000"/>
        </w:rPr>
        <w:t xml:space="preserve">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4.7. Уборка территории поселения производится в утренние часы. Работы по уборке дорог и тротуаров должны быть выполнены до 8 часов утра.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территории поселения в ночное время необходимо принимать меры, предупреждающие шум.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Уборка объектов благоустройства осуществляется механизированным способом в случае: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ширины убираемых объектов благоустройства - 1,5 и более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протяженности убираемых объектов более 3 погонных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</w:t>
      </w:r>
      <w:proofErr w:type="spellStart"/>
      <w:r w:rsidRPr="008C2418">
        <w:rPr>
          <w:color w:val="000000"/>
        </w:rPr>
        <w:t>трудозатратной</w:t>
      </w:r>
      <w:proofErr w:type="spellEnd"/>
      <w:r w:rsidRPr="008C2418">
        <w:rPr>
          <w:color w:val="000000"/>
        </w:rPr>
        <w:t>), уборку такой территории допускается осуществлять ручным способом.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Упавшие деревья должны быть удалены немедленно с проезжей части дорог, тротуаров, от </w:t>
      </w:r>
      <w:proofErr w:type="spellStart"/>
      <w:r w:rsidRPr="008C2418">
        <w:rPr>
          <w:color w:val="000000"/>
        </w:rPr>
        <w:t>токонесущих</w:t>
      </w:r>
      <w:proofErr w:type="spellEnd"/>
      <w:r w:rsidRPr="008C2418">
        <w:rPr>
          <w:color w:val="000000"/>
        </w:rPr>
        <w:t xml:space="preserve"> проводов, фасадов жилых и производственных зданий, а с других территорий — в течение 12 часов с момента обнаружения.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4.13. Собственники 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обязаны в соответствии с настоящими Правилами, заключенными соглашениями: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3) обрабатывать прилегающие территории </w:t>
      </w:r>
      <w:proofErr w:type="spellStart"/>
      <w:r w:rsidRPr="008C2418">
        <w:rPr>
          <w:color w:val="000000"/>
        </w:rPr>
        <w:t>противогололедными</w:t>
      </w:r>
      <w:proofErr w:type="spellEnd"/>
      <w:r w:rsidRPr="008C2418">
        <w:rPr>
          <w:color w:val="000000"/>
        </w:rPr>
        <w:t xml:space="preserve"> реагентами;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осуществлять покос травы и обрезку поросли. Высота травы не должна превышать 15 сантиметров от поверхности земли;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4.14.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сметать мусор на проезжую часть улиц, в ливне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приемники ливневой канализации;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около торговых точек тару, запасы товаров;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ограждать строительные площадки с уменьшением пешеходных дорожек (тротуаров);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</w:t>
      </w:r>
      <w:proofErr w:type="gramStart"/>
      <w:r w:rsidRPr="008C2418">
        <w:rPr>
          <w:color w:val="000000"/>
        </w:rPr>
        <w:t>захламлять</w:t>
      </w:r>
      <w:proofErr w:type="gramEnd"/>
      <w:r w:rsidRPr="008C2418">
        <w:rPr>
          <w:color w:val="000000"/>
        </w:rPr>
        <w:t xml:space="preserve">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размещать транспортные средства на газоне или иной озеленённой или рекреационной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</w:t>
      </w:r>
      <w:r w:rsidRPr="008C2418">
        <w:rPr>
          <w:color w:val="000000"/>
        </w:rPr>
        <w:lastRenderedPageBreak/>
        <w:t xml:space="preserve">транспортных средств на </w:t>
      </w:r>
      <w:proofErr w:type="spellStart"/>
      <w:r w:rsidRPr="008C2418">
        <w:rPr>
          <w:color w:val="000000"/>
        </w:rPr>
        <w:t>внутридворовых</w:t>
      </w:r>
      <w:proofErr w:type="spellEnd"/>
      <w:r w:rsidRPr="008C2418">
        <w:rPr>
          <w:color w:val="000000"/>
        </w:rPr>
        <w:t xml:space="preserve"> территориях</w:t>
      </w:r>
      <w:proofErr w:type="gramEnd"/>
      <w:r w:rsidRPr="008C2418">
        <w:rPr>
          <w:color w:val="000000"/>
        </w:rPr>
        <w:t xml:space="preserve"> </w:t>
      </w:r>
      <w:proofErr w:type="gramStart"/>
      <w:r w:rsidRPr="008C2418">
        <w:rPr>
          <w:color w:val="000000"/>
        </w:rPr>
        <w:t>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</w:t>
      </w:r>
      <w:proofErr w:type="gramEnd"/>
      <w:r w:rsidRPr="008C2418">
        <w:rPr>
          <w:color w:val="000000"/>
        </w:rPr>
        <w:t xml:space="preserve">, </w:t>
      </w:r>
      <w:proofErr w:type="gramStart"/>
      <w:r w:rsidRPr="008C2418">
        <w:rPr>
          <w:color w:val="000000"/>
        </w:rPr>
        <w:t>мусоросборниках</w:t>
      </w:r>
      <w:proofErr w:type="gramEnd"/>
      <w:r w:rsidRPr="008C2418">
        <w:rPr>
          <w:color w:val="000000"/>
        </w:rPr>
        <w:t xml:space="preserve"> или на специально отведённых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выгул домашних животных вне мест, установленных уполномоченным органом для выгула животных;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строительные материалы, мусор на территории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 </w:t>
      </w:r>
      <w:hyperlink r:id="rId14" w:tgtFrame="_blank" w:history="1">
        <w:r w:rsidRPr="008C2418">
          <w:rPr>
            <w:rStyle w:val="hyperlink"/>
            <w:color w:val="0000FF"/>
          </w:rPr>
          <w:t>Земельного кодекса Российской Федерации</w:t>
        </w:r>
      </w:hyperlink>
      <w:r w:rsidRPr="008C2418">
        <w:rPr>
          <w:color w:val="000000"/>
        </w:rPr>
        <w:t>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В случаях, неурегулированных </w:t>
      </w:r>
      <w:hyperlink r:id="rId15" w:tgtFrame="_blank" w:history="1">
        <w:r w:rsidRPr="008C2418">
          <w:rPr>
            <w:rStyle w:val="hyperlink"/>
            <w:color w:val="0000FF"/>
          </w:rPr>
          <w:t>Земельным кодексом Российской Федерации</w:t>
        </w:r>
      </w:hyperlink>
      <w:r w:rsidRPr="008C2418">
        <w:rPr>
          <w:color w:val="000000"/>
        </w:rPr>
        <w:t>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складирование строительных материалов, техники способом, исключающим возможность их падения, опрокидывания, </w:t>
      </w:r>
      <w:proofErr w:type="spellStart"/>
      <w:r w:rsidRPr="008C2418">
        <w:rPr>
          <w:color w:val="000000"/>
        </w:rPr>
        <w:t>разваливания</w:t>
      </w:r>
      <w:proofErr w:type="spellEnd"/>
      <w:r w:rsidRPr="008C2418">
        <w:rPr>
          <w:color w:val="000000"/>
        </w:rPr>
        <w:t>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 водонепроницаемых сооружениях как отдельных, так и в составе дворовых уборных.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4.18. </w:t>
      </w:r>
      <w:proofErr w:type="gramStart"/>
      <w:r w:rsidRPr="008C2418">
        <w:rPr>
          <w:color w:val="000000"/>
        </w:rPr>
        <w:t xml:space="preserve">Расстояние от выгребов и дворовых уборных с </w:t>
      </w:r>
      <w:proofErr w:type="spellStart"/>
      <w:r w:rsidRPr="008C2418">
        <w:rPr>
          <w:color w:val="000000"/>
        </w:rPr>
        <w:t>помойницами</w:t>
      </w:r>
      <w:proofErr w:type="spellEnd"/>
      <w:r w:rsidRPr="008C2418">
        <w:rPr>
          <w:color w:val="000000"/>
        </w:rPr>
        <w:t xml:space="preserve">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</w:t>
      </w:r>
      <w:proofErr w:type="spellStart"/>
      <w:r w:rsidRPr="008C2418">
        <w:rPr>
          <w:color w:val="000000"/>
        </w:rPr>
        <w:t>помойницы</w:t>
      </w:r>
      <w:proofErr w:type="spellEnd"/>
      <w:r w:rsidRPr="008C2418">
        <w:rPr>
          <w:color w:val="000000"/>
        </w:rPr>
        <w:t>, должны обеспечивать их дезинфекцию и ремонт.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4.20. Выгреб и </w:t>
      </w:r>
      <w:proofErr w:type="spellStart"/>
      <w:r w:rsidRPr="008C2418">
        <w:rPr>
          <w:color w:val="000000"/>
        </w:rPr>
        <w:t>помойницы</w:t>
      </w:r>
      <w:proofErr w:type="spellEnd"/>
      <w:r w:rsidRPr="008C2418">
        <w:rPr>
          <w:color w:val="000000"/>
        </w:rPr>
        <w:t xml:space="preserve"> должны иметь подземную водонепроницаемую емкостную часть для накопления ЖБО. Объем выгребов и </w:t>
      </w:r>
      <w:proofErr w:type="spellStart"/>
      <w:r w:rsidRPr="008C2418">
        <w:rPr>
          <w:color w:val="000000"/>
        </w:rPr>
        <w:t>помойниц</w:t>
      </w:r>
      <w:proofErr w:type="spellEnd"/>
      <w:r w:rsidRPr="008C2418">
        <w:rPr>
          <w:color w:val="000000"/>
        </w:rPr>
        <w:t xml:space="preserve"> определяется их владельцами с учетом количества образующихся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4.22. Удаление ЖБО должно </w:t>
      </w:r>
      <w:proofErr w:type="gramStart"/>
      <w:r w:rsidRPr="008C2418">
        <w:rPr>
          <w:color w:val="000000"/>
        </w:rPr>
        <w:t>проводится</w:t>
      </w:r>
      <w:proofErr w:type="gramEnd"/>
      <w:r w:rsidRPr="008C2418">
        <w:rPr>
          <w:color w:val="000000"/>
        </w:rPr>
        <w:t xml:space="preserve">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8C2418">
        <w:rPr>
          <w:color w:val="000000"/>
        </w:rPr>
        <w:br/>
        <w:t>№ 416-ФЗ </w:t>
      </w:r>
      <w:hyperlink r:id="rId16" w:tgtFrame="_blank" w:history="1">
        <w:r w:rsidRPr="008C2418">
          <w:rPr>
            <w:rStyle w:val="hyperlink"/>
            <w:color w:val="0000FF"/>
          </w:rPr>
          <w:t>«О водоснабжении и водоотведении»</w:t>
        </w:r>
      </w:hyperlink>
      <w:r w:rsidRPr="008C2418">
        <w:rPr>
          <w:color w:val="000000"/>
        </w:rPr>
        <w:t>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вывоз ЖБО в места, не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выгуле домашнего животного необходимо соблюдать следующие требования: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 в лифтах и </w:t>
      </w:r>
      <w:r w:rsidRPr="008C2418">
        <w:rPr>
          <w:color w:val="000000"/>
        </w:rPr>
        <w:lastRenderedPageBreak/>
        <w:t>помещениях общего пользования многоквартирных домов, во дворах таких домов, на детских и спортивных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не допускать выгул животного вне мест, установленных уполномоченным органом для выгула животных.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внутриквартальной закрытой сетью водостоков;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spellStart"/>
      <w:r w:rsidRPr="008C2418">
        <w:rPr>
          <w:color w:val="000000"/>
        </w:rPr>
        <w:t>Дождеприемные</w:t>
      </w:r>
      <w:proofErr w:type="spellEnd"/>
      <w:r w:rsidRPr="008C2418">
        <w:rPr>
          <w:color w:val="000000"/>
        </w:rPr>
        <w:t xml:space="preserve">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64DA1">
        <w:rPr>
          <w:b/>
          <w:color w:val="000000"/>
        </w:rPr>
        <w:t>Глава 5. Особенности организации уборки территории поселения</w:t>
      </w:r>
      <w:r w:rsidRPr="00F64DA1">
        <w:rPr>
          <w:b/>
          <w:color w:val="000000"/>
        </w:rPr>
        <w:br/>
        <w:t>в зимний период</w:t>
      </w:r>
    </w:p>
    <w:p w:rsidR="00F64DA1" w:rsidRPr="00F64DA1" w:rsidRDefault="00F64DA1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температуре воздуха ниже 0</w:t>
      </w:r>
      <w:proofErr w:type="gramStart"/>
      <w:r w:rsidRPr="008C2418">
        <w:rPr>
          <w:color w:val="000000"/>
        </w:rPr>
        <w:t>°</w:t>
      </w:r>
      <w:r w:rsidR="009B5872" w:rsidRPr="009B5872">
        <w:rPr>
          <w:color w:val="000000"/>
        </w:rPr>
        <w:t xml:space="preserve"> </w:t>
      </w:r>
      <w:r w:rsidRPr="008C2418">
        <w:rPr>
          <w:color w:val="000000"/>
        </w:rPr>
        <w:t>С</w:t>
      </w:r>
      <w:proofErr w:type="gramEnd"/>
      <w:r w:rsidRPr="008C2418">
        <w:rPr>
          <w:color w:val="000000"/>
        </w:rPr>
        <w:t xml:space="preserve"> для очистки дорожных покрытий допускается использование хозяйствующими субъектами, отвечающими за содержание соответствующих территорий, </w:t>
      </w:r>
      <w:proofErr w:type="spellStart"/>
      <w:r w:rsidRPr="008C2418">
        <w:rPr>
          <w:color w:val="000000"/>
        </w:rPr>
        <w:t>антигололедных</w:t>
      </w:r>
      <w:proofErr w:type="spellEnd"/>
      <w:r w:rsidRPr="008C2418">
        <w:rPr>
          <w:color w:val="000000"/>
        </w:rPr>
        <w:t xml:space="preserve">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</w:t>
      </w:r>
      <w:proofErr w:type="spellStart"/>
      <w:r w:rsidRPr="008C2418">
        <w:rPr>
          <w:color w:val="000000"/>
        </w:rPr>
        <w:t>противогололёдных</w:t>
      </w:r>
      <w:proofErr w:type="spellEnd"/>
      <w:r w:rsidRPr="008C2418">
        <w:rPr>
          <w:color w:val="000000"/>
        </w:rPr>
        <w:t xml:space="preserve"> материалов.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После прохождения снегоуборочной техники осуществляется уборка </w:t>
      </w:r>
      <w:proofErr w:type="spellStart"/>
      <w:r w:rsidRPr="008C2418">
        <w:rPr>
          <w:color w:val="000000"/>
        </w:rPr>
        <w:t>прибордюрных</w:t>
      </w:r>
      <w:proofErr w:type="spellEnd"/>
      <w:r w:rsidRPr="008C2418">
        <w:rPr>
          <w:color w:val="000000"/>
        </w:rPr>
        <w:t xml:space="preserve"> лотков, расчистка въездов, проездов и пешеходных переходов с обеих сторон.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5.7. В процессе уборки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2) применять техническую соль и жидкий хлористый кальций в качестве </w:t>
      </w:r>
      <w:proofErr w:type="spellStart"/>
      <w:r w:rsidRPr="008C2418">
        <w:rPr>
          <w:color w:val="000000"/>
        </w:rPr>
        <w:t>противогололёдного</w:t>
      </w:r>
      <w:proofErr w:type="spellEnd"/>
      <w:r w:rsidRPr="008C2418">
        <w:rPr>
          <w:color w:val="000000"/>
        </w:rPr>
        <w:t xml:space="preserve">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5.8. Прилегающие территории, тротуары, проезды должны быть очищены от снега и наледи (гололеда).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Посыпку пешеходных и транспортных коммуникаций </w:t>
      </w:r>
      <w:proofErr w:type="spellStart"/>
      <w:r w:rsidRPr="008C2418">
        <w:rPr>
          <w:color w:val="000000"/>
        </w:rPr>
        <w:t>антигололедными</w:t>
      </w:r>
      <w:proofErr w:type="spellEnd"/>
      <w:r w:rsidRPr="008C2418">
        <w:rPr>
          <w:color w:val="000000"/>
        </w:rPr>
        <w:t xml:space="preserve"> средствами следует начинать немедленно с начала снегопада или появления гололеда.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Тротуары, общественные и дворовые территории с асфальтовым покрытием следует очищать от снега и обледенелого наката под скребок и посыпать </w:t>
      </w:r>
      <w:proofErr w:type="spellStart"/>
      <w:r w:rsidRPr="008C2418">
        <w:rPr>
          <w:color w:val="000000"/>
        </w:rPr>
        <w:t>антигололедными</w:t>
      </w:r>
      <w:proofErr w:type="spellEnd"/>
      <w:r w:rsidRPr="008C2418">
        <w:rPr>
          <w:color w:val="000000"/>
        </w:rPr>
        <w:t xml:space="preserve"> средствами до 8 часов утра.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На территории интенсивных пешеходных коммуникаций допускается применять природные </w:t>
      </w:r>
      <w:proofErr w:type="spellStart"/>
      <w:r w:rsidRPr="008C2418">
        <w:rPr>
          <w:color w:val="000000"/>
        </w:rPr>
        <w:t>антигололедные</w:t>
      </w:r>
      <w:proofErr w:type="spellEnd"/>
      <w:r w:rsidRPr="008C2418">
        <w:rPr>
          <w:color w:val="000000"/>
        </w:rPr>
        <w:t xml:space="preserve">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</w:t>
      </w:r>
      <w:proofErr w:type="gramStart"/>
      <w:r w:rsidRPr="008C2418">
        <w:rPr>
          <w:color w:val="000000"/>
        </w:rPr>
        <w:t>дств в сл</w:t>
      </w:r>
      <w:proofErr w:type="gramEnd"/>
      <w:r w:rsidRPr="008C2418">
        <w:rPr>
          <w:color w:val="000000"/>
        </w:rPr>
        <w:t>учае создания препятствий для работы снегоуборочной техники.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Складирование снега на </w:t>
      </w:r>
      <w:proofErr w:type="spellStart"/>
      <w:r w:rsidRPr="008C2418">
        <w:rPr>
          <w:color w:val="000000"/>
        </w:rPr>
        <w:t>внутридворовых</w:t>
      </w:r>
      <w:proofErr w:type="spellEnd"/>
      <w:r w:rsidRPr="008C2418">
        <w:rPr>
          <w:color w:val="000000"/>
        </w:rPr>
        <w:t xml:space="preserve"> территориях должно предусматривать отвод талых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5.10. </w:t>
      </w:r>
      <w:proofErr w:type="gramStart"/>
      <w:r w:rsidRPr="008C2418">
        <w:rPr>
          <w:color w:val="000000"/>
        </w:rPr>
        <w:t>В зимний период собственниками и (или) иными законными владельцами зданий, строений, сооружений, нестационарных объектов 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должна быть обеспечена организация очистки их кровель от снега, наледи и</w:t>
      </w:r>
      <w:proofErr w:type="gramEnd"/>
      <w:r w:rsidRPr="008C2418">
        <w:rPr>
          <w:color w:val="000000"/>
        </w:rPr>
        <w:t xml:space="preserve"> сосулек.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 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Запрещается сбрасывать снег, наледь, сосульки и мусор в воронки водосточных труб.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</w:t>
      </w:r>
      <w:proofErr w:type="spellStart"/>
      <w:r w:rsidRPr="008C2418">
        <w:rPr>
          <w:color w:val="000000"/>
        </w:rPr>
        <w:t>снегоплавильные</w:t>
      </w:r>
      <w:proofErr w:type="spellEnd"/>
      <w:r w:rsidRPr="008C2418">
        <w:rPr>
          <w:color w:val="000000"/>
        </w:rPr>
        <w:t xml:space="preserve"> установки. Размещение и функционирование </w:t>
      </w:r>
      <w:proofErr w:type="spellStart"/>
      <w:r w:rsidRPr="008C2418">
        <w:rPr>
          <w:color w:val="000000"/>
        </w:rPr>
        <w:t>снегоплавильных</w:t>
      </w:r>
      <w:proofErr w:type="spellEnd"/>
      <w:r w:rsidRPr="008C2418">
        <w:rPr>
          <w:color w:val="000000"/>
        </w:rPr>
        <w:t xml:space="preserve"> установок должно соответствовать требованиям </w:t>
      </w:r>
      <w:r w:rsidRPr="008C2418">
        <w:rPr>
          <w:color w:val="000000"/>
        </w:rPr>
        <w:lastRenderedPageBreak/>
        <w:t>законодательства в сфере обеспечения санитарно-эпидемиологического благополучия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Адреса и границы площадок, предназначенных для складирования снега, определяет Администрация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сбрасывать пульпу, снег в водные объекты.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6. Особенности организации уборки территории поселения</w:t>
      </w:r>
      <w:r w:rsidRPr="008C2418">
        <w:rPr>
          <w:color w:val="000000"/>
        </w:rPr>
        <w:br/>
      </w:r>
      <w:r w:rsidRPr="008C2418">
        <w:rPr>
          <w:b/>
          <w:bCs/>
          <w:color w:val="000000"/>
        </w:rPr>
        <w:t>в летний период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8C2418">
        <w:rPr>
          <w:color w:val="000000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  <w:proofErr w:type="gramEnd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6.2. При температуре воздуха более плюс 10</w:t>
      </w:r>
      <w:proofErr w:type="gramStart"/>
      <w:r w:rsidRPr="008C2418">
        <w:rPr>
          <w:color w:val="000000"/>
        </w:rPr>
        <w:t>°С</w:t>
      </w:r>
      <w:proofErr w:type="gramEnd"/>
      <w:r w:rsidRPr="008C2418">
        <w:rPr>
          <w:color w:val="000000"/>
        </w:rPr>
        <w:t xml:space="preserve">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6.4. Проезжая часть должна быть полностью очищена от всякого вида загрязнений.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6.6. Подметание дворовых территорий, </w:t>
      </w:r>
      <w:proofErr w:type="spellStart"/>
      <w:r w:rsidRPr="008C2418">
        <w:rPr>
          <w:color w:val="000000"/>
        </w:rPr>
        <w:t>внутридворовых</w:t>
      </w:r>
      <w:proofErr w:type="spellEnd"/>
      <w:r w:rsidRPr="008C2418">
        <w:rPr>
          <w:color w:val="000000"/>
        </w:rPr>
        <w:t xml:space="preserve"> проездов и тротуаров осуществляется механизированным способом или вручную.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6.7. Сжигание листьев деревьев, кустарников на территории населенных пунктов поселения запрещено.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6.8. Владельцы земельных участков обязаны: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C4FF2" w:rsidRPr="00D02993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D6FDF" w:rsidRPr="00D02993" w:rsidRDefault="000D6FDF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D6FDF" w:rsidRDefault="000D6FDF" w:rsidP="009B5872">
      <w:pPr>
        <w:pStyle w:val="a7"/>
        <w:spacing w:after="0" w:line="240" w:lineRule="auto"/>
        <w:ind w:left="1287" w:right="8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7</w:t>
      </w:r>
      <w:r w:rsidRPr="000D6F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0D6FDF" w:rsidRDefault="000D6FDF" w:rsidP="000D6FDF">
      <w:pPr>
        <w:pStyle w:val="a7"/>
        <w:spacing w:after="0" w:line="240" w:lineRule="auto"/>
        <w:ind w:left="1287" w:right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–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– использование открытого огня).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быть выполнено в виде котлована (ямы, рва) не менее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0,3 метра</w:t>
      </w:r>
      <w:r>
        <w:rPr>
          <w:rFonts w:ascii="Times New Roman" w:hAnsi="Times New Roman" w:cs="Times New Roman"/>
          <w:sz w:val="24"/>
          <w:szCs w:val="24"/>
        </w:rPr>
        <w:t xml:space="preserve"> глубиной и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метра</w:t>
      </w:r>
      <w:r>
        <w:rPr>
          <w:rFonts w:ascii="Times New Roman" w:hAnsi="Times New Roman" w:cs="Times New Roman"/>
          <w:sz w:val="24"/>
          <w:szCs w:val="24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1 куб. 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располагаться на расстоянии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50 метров</w:t>
      </w:r>
      <w:r>
        <w:rPr>
          <w:rFonts w:ascii="Times New Roman" w:hAnsi="Times New Roman" w:cs="Times New Roman"/>
          <w:sz w:val="24"/>
          <w:szCs w:val="24"/>
        </w:rPr>
        <w:t xml:space="preserve"> от ближайшего объекта (здания, сооружения, постройки, открытого склада, скирды), </w:t>
      </w:r>
      <w:r>
        <w:rPr>
          <w:rFonts w:ascii="Times New Roman" w:hAnsi="Times New Roman" w:cs="Times New Roman"/>
          <w:i/>
          <w:iCs/>
          <w:sz w:val="24"/>
          <w:szCs w:val="24"/>
        </w:rPr>
        <w:t>100 метров</w:t>
      </w:r>
      <w:r>
        <w:rPr>
          <w:rFonts w:ascii="Times New Roman" w:hAnsi="Times New Roman" w:cs="Times New Roman"/>
          <w:sz w:val="24"/>
          <w:szCs w:val="24"/>
        </w:rPr>
        <w:t xml:space="preserve"> – от хвойного леса или отдельно растущих хвойных деревьев и молодняка и </w:t>
      </w:r>
      <w:r>
        <w:rPr>
          <w:rFonts w:ascii="Times New Roman" w:hAnsi="Times New Roman" w:cs="Times New Roman"/>
          <w:i/>
          <w:iCs/>
          <w:sz w:val="24"/>
          <w:szCs w:val="24"/>
        </w:rPr>
        <w:t>30 метров</w:t>
      </w:r>
      <w:r>
        <w:rPr>
          <w:rFonts w:ascii="Times New Roman" w:hAnsi="Times New Roman" w:cs="Times New Roman"/>
          <w:sz w:val="24"/>
          <w:szCs w:val="24"/>
        </w:rPr>
        <w:t xml:space="preserve"> – от лиственного леса или отдельно растущих групп лиственных деревьев;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вокруг места использования открытого огня должна быть очищена в радиусе </w:t>
      </w:r>
      <w:r>
        <w:rPr>
          <w:rFonts w:ascii="Times New Roman" w:hAnsi="Times New Roman" w:cs="Times New Roman"/>
          <w:i/>
          <w:iCs/>
          <w:sz w:val="24"/>
          <w:szCs w:val="24"/>
        </w:rPr>
        <w:t>10 метров</w:t>
      </w:r>
      <w:r>
        <w:rPr>
          <w:rFonts w:ascii="Times New Roman" w:hAnsi="Times New Roman" w:cs="Times New Roman"/>
          <w:sz w:val="24"/>
          <w:szCs w:val="24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0,4 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до 5 метров</w:t>
      </w:r>
      <w:r>
        <w:rPr>
          <w:rFonts w:ascii="Times New Roman" w:hAnsi="Times New Roman" w:cs="Times New Roman"/>
          <w:sz w:val="24"/>
          <w:szCs w:val="24"/>
        </w:rPr>
        <w:t xml:space="preserve">, а зону очистки вокруг емкости от горючих материалов – </w:t>
      </w:r>
      <w:r>
        <w:rPr>
          <w:rFonts w:ascii="Times New Roman" w:hAnsi="Times New Roman" w:cs="Times New Roman"/>
          <w:i/>
          <w:iCs/>
          <w:sz w:val="24"/>
          <w:szCs w:val="24"/>
        </w:rPr>
        <w:t>до 2 метров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до 3 метров</w:t>
      </w:r>
      <w:r>
        <w:rPr>
          <w:rFonts w:ascii="Times New Roman" w:hAnsi="Times New Roman" w:cs="Times New Roman"/>
          <w:sz w:val="24"/>
          <w:szCs w:val="24"/>
        </w:rPr>
        <w:t>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 человек, обеспеченных первичными средствами пожаротушения и прошедших обучение мерам пожарной безопасности. 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нераспространением горения (тления) за пределы очаговой зоны.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торфяных почвах;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кронами деревьев хвойных пород;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10"/>
      <w:bookmarkStart w:id="3" w:name="_Hlk109221616"/>
      <w:bookmarkEnd w:id="2"/>
      <w:r>
        <w:rPr>
          <w:rFonts w:ascii="Times New Roman" w:hAnsi="Times New Roman" w:cs="Times New Roman"/>
          <w:b/>
          <w:sz w:val="24"/>
          <w:szCs w:val="24"/>
        </w:rPr>
        <w:t>Глава 8. Обеспечение надлежащего содержания объектов благоустройства</w:t>
      </w:r>
    </w:p>
    <w:bookmarkEnd w:id="3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</w:t>
      </w:r>
      <w:r w:rsidR="00D0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настоящих Правил.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1 раз в неделю</w:t>
      </w:r>
      <w:r>
        <w:rPr>
          <w:rFonts w:ascii="Times New Roman" w:eastAsia="Times New Roman" w:hAnsi="Times New Roman"/>
          <w:sz w:val="24"/>
          <w:szCs w:val="24"/>
        </w:rPr>
        <w:t xml:space="preserve"> очищать фасады нежилых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  <w:proofErr w:type="gramEnd"/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(пандусами, перилами и другими устройствами с учетом особенностей и потребностей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населения).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зданиях и сооружениях на территории поселения размещаются с сохранением отделки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фасада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Домовые знаки на зданиях, сооружениях должны содержаться в исправном состоянии.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Высота домового указателя должна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300 мм</w:t>
      </w:r>
      <w:r>
        <w:rPr>
          <w:rFonts w:ascii="Times New Roman" w:eastAsia="Times New Roman" w:hAnsi="Times New Roman"/>
          <w:sz w:val="24"/>
          <w:szCs w:val="24"/>
        </w:rPr>
        <w:t>. Ширина таблички зависит от количества букв в названии улицы.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Табличка выполняется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белом</w:t>
      </w:r>
      <w:r>
        <w:rPr>
          <w:rFonts w:ascii="Times New Roman" w:eastAsia="Times New Roman" w:hAnsi="Times New Roman"/>
          <w:sz w:val="24"/>
          <w:szCs w:val="24"/>
        </w:rPr>
        <w:t xml:space="preserve"> цвете. По периметру таблички располагается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черная</w:t>
      </w:r>
      <w:r>
        <w:rPr>
          <w:rFonts w:ascii="Times New Roman" w:eastAsia="Times New Roman" w:hAnsi="Times New Roman"/>
          <w:sz w:val="24"/>
          <w:szCs w:val="24"/>
        </w:rPr>
        <w:t xml:space="preserve"> рамка шириной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Название улиц и номера домов выполняются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черном цвете</w:t>
      </w:r>
      <w:r>
        <w:rPr>
          <w:rFonts w:ascii="Times New Roman" w:eastAsia="Times New Roman" w:hAnsi="Times New Roman"/>
          <w:sz w:val="24"/>
          <w:szCs w:val="24"/>
        </w:rPr>
        <w:t xml:space="preserve">. Шрифт названия улиц на русском языке, высота заглавных букв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90 мм</w:t>
      </w:r>
      <w:r>
        <w:rPr>
          <w:rFonts w:ascii="Times New Roman" w:eastAsia="Times New Roman" w:hAnsi="Times New Roman"/>
          <w:sz w:val="24"/>
          <w:szCs w:val="24"/>
        </w:rPr>
        <w:t xml:space="preserve">. Высота шрифта номера дома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140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шрифта наименований улиц применяется всегда одинаковый,  не зависит от длины названия улицы. 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Адресные аншлаги могут иметь подсветку.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25 метров</w:t>
      </w:r>
      <w:r>
        <w:rPr>
          <w:rFonts w:ascii="Times New Roman" w:eastAsia="Times New Roman" w:hAnsi="Times New Roman"/>
          <w:sz w:val="24"/>
          <w:szCs w:val="24"/>
        </w:rPr>
        <w:t xml:space="preserve"> может быть размещен дополнительный домовой указатель с левой стороны фасада.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4" w:name="_Hlk14967170"/>
      <w:r>
        <w:rPr>
          <w:rFonts w:ascii="Times New Roman" w:hAnsi="Times New Roman" w:cs="Times New Roman"/>
          <w:sz w:val="24"/>
          <w:szCs w:val="24"/>
        </w:rPr>
        <w:t>на каждом строении.</w:t>
      </w:r>
    </w:p>
    <w:bookmarkEnd w:id="4"/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Аншлаги устанавливаются на высоте </w:t>
      </w:r>
      <w:r>
        <w:rPr>
          <w:rFonts w:ascii="Times New Roman" w:hAnsi="Times New Roman" w:cs="Times New Roman"/>
          <w:i/>
          <w:iCs/>
          <w:sz w:val="24"/>
          <w:szCs w:val="24"/>
        </w:rPr>
        <w:t>от 2,5 до 5,0 м</w:t>
      </w:r>
      <w:r>
        <w:rPr>
          <w:rFonts w:ascii="Times New Roman" w:hAnsi="Times New Roman" w:cs="Times New Roman"/>
          <w:sz w:val="24"/>
          <w:szCs w:val="24"/>
        </w:rPr>
        <w:t xml:space="preserve"> от уровня земли на расстоянии </w:t>
      </w:r>
      <w:r>
        <w:rPr>
          <w:rFonts w:ascii="Times New Roman" w:hAnsi="Times New Roman" w:cs="Times New Roman"/>
          <w:i/>
          <w:iCs/>
          <w:sz w:val="24"/>
          <w:szCs w:val="24"/>
        </w:rPr>
        <w:t>не более 1 м</w:t>
      </w:r>
      <w:r>
        <w:rPr>
          <w:rFonts w:ascii="Times New Roman" w:hAnsi="Times New Roman" w:cs="Times New Roman"/>
          <w:sz w:val="24"/>
          <w:szCs w:val="24"/>
        </w:rPr>
        <w:t xml:space="preserve"> от угла здания.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фасадов объектов включает: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наличия и содержания в исправном состоянии водостоков, водосточных труб и сливов;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восстановление, ремонт и своевременную очистку входных групп,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отмосток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приямков цокольных окон и входов в подвалы;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поверхностей фасадов, в том числе элементов фасадов, в зависимости от их состояния и условий эксплуатации;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чистоте и исправном состоянии, расположенных на фасадах аншлагов, памятных досок;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 - печатной продукции, а также нанесённых граффити.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уничтожение, порча, искажение архитектурных деталей фасадов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надписей на фасадах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5" w:name="_Hlk14967236"/>
    </w:p>
    <w:bookmarkEnd w:id="5"/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вывескам предъявляются следующие требования: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 «О рекламе»;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должны размещаться на участке фасада, свободном от архитектурных деталей;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могут состоять из информационного поля (текстовая часть) 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в два</w:t>
      </w:r>
      <w:r>
        <w:rPr>
          <w:rFonts w:ascii="Times New Roman" w:hAnsi="Times New Roman" w:cs="Times New Roman"/>
          <w:sz w:val="24"/>
          <w:szCs w:val="24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</w:t>
      </w:r>
      <w:proofErr w:type="gramStart"/>
      <w:r>
        <w:rPr>
          <w:rFonts w:ascii="Times New Roman" w:hAnsi="Times New Roman" w:cs="Times New Roman"/>
          <w:sz w:val="24"/>
          <w:szCs w:val="24"/>
        </w:rPr>
        <w:t>ии у ю</w:t>
      </w:r>
      <w:proofErr w:type="gramEnd"/>
      <w:r>
        <w:rPr>
          <w:rFonts w:ascii="Times New Roman" w:hAnsi="Times New Roman" w:cs="Times New Roman"/>
          <w:sz w:val="24"/>
          <w:szCs w:val="24"/>
        </w:rPr>
        <w:t>ридического лица, индивидуального предпринимателя соответствующих прав, предусмотренных законодательством;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устанавливает на здании, сооружении одну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индивидуальным предпринимателем торговли, оказания услуг, выполнения работ вне его места нахождения.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Допустимый размер вывески составляет: по горизонтали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0,6 м</w:t>
      </w:r>
      <w:r>
        <w:rPr>
          <w:rFonts w:ascii="Times New Roman" w:eastAsia="Times New Roman" w:hAnsi="Times New Roman"/>
          <w:sz w:val="24"/>
          <w:szCs w:val="24"/>
        </w:rPr>
        <w:t xml:space="preserve">,  по вертикали -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0,4 м</w:t>
      </w:r>
      <w:r>
        <w:rPr>
          <w:rFonts w:ascii="Times New Roman" w:eastAsia="Times New Roman" w:hAnsi="Times New Roman"/>
          <w:sz w:val="24"/>
          <w:szCs w:val="24"/>
        </w:rPr>
        <w:t xml:space="preserve">. Высота букв, знаков, размещаемых на вывеске,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0,1 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вправе установить на объекте одну дополнительную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крышной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конструкции на крыше соответствующего здания, сооружения.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 и консольных конструкций, предусмотренные пунктом 8.14 настоящих Правил, размещаются: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выше линии </w:t>
      </w:r>
      <w:r>
        <w:rPr>
          <w:rFonts w:ascii="Times New Roman" w:hAnsi="Times New Roman" w:cs="Times New Roman"/>
          <w:i/>
          <w:iCs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этажа (линии перекрытий между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первым и вторым</w:t>
      </w:r>
      <w:r>
        <w:rPr>
          <w:rFonts w:ascii="Times New Roman" w:hAnsi="Times New Roman" w:cs="Times New Roman"/>
          <w:sz w:val="24"/>
          <w:szCs w:val="24"/>
        </w:rPr>
        <w:t xml:space="preserve"> этажами) зданий, сооружений;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конструкций, предусмотренные пунктом 8.14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0,5 м</w:t>
      </w:r>
      <w:r>
        <w:rPr>
          <w:rFonts w:ascii="Times New Roman" w:eastAsia="Times New Roman" w:hAnsi="Times New Roman"/>
          <w:sz w:val="24"/>
          <w:szCs w:val="24"/>
        </w:rPr>
        <w:t xml:space="preserve"> (по высоте)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60%</w:t>
      </w:r>
      <w:r>
        <w:rPr>
          <w:rFonts w:ascii="Times New Roman" w:eastAsia="Times New Roman" w:hAnsi="Times New Roman"/>
          <w:sz w:val="24"/>
          <w:szCs w:val="24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</w:t>
      </w:r>
      <w:r>
        <w:rPr>
          <w:rFonts w:ascii="Times New Roman" w:eastAsia="Times New Roman" w:hAnsi="Times New Roman"/>
          <w:sz w:val="24"/>
          <w:szCs w:val="24"/>
        </w:rPr>
        <w:t xml:space="preserve"> (по длине).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 xml:space="preserve">. Расстояние от уровня земли до нижнего края консольной конструкции должно быть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2,5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кв. м. При этом размеры вывесок, размещаемых перед одним входом, должны быть идентичными, размещаться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один высотный ряд на единой горизонтальной линии (на одной высоте), соответствовать иным установленным настоящими Правилами требованиям.</w:t>
      </w:r>
      <w:proofErr w:type="gramEnd"/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8.4 настоящих Правил, должны размещаться на единой горизонтальной линии  (на одной высоте) и иметь одинаковую высоту.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деятельности), которого размещается указанная вывеска.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Высота вывесок, размещаемых на крышах зданий, сооружений, должна быть: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0,8 м </w:t>
      </w:r>
      <w:r>
        <w:rPr>
          <w:rFonts w:ascii="Times New Roman" w:eastAsia="Times New Roman" w:hAnsi="Times New Roman"/>
          <w:sz w:val="24"/>
          <w:szCs w:val="24"/>
        </w:rPr>
        <w:t>для 1-2-этажных объектов;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1,2 м</w:t>
      </w:r>
      <w:r>
        <w:rPr>
          <w:rFonts w:ascii="Times New Roman" w:eastAsia="Times New Roman" w:hAnsi="Times New Roman"/>
          <w:sz w:val="24"/>
          <w:szCs w:val="24"/>
        </w:rPr>
        <w:t xml:space="preserve"> для 3-5-этажных объектов.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площадью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6,5 </w:t>
      </w:r>
      <w:r>
        <w:rPr>
          <w:rFonts w:ascii="Times New Roman" w:hAnsi="Times New Roman" w:cs="Times New Roman"/>
          <w:sz w:val="24"/>
          <w:szCs w:val="24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и эксплуатация таких вывесок без проектной документации не допускается.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Проектная документация должна быть разработана организацией, имеющей свидетельство о допуске к выполнению проектных работ, выданное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саморегулируемой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организацией в установленном порядке.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вывесок, не соответствующих требованиям настоящих Правил;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козырьках, лоджиях, балконах и эркерах зданий;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</w:t>
      </w:r>
      <w:r>
        <w:rPr>
          <w:rFonts w:ascii="Times New Roman" w:hAnsi="Times New Roman" w:cs="Times New Roman"/>
          <w:sz w:val="24"/>
          <w:szCs w:val="24"/>
        </w:rPr>
        <w:t xml:space="preserve"> от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с помощью демонстрации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динамических системах смены изображений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роллерные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системы,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призматроны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ограждающих конструкциях сезонных кафе при стационарных организациях общественного питания;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в виде надувных конструкций,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штендеров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крышных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элементов в местах размещения вывесок, возникшие в связи с установкой и (или) эксплуатацией вывески.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суток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</w:t>
      </w:r>
      <w:r>
        <w:rPr>
          <w:rFonts w:ascii="Times New Roman" w:hAnsi="Times New Roman" w:cs="Times New Roman"/>
          <w:sz w:val="24"/>
          <w:szCs w:val="24"/>
        </w:rPr>
        <w:br/>
        <w:t>и окрашиваться балансодержателями.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освещения и осветительного оборудования следует обеспечивать: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применяемых осветительных установок, рациональное распределение и использование электроэнергии;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обычные (традиционные),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высокомачтовые</w:t>
      </w:r>
      <w:proofErr w:type="spellEnd"/>
      <w:r>
        <w:rPr>
          <w:rFonts w:ascii="Times New Roman" w:hAnsi="Times New Roman" w:cs="Times New Roman"/>
          <w:sz w:val="24"/>
          <w:szCs w:val="24"/>
        </w:rPr>
        <w:t>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  <w:proofErr w:type="gramEnd"/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парапетные,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газонные, которые допускается использовать для освещения газонов, цветников, пешеходных дорожек и площадок;</w:t>
      </w:r>
      <w:proofErr w:type="gramEnd"/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встроенные,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светильники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стационарных установках утилитарного наружного и архитектурного освещения допускается применять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энергоэффективные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материалов, создания условий для ведения здорового образа жизни всех категорий населения.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выборе малых архитектурных форм, в том числе уличной мебели, учитываются: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свободной площади на благоустраиваемой территории;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образования наледи и снежных заносов, обеспечение стока воды;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территории, частота и продолжительность использования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потенциальных пользователей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антивандальная защищенность малых архитектурных форм от разрушения, оклейки, нанесения надписей и изображений;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ремонта или замены деталей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пешеходного и автомобильного движения, близость транспортных узлов;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эргономичность конструкций (высоту и наклон спинки скамеек, высоту урн и другие характеристики);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расцветка и стилистическое сочетание с другими малыми архитектурными формами и окружающей архитектурой;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для потенциальных пользователей.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установке малых архитектурных форм и уличной мебели предусматривается обеспечение: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малых архитектурных форм, не создающего препятствий для пешеходов;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устойчивости конструкции;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уличной мебели допускается: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тротуарах автомобильных дорог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 без спинок, оборудованные местом для сумок;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опоры у скамеек, предназначенных для людей с ограниченными возможностями;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кадки, цветочницы, вазоны, кашпо, в том числе подвесные;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пешеходных зон и коммуникаций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скамьи, предполагающие длительное, комфортное сидение;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цветочницы, вазоны, кашпо;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для настольных игр;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размещении урн необходимо выбирать урны достаточной высоты и объема, с рельефным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малых архитектурных форм от графического вандализма следует: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минимизировать площадь поверхностей малых архитектурных форм, при этом свободные поверхности разрешается делать с рельефным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текстурированием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перфорированием, препятствующим графическому вандализму или облегчающим его устранение;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озеленение,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стрит-арт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афиши, рекламные конструкции, информационные конструкции с общественно полезной информацией (например,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детское игровое, спортивно-развивающее, спортивное оборудование, 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памятников, памятных досок, знаков охраны памятников истории, культуры и природы на земельных участках, зданиях и сооружениях, находящихся</w:t>
      </w:r>
      <w:r>
        <w:rPr>
          <w:rFonts w:ascii="Times New Roman" w:hAnsi="Times New Roman" w:cs="Times New Roman"/>
          <w:sz w:val="24"/>
          <w:szCs w:val="24"/>
        </w:rPr>
        <w:br/>
        <w:t>в собственности физических и юридических лиц, осуществляется с согласия собственников (владельцев) недвижимости.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благоустройства на территории поселения могут устанавливаться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Ограждения земельных участков устанавливают высотой до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2 м</w:t>
      </w:r>
      <w:r>
        <w:rPr>
          <w:rFonts w:ascii="Times New Roman" w:eastAsia="Times New Roman" w:hAnsi="Times New Roman"/>
          <w:sz w:val="24"/>
          <w:szCs w:val="24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7Проектирование ограждений необходимо производить в зависимости от их местоположения и назначения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ГОСТам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каталогам сертифицированных изделий.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ГОСТами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 в том числе парковочные ограждения.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ограждений, изготовленных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сетки-рабицы</w:t>
      </w:r>
      <w:proofErr w:type="spellEnd"/>
      <w:r>
        <w:rPr>
          <w:rFonts w:ascii="Times New Roman" w:hAnsi="Times New Roman" w:cs="Times New Roman"/>
          <w:sz w:val="24"/>
          <w:szCs w:val="24"/>
        </w:rPr>
        <w:t>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ограждений не должна препятствовать свободному доступу пешеходов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населения,  в том числе расположенным внутри жилых кварталов.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передвижения по сложившимся пешеходным маршрутам.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 в парках, садах, на бульварах населенного пункта.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Некапитальные сооружения питания могут также оборудоваться туалетными кабинами.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остеклении витрин допускается применять безосколочные,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ударостойкие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материалы, безопасные упрочняющие многослойные пленочные покрытия, поликарбонатные стекла.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мини-маркетов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 на автозаправочных станциях, автостоянках, при некапитальных сооружениях питания.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9221642"/>
      <w:r>
        <w:rPr>
          <w:rFonts w:ascii="Times New Roman" w:hAnsi="Times New Roman" w:cs="Times New Roman"/>
          <w:b/>
          <w:sz w:val="24"/>
          <w:szCs w:val="24"/>
        </w:rPr>
        <w:t>Глава 9. Организация пешеходных коммуникаций, в том числе тротуаров, аллей, дорожек, тропинок</w:t>
      </w:r>
    </w:p>
    <w:bookmarkEnd w:id="6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Тротуары, аллеи, пешеходные дорожки и тропинки (далее –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  <w:proofErr w:type="gramEnd"/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второстепенным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населения.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планировочной организации пешеходных тротуаров необходимо предусматривать беспрепятственный доступ к зданиям и сооружениям для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пешеходных дорожек должно быть удобным при ходьбе и устойчивым к износу.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Пешеходные дорожки и тротуары в составе активно используемых общественных территорий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скопления людей следует предусматривать шириной не менее 2 метров.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коммуникации в составе общественных территорий должны быть хорошо просматриваемыми и освещенными.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проектирование и создание прямолинейных пешеходных дорожек. Следует предусматривать возможности для альтернативных пешеходных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маршрутов между двумя любыми точками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планировании пешеходных коммуникаций допускается создание мест для кратковременного отдыха пешеходов,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 (например, скамьи).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создания комфортной среды для пешеходов пешеходные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коммуникации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озеленять путем использования различных видов зеленых насаждений.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основных пешеходных коммуникаций допускается использовать твердые виды покрытия.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второстепенных пешеходных коммуникаций допускается использовать различные виды покрытия: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пешеходным зонам относятся территории населенного пункта, предназначенные для пешеходного движения и свободные от автомобильного движения, 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проектирования и (или) благоустройства пешеходной зоны возможно проведение осмотра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использования велосипедных коммуникаций разрешается предусматривать: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маршруты велодорожек, интегрированные в единую замкнутую систему;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комфортные и безопасные пересечения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веломаршрутов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перекрестках с пешеходными и автомобильными коммуникациями;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снижение общей скорости движения автомобильного транспорта на территории, в которую интегрируется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велодвижение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среды в зонах перепада высот на маршруте;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:rsidR="000D6FDF" w:rsidRDefault="000D6FDF" w:rsidP="004B0503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безопасные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велопарковки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09221661"/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10. Обустройство территории поселения в целях обеспечения беспрепятственного передвижения по ней инвалидов и других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групп населения</w:t>
      </w:r>
    </w:p>
    <w:bookmarkEnd w:id="7"/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объектов благоустройства обеспечивается доступность среды населенных пунктов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строительство, установка технических средств и оборудования, способствующих передвижению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осуществляются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при новом строительстве в соответствии с утвержденной проектной документацией.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 путей движения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входных гру</w:t>
      </w:r>
      <w:proofErr w:type="gramStart"/>
      <w:r>
        <w:rPr>
          <w:rFonts w:ascii="Times New Roman" w:hAnsi="Times New Roman" w:cs="Times New Roman"/>
          <w:sz w:val="24"/>
          <w:szCs w:val="24"/>
        </w:rPr>
        <w:t>пп в зд</w:t>
      </w:r>
      <w:proofErr w:type="gramEnd"/>
      <w:r>
        <w:rPr>
          <w:rFonts w:ascii="Times New Roman" w:hAnsi="Times New Roman" w:cs="Times New Roman"/>
          <w:sz w:val="24"/>
          <w:szCs w:val="24"/>
        </w:rPr>
        <w:t>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средствами или укрывать такие поверхности противоскользящими материалами.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мнемокартами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зрению и другими категориями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 населения, а также людьми без инвалидности.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тактильных мнемосхемах может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размещаться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маломобильными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группами населения.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09221727"/>
      <w:r>
        <w:rPr>
          <w:rFonts w:ascii="Times New Roman" w:hAnsi="Times New Roman" w:cs="Times New Roman"/>
          <w:b/>
          <w:sz w:val="24"/>
          <w:szCs w:val="24"/>
        </w:rPr>
        <w:t>Глава 11. Детские и спортивные площадки</w:t>
      </w:r>
    </w:p>
    <w:bookmarkEnd w:id="8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строительство, реконструкцию, капитальный ремонт, содержание и эксплуатацию детских и спортивных площадок различного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общественных и дворовых территориях населенного пункта поселения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площадки следующих видов: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игровые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инклюзивные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инклюзивные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площадки для занятий активными видами спорта,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скейт-площадки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размеров площадок (функциональных зон площадок) следует учитывать: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территории, на которой будет располагаться площадка;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предназначение и состав оборудования;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документов по безопасности площадок (зоны безопасности оборудования);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других элементов благоустройства (разделение различных функциональных зон);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подходов к площадке;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пропускную способность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функционала и (или) функциональных зон площадок необходимо осуществлять с учетом: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земельного участка, предназначенного для размещения площадки  и (или) реконструкции площадки;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предпочтений (выбора) жителей;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экономических возможностей для реализации проектов по благоустройству;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природно-климатических условий;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половозрастных характеристик населения, проживающего на территории квартала, микрорайона;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фактического наличия площадок (обеспеченности площадками с учетом их функционала) на прилегающей территории;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создания условий доступности площадок для всех жителей поселения, включая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населения;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прилегающей жилой застройки.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– не менее 20 м, от гаражей – не менее 70 м, от улиц с напряжённым движением транспорта – не менее 100 м.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Детские площадки не должны быть проходными.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 а также с учетом особенностей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</w:t>
      </w:r>
      <w:r>
        <w:rPr>
          <w:rFonts w:ascii="Times New Roman" w:hAnsi="Times New Roman" w:cs="Times New Roman"/>
          <w:sz w:val="24"/>
          <w:szCs w:val="24"/>
        </w:rPr>
        <w:br/>
        <w:t>у которых отсутствуют ограничения здоровья, препятствующие физической активности,  и людьми с ограниченными возможностями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 с правилами пользования оборудованием, включая ограничения по росту и весу, 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  <w:proofErr w:type="gramEnd"/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12. Парковки (парковочные места)</w:t>
      </w: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Парковка (парковочное место) представляет собой специально обозначенное и при необходимости обустроенное и оборудованное место,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  <w:proofErr w:type="gramEnd"/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общественных и дворовых территориях населенного пункта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размещаться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площадки автостоянок и парковок следующих видов: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приобъектные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парковки (парковочные места), обозначенные разметкой, при необходимости обустроенные и оборудованные, </w:t>
      </w:r>
      <w:proofErr w:type="gramStart"/>
      <w:r>
        <w:rPr>
          <w:rFonts w:ascii="Times New Roman" w:hAnsi="Times New Roman" w:cs="Times New Roman"/>
          <w:sz w:val="24"/>
          <w:szCs w:val="24"/>
        </w:rPr>
        <w:t>являющееся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частью автомобильной дороги и (или) примыкающие к проезжей части и (или) тротуару, обочине, эстакаде или мосту либо являющиеся частью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подэстакадных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подмостовых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подэстакадных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подмостовых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</w:t>
      </w:r>
      <w:r>
        <w:rPr>
          <w:rFonts w:ascii="Times New Roman" w:hAnsi="Times New Roman" w:cs="Times New Roman"/>
          <w:sz w:val="24"/>
          <w:szCs w:val="24"/>
        </w:rPr>
        <w:br/>
        <w:t>на земельных участках, прилегающих к таким территориям общего пользования.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Выявление и учет мнения собственников помещений в многоквартирных домах, 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и вместительность (количество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>
        <w:rPr>
          <w:rFonts w:ascii="Times New Roman" w:hAnsi="Times New Roman" w:cs="Times New Roman"/>
          <w:sz w:val="24"/>
          <w:szCs w:val="24"/>
        </w:rPr>
        <w:t>) парковок общего пользования определяются в соответствии с нормативами градостроительного проектирования.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Установка ограждений и иных конструкций, препятствующих использованию парковок общего пользования, за исключением платных парковок, 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Владелец платной парковки обеспечивает содержание платной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парковки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взимание платы за пользование платной парковкой с пользователя платной парковки.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границ парковок (парковочных мест) до окон жилых и общественных заданий принимается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2.2.1/2.1.1.1200-03 «Санитарно-защитные зоны и санитарная классификация предприятий, сооружений и иных объектов».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D6FDF" w:rsidRDefault="000D6FDF" w:rsidP="004B050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  <w:proofErr w:type="gramEnd"/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13. Площадки для выгула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 животных разрешается на площадках для выгула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Расстояние от границы площадок для выгула животных до окон жилых и общественных зданий должно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40 метров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Размеры площадок для выгула животных не должны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600</w:t>
      </w:r>
      <w:r>
        <w:rPr>
          <w:rFonts w:ascii="Times New Roman" w:eastAsia="Times New Roman" w:hAnsi="Times New Roman"/>
          <w:sz w:val="24"/>
          <w:szCs w:val="24"/>
        </w:rPr>
        <w:t xml:space="preserve"> кв. м.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Ограждение площадки следует выполнять из легкой металлической сетки высотой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</w:t>
      </w:r>
      <w:r>
        <w:rPr>
          <w:rFonts w:ascii="Times New Roman" w:hAnsi="Times New Roman" w:cs="Times New Roman"/>
          <w:sz w:val="24"/>
          <w:szCs w:val="24"/>
        </w:rPr>
        <w:t xml:space="preserve">. При этом следует учитывать, что расстояние между элементами и </w:t>
      </w:r>
      <w:r>
        <w:rPr>
          <w:rFonts w:ascii="Times New Roman" w:hAnsi="Times New Roman" w:cs="Times New Roman"/>
          <w:sz w:val="24"/>
          <w:szCs w:val="24"/>
        </w:rPr>
        <w:lastRenderedPageBreak/>
        <w:t>секциями ограждения, его нижним краем и землей не должно позволить животному покинуть площадку или причинить себе травму.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территории площадки должен быть установлен информационный стенд с правилами пользования площадкой.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</w:t>
      </w:r>
      <w:r>
        <w:rPr>
          <w:rFonts w:ascii="Times New Roman" w:hAnsi="Times New Roman" w:cs="Times New Roman"/>
          <w:sz w:val="24"/>
          <w:szCs w:val="24"/>
        </w:rPr>
        <w:br/>
        <w:t>и обновления.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Подход к площадке следует оборудовать твердым видом покрытия. 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размещения площадок, на которых разрешен выгул животных, определяются решением уполномоченного органа.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и содержание площадок для выгула животных, являющихся общим имуществом в многоквартирном доме, производят собственники помещений</w:t>
      </w:r>
      <w:r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либо лицо, ими уполномоченное.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видов работ по содержанию площадок для выгула животных допускается включать: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покрытия в летний и зимний периоды, в 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и подметание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мойку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посыпку и обработку территории площадки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противогололедными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средствами, безопасными для животных (например, песок и мелкая гравийная крошка);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элементов благоустройства площадки для выгула животных, в том числе: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наполнение ящика для одноразовых пакетов;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очистку урн;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текущий ремонт.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14. Прокладка, переустройство, ремонт и содержание подземных коммуникаций на территориях общего пользования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</w:t>
      </w:r>
      <w:bookmarkStart w:id="9" w:name="_Hlk22308913"/>
      <w:r>
        <w:rPr>
          <w:rFonts w:ascii="Times New Roman" w:hAnsi="Times New Roman" w:cs="Times New Roman"/>
          <w:sz w:val="24"/>
          <w:szCs w:val="24"/>
        </w:rPr>
        <w:t>подземных сооружений и коммуникаций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предоставления разрешения на осуществление земляных работ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территории поселения уполномоченным органом местного самоуправления в случае проведения земляных работ </w:t>
      </w:r>
      <w:bookmarkStart w:id="10" w:name="_Hlk104286455"/>
      <w:r>
        <w:rPr>
          <w:rFonts w:ascii="Times New Roman" w:hAnsi="Times New Roman" w:cs="Times New Roman"/>
          <w:sz w:val="24"/>
          <w:szCs w:val="24"/>
        </w:rPr>
        <w:t>при отсутствии разрешения на строительство на участке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проведения земляных работ</w:t>
      </w:r>
      <w:bookmarkEnd w:id="10"/>
      <w:r>
        <w:rPr>
          <w:rFonts w:ascii="Times New Roman" w:hAnsi="Times New Roman" w:cs="Times New Roman"/>
          <w:sz w:val="24"/>
          <w:szCs w:val="24"/>
        </w:rPr>
        <w:t>: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участке, относящемся к общему имуществу собственников помещений в многоквартирном доме.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lk10560126"/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11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14.4 настоящих Правил, направляется уведомление о проведении земляных работ по форме, предусмотренной </w:t>
      </w:r>
      <w:hyperlink w:anchor="sub_2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к настоящим Правилам.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12" w:name="_Hlk103945095"/>
      <w:r>
        <w:rPr>
          <w:rFonts w:ascii="Times New Roman" w:hAnsi="Times New Roman" w:cs="Times New Roman"/>
          <w:sz w:val="24"/>
          <w:szCs w:val="24"/>
        </w:rPr>
        <w:t xml:space="preserve">по форме, предусмотренной </w:t>
      </w:r>
      <w:bookmarkStart w:id="13" w:name="_Hlk10816201"/>
      <w:r w:rsidR="00D51D79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"sub_20000" </w:instrText>
      </w:r>
      <w:r w:rsidR="00D51D79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 w:rsidR="00D51D79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 к настоящим Правилам</w:t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, и следующие документы: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  <w:proofErr w:type="gramEnd"/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2"/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14"/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0556166"/>
      <w:r>
        <w:rPr>
          <w:rFonts w:ascii="Times New Roman" w:hAnsi="Times New Roman" w:cs="Times New Roman"/>
          <w:sz w:val="24"/>
          <w:szCs w:val="24"/>
        </w:rPr>
        <w:t>акт, определяющий состояние элементов благоустройства до начала работ и объемы восстановления</w:t>
      </w:r>
      <w:bookmarkEnd w:id="15"/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благоустройства земельного участка, на котором предполагается осуществить земляные работы, </w:t>
      </w:r>
      <w:bookmarkStart w:id="16" w:name="_Hlk104283762"/>
      <w:r>
        <w:rPr>
          <w:rFonts w:ascii="Times New Roman" w:hAnsi="Times New Roman" w:cs="Times New Roman"/>
          <w:sz w:val="24"/>
          <w:szCs w:val="24"/>
        </w:rPr>
        <w:t xml:space="preserve">с графиками проведения земляных работ, </w:t>
      </w:r>
      <w:bookmarkStart w:id="17" w:name="_Hlk104282909"/>
      <w:r>
        <w:rPr>
          <w:rFonts w:ascii="Times New Roman" w:hAnsi="Times New Roman" w:cs="Times New Roman"/>
          <w:sz w:val="24"/>
          <w:szCs w:val="24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работ по благоустройству (далее – схема благоустройства земельного участка);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</w:t>
      </w:r>
      <w:r>
        <w:rPr>
          <w:rFonts w:ascii="Times New Roman" w:hAnsi="Times New Roman" w:cs="Times New Roman"/>
          <w:sz w:val="24"/>
          <w:szCs w:val="24"/>
        </w:rPr>
        <w:br/>
        <w:t xml:space="preserve">их завершения; </w:t>
      </w:r>
      <w:proofErr w:type="gramEnd"/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0813309"/>
      <w:r>
        <w:rPr>
          <w:rFonts w:ascii="Times New Roman" w:hAnsi="Times New Roman" w:cs="Times New Roman"/>
          <w:sz w:val="24"/>
          <w:szCs w:val="24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Республике Марий Эл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9" w:name="sub_10042"/>
      <w:r>
        <w:rPr>
          <w:rFonts w:ascii="Times New Roman" w:eastAsia="Times New Roman" w:hAnsi="Times New Roman"/>
          <w:sz w:val="24"/>
          <w:szCs w:val="24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три дня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срока его действия.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Решение о продлении срока действия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обращения заявителя о продлении.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 переоформлении разрешения;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с подрядной организацией на выполнение работ (подтверждающего указанное изменение).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трех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 даты регистрации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обращения заявителя о переоформлении.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5"/>
      <w:bookmarkEnd w:id="19"/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подпункте 2 и 3 пункта 14.6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6"/>
      <w:bookmarkEnd w:id="20"/>
      <w:r>
        <w:rPr>
          <w:rFonts w:ascii="Times New Roman" w:hAnsi="Times New Roman" w:cs="Times New Roman"/>
          <w:sz w:val="24"/>
          <w:szCs w:val="24"/>
        </w:rPr>
        <w:t>На схеме благоустройства земельного участка отображаются: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покрытия, покрытия площадок и других объектов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и проектируемые инженерные сети;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существующие, сохраняемые, сносимые (перемещаемые) и проектируемые зеленые насаждения, объекты и элементы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 и стоимость проектируемого посадочного материала, объемы и стоимость работ по благоустройству и озеленению; 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элементы благоустройства земельного участка.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схеме благоустройства земельного участка прикладывается </w:t>
      </w:r>
      <w:bookmarkStart w:id="22" w:name="_Hlk10636188"/>
      <w:r>
        <w:rPr>
          <w:rFonts w:ascii="Times New Roman" w:eastAsia="Times New Roman" w:hAnsi="Times New Roman"/>
          <w:sz w:val="24"/>
          <w:szCs w:val="24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22"/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Отметку о согласовании </w:t>
      </w:r>
      <w:bookmarkStart w:id="23" w:name="_Hlk10814035"/>
      <w:r>
        <w:rPr>
          <w:rFonts w:ascii="Times New Roman" w:hAnsi="Times New Roman" w:cs="Times New Roman"/>
          <w:sz w:val="24"/>
          <w:szCs w:val="24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Республике Марий Эл схемы движения транспорта и (или) пешеходов необходимо получить в случае, если земляные </w:t>
      </w:r>
      <w:bookmarkStart w:id="24" w:name="_Hlk10813944"/>
      <w:r>
        <w:rPr>
          <w:rFonts w:ascii="Times New Roman" w:hAnsi="Times New Roman" w:cs="Times New Roman"/>
          <w:sz w:val="24"/>
          <w:szCs w:val="24"/>
        </w:rPr>
        <w:t>работы связаны с вскрытием дорожных покрытий в местах движения транспорта и пешеходов</w:t>
      </w:r>
      <w:bookmarkEnd w:id="24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>
          <w:rPr>
            <w:rFonts w:ascii="Times New Roman" w:hAnsi="Times New Roman" w:cs="Times New Roman"/>
            <w:sz w:val="24"/>
            <w:szCs w:val="24"/>
          </w:rPr>
          <w:t>подпунктом</w:t>
        </w:r>
        <w:proofErr w:type="gramEnd"/>
      </w:hyperlink>
      <w:r>
        <w:rPr>
          <w:rFonts w:ascii="Times New Roman" w:hAnsi="Times New Roman" w:cs="Times New Roman"/>
          <w:sz w:val="24"/>
          <w:szCs w:val="24"/>
        </w:rPr>
        <w:t xml:space="preserve"> 2 пункта 14.6 настоящих Правил.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разрешении на проведение земляных работ должны быть указаны: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перечень и объемы земляных работ;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адресные ориентиры начала и окончания вскрываемого участка производства земляных работ;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прокладки и переустройства подземных сооружений;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граждан о проводимых земляных работах и сроках их завершения.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7"/>
      <w:bookmarkEnd w:id="21"/>
      <w:r>
        <w:rPr>
          <w:rFonts w:ascii="Times New Roman" w:hAnsi="Times New Roman" w:cs="Times New Roman"/>
          <w:sz w:val="24"/>
          <w:szCs w:val="24"/>
        </w:rPr>
        <w:t>Процедура предоставления разрешения на осуществление земляных работ осуществляется без взимания платы с заявителя.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08"/>
      <w:bookmarkEnd w:id="25"/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разрешения на осуществление земляных работ являются:</w:t>
      </w:r>
    </w:p>
    <w:bookmarkEnd w:id="26"/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предоставлении разрешения на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sub_1004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14.6 настоящих Правил;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безопасности дорожного движения;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требований, установленных настоящими Правилами;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>
        <w:rPr>
          <w:rFonts w:ascii="Times New Roman" w:hAnsi="Times New Roman" w:cs="Times New Roman"/>
          <w:sz w:val="24"/>
          <w:szCs w:val="24"/>
        </w:rPr>
        <w:t>- и нефтепроводов и других аналогичных подземных коммуникации и объектов.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09"/>
      <w:r>
        <w:rPr>
          <w:rFonts w:ascii="Times New Roman" w:hAnsi="Times New Roman" w:cs="Times New Roman"/>
          <w:sz w:val="24"/>
          <w:szCs w:val="24"/>
        </w:rPr>
        <w:t>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28" w:name="sub_1010"/>
      <w:bookmarkEnd w:id="27"/>
    </w:p>
    <w:bookmarkEnd w:id="28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дорожного движения Главного управления внутренних дел по Республике Марий Эл и организацию, ответственную за содержание дороги, в случае осуществления земляных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земельном участке, занятом или примыкающем к автомобильной дороге.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необходимых мер предосторожности и предупреждения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повреждений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смежных или пересекаемых подземных коммуникаций лицо, ответственное за осуществление работ, обязано не позднее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сутки</w:t>
      </w:r>
      <w:r>
        <w:rPr>
          <w:rFonts w:ascii="Times New Roman" w:hAnsi="Times New Roman" w:cs="Times New Roman"/>
          <w:sz w:val="24"/>
          <w:szCs w:val="24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ограждения -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1,2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ограждения, примыкающие к местам массового прохода людей, должны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иметь высоту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2 м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сплошным защитным козырьком;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козырек должен выдерживать действие снеговой нагрузки, а также нагрузки от падения одиночных мелких предметов;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маломобильные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группы населения, на период осуществления работ;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участке, на котором разрешено закрытие всего проезда, обозначить направление объезда;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 местах перехода через траншеи, ямы, канавы переходные мостики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 м</w:t>
      </w:r>
      <w:r>
        <w:rPr>
          <w:rFonts w:ascii="Times New Roman" w:hAnsi="Times New Roman" w:cs="Times New Roman"/>
          <w:sz w:val="24"/>
          <w:szCs w:val="24"/>
        </w:rPr>
        <w:t xml:space="preserve">, огражденные с обеих сторон перилами высотой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1,1 м</w:t>
      </w:r>
      <w:r>
        <w:rPr>
          <w:rFonts w:ascii="Times New Roman" w:hAnsi="Times New Roman" w:cs="Times New Roman"/>
          <w:sz w:val="24"/>
          <w:szCs w:val="24"/>
        </w:rPr>
        <w:t xml:space="preserve">,  со сплошной обшивкой внизу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высоту 0,15 м</w:t>
      </w:r>
      <w:r>
        <w:rPr>
          <w:rFonts w:ascii="Times New Roman" w:hAnsi="Times New Roman" w:cs="Times New Roman"/>
          <w:sz w:val="24"/>
          <w:szCs w:val="24"/>
        </w:rPr>
        <w:t xml:space="preserve"> и с дополнительной ограждающей планкой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высоте 0,5 м</w:t>
      </w:r>
      <w:r>
        <w:rPr>
          <w:rFonts w:ascii="Times New Roman" w:hAnsi="Times New Roman" w:cs="Times New Roman"/>
          <w:sz w:val="24"/>
          <w:szCs w:val="24"/>
        </w:rPr>
        <w:t xml:space="preserve"> от настила;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проезжей части при необходимости установить через траншеи временные мосты для проезда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4 метров</w:t>
      </w:r>
      <w:r>
        <w:rPr>
          <w:rFonts w:ascii="Times New Roman" w:hAnsi="Times New Roman" w:cs="Times New Roman"/>
          <w:sz w:val="24"/>
          <w:szCs w:val="24"/>
        </w:rPr>
        <w:t xml:space="preserve"> на каждую полосу движения транспорта, с расчётом на проезд автомашин с нагрузкой на заднюю ось – </w:t>
      </w:r>
      <w:r>
        <w:rPr>
          <w:rFonts w:ascii="Times New Roman" w:hAnsi="Times New Roman" w:cs="Times New Roman"/>
          <w:i/>
          <w:iCs/>
          <w:sz w:val="24"/>
          <w:szCs w:val="24"/>
        </w:rPr>
        <w:t>10 тонн</w:t>
      </w:r>
      <w:r>
        <w:rPr>
          <w:rFonts w:ascii="Times New Roman" w:hAnsi="Times New Roman" w:cs="Times New Roman"/>
          <w:sz w:val="24"/>
          <w:szCs w:val="24"/>
        </w:rPr>
        <w:t xml:space="preserve">, а для въездов во дворы — не менее 3 метров с расчётом на нагрузку </w:t>
      </w:r>
      <w:r>
        <w:rPr>
          <w:rFonts w:ascii="Times New Roman" w:hAnsi="Times New Roman" w:cs="Times New Roman"/>
          <w:i/>
          <w:iCs/>
          <w:sz w:val="24"/>
          <w:szCs w:val="24"/>
        </w:rPr>
        <w:t>7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работ на больших по площади земельных участках предусматривать график выполнения работ для каждого отдельного участка.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последующих участках допускается выполнять после завершения работ на предыдущих, включая благоустройство и уборку территории;</w:t>
      </w:r>
      <w:proofErr w:type="gramEnd"/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аварийных работ выполнять их круглосуточно, без выходных и праздничных дней;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земляных работ выполнить мероприятия по восстановлению поврежденных элементов благоустройства, расположенных на территории поселения,  где производились земляные работы.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вдоль элементов улично-дорожной сети производится участками длиной: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водопровода, газопровода, канализации и теплотрассы – </w:t>
      </w:r>
      <w:r>
        <w:rPr>
          <w:rFonts w:ascii="Times New Roman" w:hAnsi="Times New Roman" w:cs="Times New Roman"/>
          <w:i/>
          <w:iCs/>
          <w:sz w:val="24"/>
          <w:szCs w:val="24"/>
        </w:rPr>
        <w:t>200 - 300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метров;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телефонного и электрического кабелей – </w:t>
      </w:r>
      <w:r>
        <w:rPr>
          <w:rFonts w:ascii="Times New Roman" w:hAnsi="Times New Roman" w:cs="Times New Roman"/>
          <w:i/>
          <w:iCs/>
          <w:sz w:val="24"/>
          <w:szCs w:val="24"/>
        </w:rPr>
        <w:t>500 - 600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каких-либо строений и сооружений на трассах существующих подземных сетей;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землёй или строительными материалами зелёных насаждений, крышек колодцев и газовых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коверов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подземных сооружений, водосточных решеток, иных сооружений;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инженерных сетей и коммуникаций, существующих сооружений, зеленых насаждений и элементов благоустройства;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откачка воды из колодцев, траншей, котлованов на тротуары и проезжую часть улиц;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 территорию за пределами границ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перегон по элементам улично-дорожной сети поселения с твёрдым покрытием тракторов и машин на гусеничном ходу;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и подъезды к колодцам и приёмникам посредством своевременной уборки снега, льда, мусора;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устранять течи на коммуникациях.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1"/>
      <w:r>
        <w:rPr>
          <w:rFonts w:ascii="Times New Roman" w:hAnsi="Times New Roman" w:cs="Times New Roman"/>
          <w:sz w:val="24"/>
          <w:szCs w:val="24"/>
        </w:rPr>
        <w:t xml:space="preserve">Заявитель, а также лицо, направившее </w:t>
      </w:r>
      <w:bookmarkStart w:id="30" w:name="_Hlk104284916"/>
      <w:r>
        <w:rPr>
          <w:rFonts w:ascii="Times New Roman" w:hAnsi="Times New Roman" w:cs="Times New Roman"/>
          <w:sz w:val="24"/>
          <w:szCs w:val="24"/>
        </w:rPr>
        <w:t xml:space="preserve">уведомление в соответствии с </w:t>
      </w:r>
      <w:hyperlink w:anchor="sub_1003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13.5 настоящих Правил</w:t>
      </w:r>
      <w:bookmarkEnd w:id="30"/>
      <w:r>
        <w:rPr>
          <w:rFonts w:ascii="Times New Roman" w:hAnsi="Times New Roman" w:cs="Times New Roman"/>
          <w:sz w:val="24"/>
          <w:szCs w:val="24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Заявитель, а также лицо, направившее уведомление в соответствии с </w:t>
      </w:r>
      <w:hyperlink w:anchor="sub_1003" w:history="1">
        <w:r>
          <w:rPr>
            <w:rFonts w:ascii="Times New Roman" w:eastAsia="Times New Roman" w:hAnsi="Times New Roman"/>
            <w:sz w:val="24"/>
            <w:szCs w:val="24"/>
          </w:rPr>
          <w:t>пунктом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14.5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 м</w:t>
      </w:r>
      <w:r>
        <w:rPr>
          <w:rFonts w:ascii="Times New Roman" w:eastAsia="Times New Roman" w:hAnsi="Times New Roman"/>
          <w:sz w:val="24"/>
          <w:szCs w:val="24"/>
        </w:rPr>
        <w:t xml:space="preserve"> в каждую сторону от траншеи, а на тротуаре –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3 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2"/>
      <w:bookmarkEnd w:id="29"/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i/>
          <w:iCs/>
          <w:sz w:val="24"/>
          <w:szCs w:val="24"/>
        </w:rPr>
        <w:t>с 1 ноября по 15 апреля</w:t>
      </w:r>
      <w:r>
        <w:rPr>
          <w:rFonts w:ascii="Times New Roman" w:hAnsi="Times New Roman" w:cs="Times New Roman"/>
          <w:sz w:val="24"/>
          <w:szCs w:val="24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2.05.02-85 «Автомобильные дороги».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восстановлении благоустройства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после 15 апреля</w:t>
      </w:r>
      <w:r>
        <w:rPr>
          <w:rFonts w:ascii="Times New Roman" w:eastAsia="Times New Roman" w:hAnsi="Times New Roman"/>
          <w:sz w:val="24"/>
          <w:szCs w:val="24"/>
        </w:rPr>
        <w:t xml:space="preserve"> траншеи и котлованы в </w:t>
      </w: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обязательном порядке очищаются от песка, грунта, щебня,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уложенных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 осенне-зимний период при восстановлении благоустройства по временной схеме.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sub_103607"/>
      <w:r>
        <w:rPr>
          <w:rFonts w:ascii="Times New Roman" w:eastAsia="Times New Roman" w:hAnsi="Times New Roman"/>
          <w:sz w:val="24"/>
          <w:szCs w:val="24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 31 мая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32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3"/>
      <w:bookmarkEnd w:id="31"/>
      <w:r>
        <w:rPr>
          <w:rFonts w:ascii="Times New Roman" w:hAnsi="Times New Roman" w:cs="Times New Roman"/>
          <w:sz w:val="24"/>
          <w:szCs w:val="24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</w:t>
      </w:r>
      <w:r>
        <w:rPr>
          <w:rFonts w:ascii="Times New Roman" w:hAnsi="Times New Roman" w:cs="Times New Roman"/>
          <w:sz w:val="24"/>
          <w:szCs w:val="24"/>
        </w:rPr>
        <w:br/>
        <w:t>для перемещения техники в месте осуществления работ, а также складирования грунта и строительных материалов.</w:t>
      </w:r>
      <w:bookmarkStart w:id="34" w:name="sub_1014"/>
      <w:bookmarkEnd w:id="33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осуществления земляных работ на основании разрешения на осуществление земляных работ либо уведомления в соответствии с пунктом 14.5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 к настоящим Правилам.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5"/>
      <w:bookmarkEnd w:id="34"/>
      <w:r>
        <w:rPr>
          <w:rFonts w:ascii="Times New Roman" w:hAnsi="Times New Roman" w:cs="Times New Roman"/>
          <w:sz w:val="24"/>
          <w:szCs w:val="24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6"/>
      <w:bookmarkEnd w:id="35"/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7"/>
      <w:bookmarkEnd w:id="36"/>
      <w:r>
        <w:rPr>
          <w:rFonts w:ascii="Times New Roman" w:hAnsi="Times New Roman" w:cs="Times New Roman"/>
          <w:sz w:val="24"/>
          <w:szCs w:val="24"/>
        </w:rPr>
        <w:t>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37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A21E52" w:rsidP="00A21E52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15. </w:t>
      </w:r>
      <w:r w:rsidR="000D6FDF">
        <w:rPr>
          <w:rFonts w:ascii="Times New Roman" w:hAnsi="Times New Roman" w:cs="Times New Roman"/>
          <w:b/>
          <w:sz w:val="24"/>
          <w:szCs w:val="24"/>
        </w:rPr>
        <w:t>Посадка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7527352"/>
      <w:r>
        <w:rPr>
          <w:rFonts w:ascii="Times New Roman" w:hAnsi="Times New Roman" w:cs="Times New Roman"/>
          <w:sz w:val="24"/>
          <w:szCs w:val="24"/>
        </w:rPr>
        <w:t xml:space="preserve"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дорожно-тропиночной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8"/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посадке зелёных насаждений не допускается: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произвольная посадка растений в нарушение существующей технологии;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касание ветвями деревьев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токонесущих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проводов, закрытие ими указателей адресных единиц и номерных знаков домов, дорожных знаков;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5 метров</w:t>
      </w:r>
      <w:r>
        <w:rPr>
          <w:rFonts w:ascii="Times New Roman" w:hAnsi="Times New Roman" w:cs="Times New Roman"/>
          <w:sz w:val="24"/>
          <w:szCs w:val="24"/>
        </w:rPr>
        <w:t xml:space="preserve"> до наружной стены здания или сооружения, кустарников - 1,5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0,7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тротуара и садовой дорожки, кустарников - 0,5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проезжей части улиц, кромки укрепленной полосы обочины дороги или бровки канавы,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деревьев на расстоянии ближе 4 метров до мачт и опор осветительной сети, мостовых опор и эстакад;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газопровода, канализации;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тепловых сетей (стенки канала, тоннеля или оболочки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бесканальной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прокладке), кустарников -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водопровода, дренажа;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силового кабеля и кабеля связи,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0,7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Приведенные в подпунктах 3 – 10 настоящего пункта нормы относятся к деревьям с диаметром кроны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5 м</w:t>
      </w:r>
      <w:r>
        <w:rPr>
          <w:rFonts w:ascii="Times New Roman" w:eastAsia="Times New Roman" w:hAnsi="Times New Roman"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озеленению проводятся в поселении, в том числе, 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вело-пешеходных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дорожек.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– открытого, фильтрующего типа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несмыкание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крон).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озеленения следует сохранять существующие ландшафты.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16. </w:t>
      </w:r>
      <w:r w:rsidR="000D6FDF">
        <w:rPr>
          <w:rFonts w:ascii="Times New Roman" w:hAnsi="Times New Roman" w:cs="Times New Roman"/>
          <w:b/>
          <w:sz w:val="24"/>
          <w:szCs w:val="24"/>
        </w:rPr>
        <w:t>Охрана и содержание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35262974"/>
      <w:bookmarkStart w:id="40" w:name="_Hlk35260093"/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пересадка деревьев и кустарников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целей, не связанных со строительством (реконструкцией) объектов капитального строительства, в том числе в целях: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освещённости и инсоляции жилых и иных помещений, зданий;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парковок (парковочных мест);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04"/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16.1 настоящих Правил. В случае, предусмотренном подпунктом 1 пункта 16.1 настоящих Правил, предоставление порубочного билета и (или) разрешения может осуществляться после удаления деревьев</w:t>
      </w:r>
      <w:r>
        <w:rPr>
          <w:rFonts w:ascii="Times New Roman" w:hAnsi="Times New Roman" w:cs="Times New Roman"/>
          <w:sz w:val="24"/>
          <w:szCs w:val="24"/>
        </w:rPr>
        <w:br/>
        <w:t>и кустарников.</w:t>
      </w:r>
    </w:p>
    <w:bookmarkEnd w:id="41"/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(снос) деревьев и кустарников осуществляется в срок, установленный в порубочном билете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юридическое лицо, заинтересованное в получении порубочного билета и (или) разрешения (далее –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участок, на котором находится (находятся) предполагаемое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к удалению дерево (деревья) и (или) кустарник (кустарники), включая соглашение об установлении сервитута (если оно заключалось);</w:t>
      </w:r>
      <w:proofErr w:type="gramEnd"/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органа государственного санитарно-эпидемиологического надзора в случае, если удаление дерева (деревьев) и (или) кустарника (кустарников)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(информация, содержащаяся в нем), свидетельствующий об уплате восстановительной стоимости, за исключением случаев, предусмотренных пунктом 16.8 настоящих Правил;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благоустройства и озеленения земельного участка, на котором находится (находятся) предполагаемо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предполагаемог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к удалению дерева (деревьев)  и (или) кустарника (кустарников) (ситуационный план).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подпунктах 2-5 пункта 16.5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15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2-4 пункта 16.5 настоящих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Правил.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за плату, за исключением случаев: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пересадки деревьев и кустарников.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работах, финансируемых за счет средств консолидированного бюджета Российской Федерации.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муниципальным правовым актом уполномоченного органа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порубочного билета и (или) разрешения являются: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предоставление документов, предусмотренных пунктом 16.5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у заявителя оснований по использованию земли или земельного участка, на которых, согласно заявлению, предполагается удаление (пересадка) деревьев и (или)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порубочного билета и (или) разрешения на пересадку деревьев и кустарников предполагается для целей, не предусмотренных пунктом 16.2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Республики Марий Эл;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неоплата восстановительной стоимости в случае, когда ее оплата требуется в соответствии с пунктом 16.8 настоящих Правил.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порубочного билета и (или) разрешения по основаниям,  не предусмотренным настоящим пунктом, не допускается.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озелененных территорий поселения может осуществляться путем привлечения специализированных организаций, а также жителей поселения,  в том числе добровольцев (волонтеров), и других заинтересованных лиц.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содержанию озелененных территорий допускается: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Подсев газонных трав на газонах производится по мере необходимости. Допускается использовать устойчивые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вытаптыванию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сорта трав. Полив газонов и цветников следует производить в утреннее или вечернее время по мере необходимости.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40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_Hlk109221841"/>
      <w:r>
        <w:rPr>
          <w:rFonts w:ascii="Times New Roman" w:hAnsi="Times New Roman" w:cs="Times New Roman"/>
          <w:b/>
          <w:sz w:val="24"/>
          <w:szCs w:val="24"/>
        </w:rPr>
        <w:t xml:space="preserve">Глава 17. </w:t>
      </w:r>
      <w:r w:rsidR="000D6FDF">
        <w:rPr>
          <w:rFonts w:ascii="Times New Roman" w:hAnsi="Times New Roman" w:cs="Times New Roman"/>
          <w:b/>
          <w:sz w:val="24"/>
          <w:szCs w:val="24"/>
        </w:rPr>
        <w:t>Восстановление зелёных насаждений</w:t>
      </w:r>
    </w:p>
    <w:bookmarkEnd w:id="42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с учётом следующих требований: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производится в пределах территории, где была произведена вырубка, с высадкой деревьев.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Компенсационное озеленение по фактам незаконных вырубки, уничтожения 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3" w:name="_Hlk103948764"/>
      <w:r>
        <w:rPr>
          <w:rFonts w:ascii="Times New Roman" w:hAnsi="Times New Roman" w:cs="Times New Roman"/>
          <w:sz w:val="24"/>
          <w:szCs w:val="24"/>
        </w:rPr>
        <w:t>муниципальным правовым актом уполномоченного органа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18. </w:t>
      </w:r>
      <w:r w:rsidR="000D6FDF">
        <w:rPr>
          <w:rFonts w:ascii="Times New Roman" w:eastAsia="Calibri" w:hAnsi="Times New Roman" w:cs="Times New Roman"/>
          <w:b/>
          <w:sz w:val="24"/>
          <w:szCs w:val="24"/>
        </w:rPr>
        <w:t>Мероприятия по выявлению карантинных, ядовитых и сорных растений, борьбе с ними, локализации, ликвидации их очагов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выявлению карантинных и ядовитых растений, борьбе с ними, локализации, ликвидации их очагов осуществляются: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озелененных территориях общего пользования, 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–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своевременного выявления карантинных и ядовитых растений лица, указанные в абзацах втором – пятом пункта 18.1 настоящих Правил, собственными силами либо с привлечением третьих лиц (в том числе специализированной организации):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систематические обследования территорий;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  <w:proofErr w:type="gramEnd"/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фитосанитарные мероприятия по локализации и ликвидации карантинных и ядовитых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обязаны проводить мероприятия по удалению борщевика Сосновского.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 по удалению борщевика Сосновского должны проводиться до его </w:t>
      </w:r>
      <w:proofErr w:type="spellStart"/>
      <w:r>
        <w:rPr>
          <w:rFonts w:ascii="Times New Roman" w:hAnsi="Times New Roman"/>
          <w:sz w:val="24"/>
          <w:szCs w:val="24"/>
        </w:rPr>
        <w:t>бутонизации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 начала цветения следующими способами: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химическим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опрыскивание очагов произрастания гербицидами и (или) арборицидами;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механическим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скашивание, уборка сухих растений, выкапывание корневой системы;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агротехническим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– обработка почвы, посев многолетних трав.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19.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Места (площадки) накопления твердых коммунальных отходов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Республики Марий Эл, в соответствии с территориальной схемой обращения с отходами Республики Марий Эл, утверждаемой Приказом Министерства природных ресурсов, экологии и охраны окружающей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среды Республики Марий Эл от 16.01.2020 № 18 «Об утверждении Территориальной схемы обращения с отходами Республики Марий Эл».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крупногабаритных отходов может осуществляться в местах  (на площадках) накопления твердых коммунальных отходов следующими способами: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бункеры, расположенные на контейнерных площадках;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специальных площадках для складирования крупногабаритных отходов (далее – специальные площадки).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 метра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Запрещается устраивать ограждение контейнерной площадки из сварной сетки,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сетки-рабицы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решеток из прута и прутка, арматуры, бетонных и железобетонных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изделий, дерева, ткани, картона, бумаги, пластиковых изделий, шифера, поддонов, иных подобных изделий и материалов.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более 100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25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сельских населённых пунктах – не менее 15 метров.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44" w:name="_Hlk67486644"/>
      <w:r>
        <w:rPr>
          <w:rFonts w:ascii="Times New Roman" w:eastAsia="Times New Roman" w:hAnsi="Times New Roman"/>
          <w:bCs/>
          <w:sz w:val="24"/>
          <w:szCs w:val="24"/>
        </w:rPr>
        <w:t xml:space="preserve">к санитарным правилам и нормам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СанПиН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</w:t>
      </w:r>
      <w:r>
        <w:rPr>
          <w:rFonts w:ascii="Times New Roman" w:eastAsia="Times New Roman" w:hAnsi="Times New Roman"/>
          <w:bCs/>
          <w:sz w:val="24"/>
          <w:szCs w:val="24"/>
        </w:rPr>
        <w:br/>
        <w:t>и питьевому водоснабжению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44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8 метров, но не более 100 метров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 xml:space="preserve"> до территорий медицинских организаций в городских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 в сельских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15 метров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водоснабжению, атмосферному воздуху, почвам, жилым помещениям, эксплуатации производственных, общественных помещений, организации</w:t>
      </w:r>
      <w:r w:rsidRPr="00140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 допускается промывка контейнеров и (или) бункеров на контейнерных площадках.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при погрузке должны быть очищены от отходов владельцем контейнерной и (или) специальной площадки.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Контейнерные площадки оборудуются навесами над мусоросборниками  (за исключением бункеров) в соответствии с приложением № 1 к санитарным правилам и нормам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СанПиН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транспортных средств, препятствующих деятельности специализированной организации по сбору и вывозу (транспортировке) с помощью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тв</w:t>
      </w:r>
      <w:proofErr w:type="gramEnd"/>
      <w:r>
        <w:rPr>
          <w:rFonts w:ascii="Times New Roman" w:hAnsi="Times New Roman" w:cs="Times New Roman"/>
          <w:sz w:val="24"/>
          <w:szCs w:val="24"/>
        </w:rPr>
        <w:t>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20.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Выпас и прогон сельскохозяйственных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– пастух).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Сельскохозяйственные животные, принадлежащие сельскохозяйственным товаропроизводителям –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предусмотренных пунктами 20.1 и 20.2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временем и маршрутами прогона сельскохозяйственных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Прогон сельскохозяйственных животных от места сбора в стада до мест выпаса и обратно осуществляется пастухами в соответствии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временем и маршрутами прогона сельскохозяйственных животных.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  <w:proofErr w:type="gramEnd"/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прогона и выпаса сельскохозяйственных животных по территории поселения должно быть определено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муниципальными правовыми актами поселения.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сельскохозяйственных животных допускается: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выпас сельскохозяйственных животных на огороженной территории;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выпас сельскохозяйственных животных на неогороженных территориях (пастбищах) под надзором собственника или пастуха.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лошадей допускается лишь в их стреноженном состоянии.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неогороженных территориях (пастбищах)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 на землях, на которых расположены леса, в местах массового отдыха и купания людей. 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в границах полосы отвода автомобильной дороги;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автомобильной дороге сельскохозяйственных животных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вести сельскохозяйственных животных по автомобильной дороге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асфальт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цементобетонным покрытием при наличии иных путей;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и организация для них летних лагерей, ванн в границах прибрежных защитных полос;</w:t>
      </w:r>
    </w:p>
    <w:p w:rsidR="000D6FDF" w:rsidRDefault="000D6FDF" w:rsidP="004B0503">
      <w:pPr>
        <w:pStyle w:val="a7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пояса зоны санитарной охраны поверхностных источников водоснабжения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21. </w:t>
      </w:r>
      <w:r w:rsidR="000D6FDF">
        <w:rPr>
          <w:rFonts w:ascii="Times New Roman" w:hAnsi="Times New Roman" w:cs="Times New Roman"/>
          <w:b/>
          <w:sz w:val="24"/>
          <w:szCs w:val="24"/>
        </w:rPr>
        <w:t>Праздничное оформление территории поселения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– праздничное оформление).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объектов праздничного оформления могут включаться: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площади, улицы, бульвары, мостовые сооружения, магистрали;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массовых гуляний, парки, скверы, набережные;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зданий;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элементам праздничного оформления относятся: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текстильные или нетканые изделия, в том числе с нанесенными на их поверхности графическими изображениями;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объемно-декоративные сооружения, имеющие несущую конструкцию и внешнее оформление, соответствующее тематике мероприятия;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проекционное оборудование, предназначенное для трансляции текстовой, звуковой, графической и видеоинформации;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освещение (иллюминация) улиц, площадей, фасадов зданий и сооружений, в том числе: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праздничная подсветка фасадов зданий;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иллюминационные гирлянды и кронштейны;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подсветка зеленых насаждений;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праздничное и тематическое оформление пассажирского транспорта;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декоративные флаги, флажки, стяги;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и тематические материалы на рекламных конструкциях;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Концепция праздничного оформления определяется планом мероприятий и схемой размещения объектов и элементов праздничного оформления,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утверждаемыми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уполномоченным органом.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муниципальных нужд».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D6FDF" w:rsidRDefault="000D6FDF" w:rsidP="000D6FD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Приложение 1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45" w:name="_Hlk106614324"/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FC7D1C">
        <w:rPr>
          <w:rFonts w:ascii="Times New Roman" w:eastAsia="Times New Roman" w:hAnsi="Times New Roman"/>
          <w:sz w:val="18"/>
          <w:szCs w:val="18"/>
        </w:rPr>
        <w:t>Черноозе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7C525E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27.</w:t>
      </w:r>
      <w:r w:rsidR="00FC7D1C">
        <w:rPr>
          <w:rFonts w:ascii="Times New Roman" w:eastAsia="Times New Roman" w:hAnsi="Times New Roman"/>
          <w:sz w:val="18"/>
          <w:szCs w:val="18"/>
        </w:rPr>
        <w:t>10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 2022 № </w:t>
      </w:r>
      <w:bookmarkEnd w:id="45"/>
      <w:r w:rsidR="003B5844">
        <w:rPr>
          <w:rFonts w:ascii="Times New Roman" w:eastAsia="Times New Roman" w:hAnsi="Times New Roman"/>
          <w:sz w:val="18"/>
          <w:szCs w:val="18"/>
        </w:rPr>
        <w:t>1</w:t>
      </w:r>
      <w:r w:rsidR="00FC7D1C">
        <w:rPr>
          <w:rFonts w:ascii="Times New Roman" w:eastAsia="Times New Roman" w:hAnsi="Times New Roman"/>
          <w:sz w:val="18"/>
          <w:szCs w:val="18"/>
        </w:rPr>
        <w:t>6</w:t>
      </w:r>
      <w:r w:rsidR="003B5844">
        <w:rPr>
          <w:rFonts w:ascii="Times New Roman" w:eastAsia="Times New Roman" w:hAnsi="Times New Roman"/>
          <w:sz w:val="18"/>
          <w:szCs w:val="18"/>
        </w:rPr>
        <w:t>5</w:t>
      </w:r>
    </w:p>
    <w:p w:rsidR="000D6FDF" w:rsidRDefault="000D6FDF" w:rsidP="000D6FDF">
      <w:pPr>
        <w:spacing w:after="0" w:line="240" w:lineRule="auto"/>
        <w:jc w:val="right"/>
        <w:rPr>
          <w:rFonts w:eastAsia="Times New Roman" w:cs="Calibri"/>
        </w:rPr>
      </w:pP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СОГЛАШЕНИЕ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О ЗАКРЕПЛЕНИИ ПРИЛЕГАЮЩЕЙ ТЕРРИТОРИИ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В УСТАНОВЛЕННЫХ ГРАНИЦАХ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7C525E" w:rsidP="007C5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r w:rsidR="000D6FDF">
        <w:rPr>
          <w:rFonts w:ascii="Times New Roman" w:eastAsia="Times New Roman" w:hAnsi="Times New Roman"/>
          <w:sz w:val="24"/>
          <w:szCs w:val="24"/>
        </w:rPr>
        <w:t>«____» _____________ 20__ г.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наименование населенного пункта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в лице Главы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hyperlink r:id="rId18" w:history="1">
        <w:r w:rsidRPr="007C525E">
          <w:rPr>
            <w:rFonts w:ascii="Times New Roman" w:eastAsia="Times New Roman" w:hAnsi="Times New Roman"/>
            <w:sz w:val="24"/>
            <w:szCs w:val="24"/>
          </w:rPr>
          <w:t>Устава</w:t>
        </w:r>
      </w:hyperlink>
      <w:r w:rsidRPr="007C52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>, именуемая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Администрация, с одной стороны, и ___________________________ в лице __________________, действующего на основании ____________________, именуемое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Гражданин или Организация (</w:t>
      </w:r>
      <w:r w:rsidRPr="007C525E">
        <w:rPr>
          <w:rFonts w:ascii="Times New Roman" w:eastAsia="Times New Roman" w:hAnsi="Times New Roman"/>
          <w:i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7C525E">
        <w:rPr>
          <w:rFonts w:ascii="Times New Roman" w:eastAsia="Times New Roman" w:hAnsi="Times New Roman"/>
          <w:sz w:val="24"/>
          <w:szCs w:val="24"/>
        </w:rPr>
        <w:t>), с другой стороны, заключили настоящее соглашение о нижеследующем:</w:t>
      </w:r>
      <w:proofErr w:type="gramEnd"/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6" w:name="Par19"/>
      <w:bookmarkEnd w:id="46"/>
      <w:r w:rsidRPr="007C525E">
        <w:rPr>
          <w:rFonts w:ascii="Times New Roman" w:eastAsia="Times New Roman" w:hAnsi="Times New Roman"/>
          <w:sz w:val="24"/>
          <w:szCs w:val="24"/>
        </w:rPr>
        <w:t>1. Предмет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</w:t>
      </w:r>
      <w:proofErr w:type="gramEnd"/>
      <w:r w:rsidRPr="007C525E">
        <w:rPr>
          <w:rFonts w:ascii="Times New Roman" w:eastAsia="Times New Roman" w:hAnsi="Times New Roman"/>
          <w:sz w:val="24"/>
          <w:szCs w:val="24"/>
        </w:rPr>
        <w:t xml:space="preserve"> территории </w:t>
      </w:r>
      <w:bookmarkStart w:id="47" w:name="_Hlk103949052"/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bookmarkEnd w:id="47"/>
      <w:r w:rsidRPr="007C525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>утвержденными</w:t>
      </w:r>
      <w:proofErr w:type="gramEnd"/>
      <w:r w:rsidRPr="007C525E">
        <w:rPr>
          <w:rFonts w:ascii="Times New Roman" w:eastAsia="Times New Roman" w:hAnsi="Times New Roman"/>
          <w:sz w:val="24"/>
          <w:szCs w:val="24"/>
        </w:rPr>
        <w:t xml:space="preserve"> решением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>от «____» ________________ 2022 № ______ (далее – Правила).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 Обязанности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2.1. Администрация в пределах своей компетенции имеет право осуществлять </w:t>
      </w:r>
      <w:proofErr w:type="gramStart"/>
      <w:r w:rsidRPr="007C525E">
        <w:rPr>
          <w:rFonts w:ascii="Times New Roman" w:eastAsia="Times New Roman" w:hAnsi="Times New Roman"/>
          <w:sz w:val="24"/>
          <w:szCs w:val="24"/>
        </w:rPr>
        <w:t>контроль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</w:t>
      </w:r>
      <w:proofErr w:type="gramEnd"/>
      <w:r w:rsidRPr="007C525E">
        <w:rPr>
          <w:rFonts w:ascii="Times New Roman" w:eastAsia="Times New Roman" w:hAnsi="Times New Roman"/>
          <w:sz w:val="24"/>
          <w:szCs w:val="24"/>
        </w:rPr>
        <w:t xml:space="preserve"> содержанием и использованием прилегающей территории в соответствии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с законодательством Российской Федерации, санитарными нормами и правилами, а также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 Гражданин или Организация вправе: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2.3.1. Осуществлять содержание и уборку прилегающей территории любыми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не запрещенными законодательством и Правилами способами и в любых формах.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>, к которому прилегает закрепленная территория.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 Гражданин или Организация обязуется: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lastRenderedPageBreak/>
        <w:t>2.4.2. Самостоятельно или посредством привлечения специализированных организаций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счет собственных средств: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2.4.2.1. очищать прилегающие территории от мусора и иных отходов производства</w:t>
      </w:r>
      <w:r w:rsidRPr="007C525E">
        <w:rPr>
          <w:rFonts w:ascii="Times New Roman" w:eastAsia="Times New Roman" w:hAnsi="Times New Roman"/>
          <w:sz w:val="24"/>
          <w:szCs w:val="24"/>
        </w:rPr>
        <w:br/>
        <w:t>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2.4.2.3. обрабатывать прилегающие территории </w:t>
      </w:r>
      <w:proofErr w:type="spellStart"/>
      <w:r w:rsidRPr="007C525E">
        <w:rPr>
          <w:rFonts w:ascii="Times New Roman" w:eastAsia="Times New Roman" w:hAnsi="Times New Roman"/>
          <w:sz w:val="24"/>
          <w:szCs w:val="24"/>
        </w:rPr>
        <w:t>противогололедными</w:t>
      </w:r>
      <w:proofErr w:type="spellEnd"/>
      <w:r w:rsidRPr="007C525E">
        <w:rPr>
          <w:rFonts w:ascii="Times New Roman" w:eastAsia="Times New Roman" w:hAnsi="Times New Roman"/>
          <w:sz w:val="24"/>
          <w:szCs w:val="24"/>
        </w:rPr>
        <w:t xml:space="preserve"> реагентами;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2.4.2.4. осуществлять покос травы и обрезку поросли.</w:t>
      </w:r>
      <w:r w:rsidRPr="007C525E">
        <w:rPr>
          <w:rFonts w:ascii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sz w:val="24"/>
          <w:szCs w:val="24"/>
        </w:rPr>
        <w:t>Высота травы не должна превышать 15 сантиметров от поверхности земли;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2.4.5. Прочие условия _______________________________.</w:t>
      </w:r>
    </w:p>
    <w:p w:rsidR="000D6FDF" w:rsidRPr="007C525E" w:rsidRDefault="000D6FDF" w:rsidP="007C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 Рассмотрение споров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4. Срок действия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48" w:name="_Hlk8640813"/>
      <w:r w:rsidRPr="007C525E">
        <w:rPr>
          <w:rFonts w:ascii="Times New Roman" w:eastAsia="Times New Roman" w:hAnsi="Times New Roman"/>
          <w:sz w:val="24"/>
          <w:szCs w:val="24"/>
        </w:rPr>
        <w:t xml:space="preserve">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bookmarkEnd w:id="48"/>
      <w:r w:rsidRPr="007C525E">
        <w:rPr>
          <w:rFonts w:ascii="Times New Roman" w:eastAsia="Times New Roman" w:hAnsi="Times New Roman"/>
          <w:sz w:val="24"/>
          <w:szCs w:val="24"/>
        </w:rPr>
        <w:t>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 Заключительные положения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5.1. Изменение либо расторжение настоящего соглашения производится по письменному согласию сторон. При </w:t>
      </w:r>
      <w:proofErr w:type="spellStart"/>
      <w:r w:rsidRPr="007C525E">
        <w:rPr>
          <w:rFonts w:ascii="Times New Roman" w:eastAsia="Times New Roman" w:hAnsi="Times New Roman"/>
          <w:sz w:val="24"/>
          <w:szCs w:val="24"/>
        </w:rPr>
        <w:t>недостижении</w:t>
      </w:r>
      <w:proofErr w:type="spellEnd"/>
      <w:r w:rsidRPr="007C525E">
        <w:rPr>
          <w:rFonts w:ascii="Times New Roman" w:eastAsia="Times New Roman" w:hAnsi="Times New Roman"/>
          <w:sz w:val="24"/>
          <w:szCs w:val="24"/>
        </w:rPr>
        <w:t xml:space="preserve"> согласия изменение и расторжение соглашения осуществляются в порядке, установленном гражданским законодательством.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– в Администрации.</w:t>
      </w:r>
    </w:p>
    <w:p w:rsidR="000D6FDF" w:rsidRPr="007C525E" w:rsidRDefault="000D6FDF" w:rsidP="000D6FD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525E">
        <w:rPr>
          <w:rFonts w:ascii="Times New Roman" w:hAnsi="Times New Roman" w:cs="Times New Roman"/>
          <w:sz w:val="24"/>
          <w:szCs w:val="24"/>
        </w:rPr>
        <w:t>6.Юридические адреса и контакты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       Администрация:                                     Гражданин или Организация:</w:t>
      </w:r>
    </w:p>
    <w:p w:rsidR="000D6FDF" w:rsidRDefault="000D6FDF" w:rsidP="000D6FD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t>к соглашению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о закреплении прилегающей территории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в установленных границах</w:t>
      </w:r>
    </w:p>
    <w:p w:rsidR="000D6FDF" w:rsidRDefault="000D6FDF" w:rsidP="007C525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49" w:name="Par77"/>
      <w:bookmarkEnd w:id="49"/>
      <w:r>
        <w:rPr>
          <w:rFonts w:ascii="Times New Roman" w:hAnsi="Times New Roman"/>
          <w:sz w:val="24"/>
          <w:szCs w:val="24"/>
        </w:rPr>
        <w:t>КАРТА-СХЕМА ПРИЛЕГАЮЩЕЙ ТЕРРИТОРИИ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Местоположение прилегающей территории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 (адрес)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>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 наличии)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>
        <w:rPr>
          <w:rFonts w:ascii="Times New Roman" w:hAnsi="Times New Roman"/>
          <w:sz w:val="24"/>
          <w:szCs w:val="24"/>
          <w:vertAlign w:val="superscript"/>
        </w:rPr>
        <w:footnoteReference w:id="4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/>
          <w:sz w:val="24"/>
          <w:szCs w:val="24"/>
        </w:rPr>
        <w:t>Площадь озелененной территории (при ее наличии _____ кв. м), состав озеленения (при наличии - деревья - ___ шт., газон, цветники - _____ кв. 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5"/>
      </w:r>
      <w:proofErr w:type="gramEnd"/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описание: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или Организация </w:t>
      </w:r>
      <w:bookmarkStart w:id="52" w:name="_Hlk6841104"/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_Hlk6841184"/>
      <w:bookmarkEnd w:id="52"/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bookmarkEnd w:id="53"/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(для юридических лиц и индивидуальных предпринимателей)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лица, подписывающего карту-схему)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(подпись)                    (расшифровка подписи)</w:t>
      </w:r>
    </w:p>
    <w:p w:rsidR="00A52DEF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0D6FDF" w:rsidRPr="007C525E" w:rsidRDefault="007C525E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</w:t>
      </w:r>
      <w:r w:rsidR="000D6FDF" w:rsidRPr="007C525E">
        <w:rPr>
          <w:rFonts w:ascii="Times New Roman" w:eastAsia="Times New Roman" w:hAnsi="Times New Roman"/>
          <w:sz w:val="18"/>
          <w:szCs w:val="18"/>
        </w:rPr>
        <w:t>иложение № 2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A52DEF">
        <w:rPr>
          <w:rFonts w:ascii="Times New Roman" w:eastAsia="Times New Roman" w:hAnsi="Times New Roman"/>
          <w:sz w:val="18"/>
          <w:szCs w:val="18"/>
        </w:rPr>
        <w:t>Черноозе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рского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7C525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0E1858" w:rsidRDefault="000D6FDF" w:rsidP="007C525E">
      <w:pPr>
        <w:spacing w:after="0" w:line="240" w:lineRule="auto"/>
        <w:jc w:val="right"/>
        <w:rPr>
          <w:rFonts w:ascii="Times New Roman" w:eastAsia="Times New Roman" w:hAnsi="Times New Roman"/>
          <w:sz w:val="18"/>
          <w:szCs w:val="18"/>
        </w:rPr>
      </w:pPr>
      <w:r w:rsidRPr="000E1858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 w:rsidRPr="000E1858">
        <w:rPr>
          <w:rFonts w:ascii="Times New Roman" w:eastAsia="Times New Roman" w:hAnsi="Times New Roman"/>
          <w:sz w:val="18"/>
          <w:szCs w:val="18"/>
        </w:rPr>
        <w:t>2</w:t>
      </w:r>
      <w:r w:rsidR="00433D1A" w:rsidRPr="000E1858">
        <w:rPr>
          <w:rFonts w:ascii="Times New Roman" w:eastAsia="Times New Roman" w:hAnsi="Times New Roman"/>
          <w:sz w:val="18"/>
          <w:szCs w:val="18"/>
        </w:rPr>
        <w:t>2</w:t>
      </w:r>
      <w:r w:rsidR="003B5844" w:rsidRPr="000E1858">
        <w:rPr>
          <w:rFonts w:ascii="Times New Roman" w:eastAsia="Times New Roman" w:hAnsi="Times New Roman"/>
          <w:sz w:val="18"/>
          <w:szCs w:val="18"/>
        </w:rPr>
        <w:t>.</w:t>
      </w:r>
      <w:r w:rsidR="00433D1A" w:rsidRPr="000E1858">
        <w:rPr>
          <w:rFonts w:ascii="Times New Roman" w:eastAsia="Times New Roman" w:hAnsi="Times New Roman"/>
          <w:sz w:val="18"/>
          <w:szCs w:val="18"/>
        </w:rPr>
        <w:t>12</w:t>
      </w:r>
      <w:r w:rsidR="003B5844" w:rsidRPr="000E1858">
        <w:rPr>
          <w:rFonts w:ascii="Times New Roman" w:eastAsia="Times New Roman" w:hAnsi="Times New Roman"/>
          <w:sz w:val="18"/>
          <w:szCs w:val="18"/>
        </w:rPr>
        <w:t xml:space="preserve">. </w:t>
      </w:r>
      <w:r w:rsidRPr="000E1858">
        <w:rPr>
          <w:rFonts w:ascii="Times New Roman" w:eastAsia="Times New Roman" w:hAnsi="Times New Roman"/>
          <w:sz w:val="18"/>
          <w:szCs w:val="18"/>
        </w:rPr>
        <w:t xml:space="preserve">2022 № </w:t>
      </w:r>
      <w:r w:rsidR="003B5844" w:rsidRPr="000E1858">
        <w:rPr>
          <w:rFonts w:ascii="Times New Roman" w:eastAsia="Times New Roman" w:hAnsi="Times New Roman"/>
          <w:sz w:val="18"/>
          <w:szCs w:val="18"/>
        </w:rPr>
        <w:t>17</w:t>
      </w:r>
      <w:r w:rsidR="00433D1A" w:rsidRPr="000E1858">
        <w:rPr>
          <w:rFonts w:ascii="Times New Roman" w:eastAsia="Times New Roman" w:hAnsi="Times New Roman"/>
          <w:sz w:val="18"/>
          <w:szCs w:val="18"/>
        </w:rPr>
        <w:t>1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</w:t>
      </w:r>
      <w:r w:rsidR="00E04E0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органа местного самоуправления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руководителя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и уполномоченного органа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юридического лица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указанием организационно-</w:t>
      </w:r>
      <w:r w:rsidR="00E04E0A">
        <w:rPr>
          <w:rFonts w:ascii="Times New Roman" w:eastAsia="Times New Roman" w:hAnsi="Times New Roman"/>
          <w:sz w:val="18"/>
          <w:szCs w:val="18"/>
        </w:rPr>
        <w:t>п</w:t>
      </w:r>
      <w:r w:rsidRPr="00E04E0A">
        <w:rPr>
          <w:rFonts w:ascii="Times New Roman" w:eastAsia="Times New Roman" w:hAnsi="Times New Roman"/>
          <w:sz w:val="18"/>
          <w:szCs w:val="18"/>
        </w:rPr>
        <w:t>равовой формы,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место нахождения, ИНН – для юридических лиц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ФИО, адрес регистрации (места жительства),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реквизиты документа, удостоверяющего личность – для физических лиц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</w:t>
      </w:r>
      <w:proofErr w:type="gramStart"/>
      <w:r w:rsidRPr="00E04E0A">
        <w:rPr>
          <w:rFonts w:ascii="Times New Roman" w:eastAsia="Times New Roman" w:hAnsi="Times New Roman"/>
          <w:sz w:val="18"/>
          <w:szCs w:val="18"/>
        </w:rPr>
        <w:t>.</w:t>
      </w:r>
      <w:proofErr w:type="gramEnd"/>
      <w:r w:rsidRPr="00E04E0A">
        <w:rPr>
          <w:rFonts w:ascii="Times New Roman" w:eastAsia="Times New Roman" w:hAnsi="Times New Roman"/>
          <w:sz w:val="18"/>
          <w:szCs w:val="18"/>
        </w:rPr>
        <w:t xml:space="preserve"> </w:t>
      </w:r>
      <w:proofErr w:type="gramStart"/>
      <w:r w:rsidRPr="00E04E0A">
        <w:rPr>
          <w:rFonts w:ascii="Times New Roman" w:eastAsia="Times New Roman" w:hAnsi="Times New Roman"/>
          <w:sz w:val="18"/>
          <w:szCs w:val="18"/>
        </w:rPr>
        <w:t>р</w:t>
      </w:r>
      <w:proofErr w:type="gramEnd"/>
      <w:r w:rsidRPr="00E04E0A">
        <w:rPr>
          <w:rFonts w:ascii="Times New Roman" w:eastAsia="Times New Roman" w:hAnsi="Times New Roman"/>
          <w:sz w:val="18"/>
          <w:szCs w:val="18"/>
        </w:rPr>
        <w:t>еквизиты документа, подтверждающего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полномочия - для представителей заявителя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почтовый адрес, адрес электронной почты,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номер телефона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</w:t>
      </w:r>
      <w:r w:rsidR="00E04E0A">
        <w:rPr>
          <w:rFonts w:ascii="Times New Roman" w:eastAsia="Times New Roman" w:hAnsi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омление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о проведении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населённого пункта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у</w:t>
      </w:r>
      <w:proofErr w:type="gramEnd"/>
      <w:r>
        <w:rPr>
          <w:rFonts w:ascii="Times New Roman" w:eastAsia="Times New Roman" w:hAnsi="Times New Roman"/>
          <w:sz w:val="20"/>
          <w:szCs w:val="20"/>
        </w:rPr>
        <w:t>лицы, номер участка, указывается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проведения земляных работ обусловлена аварией________________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0D6FDF" w:rsidRDefault="00E04E0A" w:rsidP="00E04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>(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указывается фактически произошедшее повреждение (уничтожение) имущества в результате произошедшей аварии</w:t>
      </w:r>
      <w:r w:rsidR="000D6FDF"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Представляю график планируемого проведения земляных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418"/>
        <w:gridCol w:w="4482"/>
      </w:tblGrid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Обязуюсь восстановить указанный в настоящем уведомлении земельный участок</w:t>
      </w:r>
      <w:r>
        <w:rPr>
          <w:rFonts w:ascii="Times New Roman" w:eastAsia="Times New Roman" w:hAnsi="Times New Roman"/>
          <w:sz w:val="24"/>
          <w:szCs w:val="24"/>
        </w:rPr>
        <w:br/>
        <w:t>в первоначальном виде после завершения земляных работ до 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(указывается дата завершения исполнения соответствующей обязанности).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9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6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5" w:name="_Hlk10815552"/>
      <w:r>
        <w:rPr>
          <w:rFonts w:ascii="Times New Roman" w:eastAsia="Times New Roman" w:hAnsi="Times New Roman"/>
          <w:sz w:val="24"/>
          <w:szCs w:val="24"/>
        </w:rPr>
        <w:t>___________________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  <w:proofErr w:type="gramEnd"/>
    </w:p>
    <w:bookmarkEnd w:id="55"/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6" w:name="sub_10001"/>
      <w:bookmarkEnd w:id="56"/>
    </w:p>
    <w:p w:rsidR="000C79A1" w:rsidRDefault="000C79A1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bookmarkStart w:id="57" w:name="sub_20000"/>
      <w:bookmarkEnd w:id="57"/>
    </w:p>
    <w:p w:rsidR="000D6FDF" w:rsidRPr="00E04E0A" w:rsidRDefault="00E04E0A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lastRenderedPageBreak/>
        <w:t>П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риложение 3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433D1A">
        <w:rPr>
          <w:rFonts w:ascii="Times New Roman" w:eastAsia="Times New Roman" w:hAnsi="Times New Roman"/>
          <w:sz w:val="18"/>
          <w:szCs w:val="18"/>
        </w:rPr>
        <w:t>Черноозе</w:t>
      </w:r>
      <w:r w:rsidR="00E04E0A">
        <w:rPr>
          <w:rFonts w:ascii="Times New Roman" w:eastAsia="Times New Roman" w:hAnsi="Times New Roman"/>
          <w:sz w:val="18"/>
          <w:szCs w:val="18"/>
        </w:rPr>
        <w:t>рского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E04E0A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E04E0A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</w:t>
      </w:r>
      <w:r w:rsidR="00433D1A">
        <w:rPr>
          <w:rFonts w:ascii="Times New Roman" w:eastAsia="Times New Roman" w:hAnsi="Times New Roman"/>
          <w:sz w:val="18"/>
          <w:szCs w:val="18"/>
        </w:rPr>
        <w:t>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="00433D1A">
        <w:rPr>
          <w:rFonts w:ascii="Times New Roman" w:eastAsia="Times New Roman" w:hAnsi="Times New Roman"/>
          <w:sz w:val="18"/>
          <w:szCs w:val="18"/>
        </w:rPr>
        <w:t>12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2022 № </w:t>
      </w:r>
      <w:r w:rsidR="003B5844">
        <w:rPr>
          <w:rFonts w:ascii="Times New Roman" w:eastAsia="Times New Roman" w:hAnsi="Times New Roman"/>
          <w:sz w:val="18"/>
          <w:szCs w:val="18"/>
        </w:rPr>
        <w:t>17</w:t>
      </w:r>
      <w:r w:rsidR="00433D1A">
        <w:rPr>
          <w:rFonts w:ascii="Times New Roman" w:eastAsia="Times New Roman" w:hAnsi="Times New Roman"/>
          <w:sz w:val="18"/>
          <w:szCs w:val="18"/>
        </w:rPr>
        <w:t>1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руководителя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и уполномоченного органа)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Для юридических лиц: наименование,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место нахождения,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21468E" w:rsidRPr="0021468E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ОГРН, ИНН</w:t>
      </w:r>
      <w:r w:rsidRPr="0021468E">
        <w:rPr>
          <w:rFonts w:ascii="Times New Roman" w:eastAsia="Times New Roman" w:hAnsi="Times New Roman"/>
          <w:sz w:val="18"/>
          <w:szCs w:val="18"/>
          <w:vertAlign w:val="superscript"/>
        </w:rPr>
        <w:footnoteReference w:id="7"/>
      </w:r>
      <w:r w:rsidRPr="0021468E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1468E" w:rsidRDefault="0021468E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для физических лиц: фамилия, имя и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(при наличии) отчество,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дата и место рождения, адрес места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жительства (регистрации)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реквизиты документа,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удостоверяющего личность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(наименование, серия и номер, дата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выдачи, наименование органа,</w:t>
      </w:r>
      <w:proofErr w:type="gramEnd"/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выдавшего</w:t>
      </w:r>
      <w:proofErr w:type="gramEnd"/>
      <w:r>
        <w:rPr>
          <w:rFonts w:ascii="Times New Roman" w:eastAsia="Times New Roman" w:hAnsi="Times New Roman"/>
          <w:sz w:val="20"/>
          <w:szCs w:val="20"/>
        </w:rPr>
        <w:t xml:space="preserve"> документ)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номер телефона, факс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почтовый адрес и (или) адрес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электронной почты для связи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Заявление о предоставлении разрешения на осуществление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______________________________ (если имеется).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0D6FDF" w:rsidRPr="00E04E0A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D6FDF" w:rsidRPr="00E04E0A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Площадь земельного участка (земли) ___________________________ кв. м </w:t>
      </w:r>
      <w:r w:rsidRPr="00E04E0A">
        <w:rPr>
          <w:rFonts w:ascii="Times New Roman" w:eastAsia="Times New Roman" w:hAnsi="Times New Roman"/>
          <w:sz w:val="18"/>
          <w:szCs w:val="18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Приложения, согласно пункту 14.6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 от «____» ________________ 2022 № ______.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20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8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60" w:name="sub_20001"/>
      <w:bookmarkStart w:id="61" w:name="_Hlk10818234"/>
      <w:bookmarkEnd w:id="60"/>
      <w:r>
        <w:rPr>
          <w:rFonts w:ascii="Times New Roman" w:eastAsia="Times New Roman" w:hAnsi="Times New Roman"/>
          <w:sz w:val="24"/>
          <w:szCs w:val="24"/>
        </w:rPr>
        <w:t>___________________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(подпись)                                                 (фамилия, имя и (при наличии) отчество подписавшего лица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  <w:proofErr w:type="gramEnd"/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proofErr w:type="gramStart"/>
      <w:r>
        <w:rPr>
          <w:rFonts w:ascii="Times New Roman" w:eastAsia="Times New Roman" w:hAnsi="Times New Roman"/>
          <w:sz w:val="20"/>
          <w:szCs w:val="20"/>
        </w:rPr>
        <w:t>лиц)                                                                    является представителем по доверенности)</w:t>
      </w:r>
      <w:proofErr w:type="gramEnd"/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62" w:name="sub_30000"/>
      <w:bookmarkStart w:id="63" w:name="_Hlk10817891"/>
      <w:bookmarkEnd w:id="61"/>
      <w:bookmarkEnd w:id="62"/>
      <w:r w:rsidRPr="0021468E">
        <w:rPr>
          <w:rFonts w:ascii="Times New Roman" w:eastAsia="Times New Roman" w:hAnsi="Times New Roman"/>
          <w:sz w:val="18"/>
          <w:szCs w:val="18"/>
        </w:rPr>
        <w:lastRenderedPageBreak/>
        <w:t>Приложение 4</w:t>
      </w:r>
    </w:p>
    <w:bookmarkEnd w:id="63"/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433D1A">
        <w:rPr>
          <w:rFonts w:ascii="Times New Roman" w:eastAsia="Times New Roman" w:hAnsi="Times New Roman"/>
          <w:sz w:val="18"/>
          <w:szCs w:val="18"/>
        </w:rPr>
        <w:t>Черноозер</w:t>
      </w:r>
      <w:r w:rsidR="0021468E">
        <w:rPr>
          <w:rFonts w:ascii="Times New Roman" w:eastAsia="Times New Roman" w:hAnsi="Times New Roman"/>
          <w:sz w:val="18"/>
          <w:szCs w:val="18"/>
        </w:rPr>
        <w:t>с</w:t>
      </w:r>
      <w:r w:rsidR="000C79A1">
        <w:rPr>
          <w:rFonts w:ascii="Times New Roman" w:eastAsia="Times New Roman" w:hAnsi="Times New Roman"/>
          <w:sz w:val="18"/>
          <w:szCs w:val="18"/>
        </w:rPr>
        <w:t>ко</w:t>
      </w:r>
      <w:r w:rsidR="0021468E">
        <w:rPr>
          <w:rFonts w:ascii="Times New Roman" w:eastAsia="Times New Roman" w:hAnsi="Times New Roman"/>
          <w:sz w:val="18"/>
          <w:szCs w:val="18"/>
        </w:rPr>
        <w:t>го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</w:t>
      </w:r>
      <w:r w:rsidR="00433D1A">
        <w:rPr>
          <w:rFonts w:ascii="Times New Roman" w:eastAsia="Times New Roman" w:hAnsi="Times New Roman"/>
          <w:sz w:val="18"/>
          <w:szCs w:val="18"/>
        </w:rPr>
        <w:t>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="00433D1A">
        <w:rPr>
          <w:rFonts w:ascii="Times New Roman" w:eastAsia="Times New Roman" w:hAnsi="Times New Roman"/>
          <w:sz w:val="18"/>
          <w:szCs w:val="18"/>
        </w:rPr>
        <w:t>12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3B5844">
        <w:rPr>
          <w:rFonts w:ascii="Times New Roman" w:eastAsia="Times New Roman" w:hAnsi="Times New Roman"/>
          <w:sz w:val="18"/>
          <w:szCs w:val="18"/>
        </w:rPr>
        <w:t>17</w:t>
      </w:r>
      <w:r w:rsidR="00433D1A">
        <w:rPr>
          <w:rFonts w:ascii="Times New Roman" w:eastAsia="Times New Roman" w:hAnsi="Times New Roman"/>
          <w:sz w:val="18"/>
          <w:szCs w:val="18"/>
        </w:rPr>
        <w:t>1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Акт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завершения земляных работ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 _______________ 20___ г.                                                                                 № 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Заявитель_______________________________________________________________</w:t>
      </w:r>
    </w:p>
    <w:p w:rsidR="000D6FDF" w:rsidRDefault="000D6FDF" w:rsidP="000D6FDF">
      <w:pPr>
        <w:spacing w:after="0" w:line="240" w:lineRule="auto"/>
        <w:ind w:firstLine="184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(Ф.И.О. наименование, адрес Заявителя, производящего земляные работы)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объекту:_____________________________________________________________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объекта, адрес проведения земляных работ)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 20______ 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64" w:name="_Hlk10815843"/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64"/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Style w:val="aff2"/>
        <w:tblW w:w="9334" w:type="dxa"/>
        <w:tblLook w:val="0000"/>
      </w:tblPr>
      <w:tblGrid>
        <w:gridCol w:w="345"/>
        <w:gridCol w:w="3603"/>
        <w:gridCol w:w="1098"/>
        <w:gridCol w:w="1240"/>
        <w:gridCol w:w="1240"/>
        <w:gridCol w:w="1808"/>
      </w:tblGrid>
      <w:tr w:rsidR="000D6FDF" w:rsidTr="003B5844">
        <w:trPr>
          <w:trHeight w:val="20"/>
        </w:trPr>
        <w:tc>
          <w:tcPr>
            <w:tcW w:w="345" w:type="dxa"/>
            <w:vMerge w:val="restart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и озеленения</w:t>
            </w:r>
          </w:p>
        </w:tc>
        <w:tc>
          <w:tcPr>
            <w:tcW w:w="1098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 xml:space="preserve">Ед. </w:t>
            </w:r>
            <w:proofErr w:type="spellStart"/>
            <w:r w:rsidRPr="003B5844">
              <w:rPr>
                <w:rFonts w:ascii="Times New Roman" w:hAnsi="Times New Roman"/>
                <w:sz w:val="20"/>
                <w:szCs w:val="20"/>
              </w:rPr>
              <w:t>изм</w:t>
            </w:r>
            <w:proofErr w:type="spellEnd"/>
            <w:r w:rsidRPr="003B58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8" w:type="dxa"/>
            <w:gridSpan w:val="3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B5844">
              <w:rPr>
                <w:rFonts w:ascii="Times New Roman" w:hAnsi="Times New Roman"/>
                <w:sz w:val="20"/>
                <w:szCs w:val="20"/>
              </w:rPr>
              <w:t>восстановлено</w:t>
            </w:r>
            <w:proofErr w:type="gramEnd"/>
            <w:r w:rsidRPr="003B5844">
              <w:rPr>
                <w:rFonts w:ascii="Times New Roman" w:hAnsi="Times New Roman"/>
                <w:sz w:val="20"/>
                <w:szCs w:val="20"/>
              </w:rPr>
              <w:t>/не восстановлено (нужное подчеркнуть)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  <w:vMerge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80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газон/грунт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Дорожная часть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Проезжая часть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Межквартальные дороги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Пешеходные дорожки (замощение, плитка)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Тротуар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5844">
              <w:rPr>
                <w:rFonts w:ascii="Times New Roman" w:hAnsi="Times New Roman"/>
                <w:sz w:val="20"/>
                <w:szCs w:val="20"/>
              </w:rPr>
              <w:t>Отмостки</w:t>
            </w:r>
            <w:proofErr w:type="spellEnd"/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Камни бортовые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дворовых территорий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Детская площадка, спортивная площадка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Ограждения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 xml:space="preserve">п. </w:t>
            </w:r>
            <w:proofErr w:type="gramStart"/>
            <w:r w:rsidRPr="003B584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Скамьи, беседки, столы, урны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озеленения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Площадки, газоны и цветники с подсыпкой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собственника территории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B5844" w:rsidRDefault="003B5844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</w:p>
    <w:p w:rsidR="0021468E" w:rsidRPr="0021468E" w:rsidRDefault="0021468E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433D1A">
        <w:rPr>
          <w:rFonts w:ascii="Times New Roman" w:eastAsia="Times New Roman" w:hAnsi="Times New Roman"/>
          <w:sz w:val="18"/>
          <w:szCs w:val="18"/>
        </w:rPr>
        <w:t>Черноозерс</w:t>
      </w:r>
      <w:r w:rsidR="0021468E" w:rsidRPr="0021468E">
        <w:rPr>
          <w:rFonts w:ascii="Times New Roman" w:eastAsia="Times New Roman" w:hAnsi="Times New Roman"/>
          <w:sz w:val="18"/>
          <w:szCs w:val="18"/>
        </w:rPr>
        <w:t xml:space="preserve">кого </w:t>
      </w:r>
      <w:r w:rsidRPr="0021468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Pr="0021468E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</w:t>
      </w:r>
      <w:r w:rsidR="00433D1A">
        <w:rPr>
          <w:rFonts w:ascii="Times New Roman" w:eastAsia="Times New Roman" w:hAnsi="Times New Roman"/>
          <w:sz w:val="18"/>
          <w:szCs w:val="18"/>
        </w:rPr>
        <w:t>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="00433D1A">
        <w:rPr>
          <w:rFonts w:ascii="Times New Roman" w:eastAsia="Times New Roman" w:hAnsi="Times New Roman"/>
          <w:sz w:val="18"/>
          <w:szCs w:val="18"/>
        </w:rPr>
        <w:t>12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3B5844">
        <w:rPr>
          <w:rFonts w:ascii="Times New Roman" w:eastAsia="Times New Roman" w:hAnsi="Times New Roman"/>
          <w:sz w:val="18"/>
          <w:szCs w:val="18"/>
        </w:rPr>
        <w:t>17</w:t>
      </w:r>
      <w:r w:rsidR="00433D1A">
        <w:rPr>
          <w:rFonts w:ascii="Times New Roman" w:eastAsia="Times New Roman" w:hAnsi="Times New Roman"/>
          <w:sz w:val="18"/>
          <w:szCs w:val="18"/>
        </w:rPr>
        <w:t>1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(наименование руководителя и уполномоченного органа)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 xml:space="preserve">(наименование с указанием </w:t>
      </w:r>
      <w:proofErr w:type="gramEnd"/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организационно-правовой формы,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>место нахождение</w:t>
      </w:r>
      <w:proofErr w:type="gramEnd"/>
      <w:r>
        <w:rPr>
          <w:rFonts w:ascii="Times New Roman" w:eastAsia="Times New Roman" w:hAnsi="Times New Roman"/>
          <w:iCs/>
          <w:sz w:val="20"/>
          <w:szCs w:val="20"/>
        </w:rPr>
        <w:t>, ОГРН, ИНН</w:t>
      </w:r>
      <w:r>
        <w:rPr>
          <w:rFonts w:ascii="Times New Roman" w:eastAsia="Times New Roman" w:hAnsi="Times New Roman"/>
          <w:iCs/>
          <w:sz w:val="20"/>
          <w:szCs w:val="20"/>
          <w:vertAlign w:val="superscript"/>
        </w:rPr>
        <w:footnoteReference w:id="9"/>
      </w:r>
      <w:r>
        <w:rPr>
          <w:rFonts w:ascii="Times New Roman" w:eastAsia="Times New Roman" w:hAnsi="Times New Roman"/>
          <w:iCs/>
          <w:sz w:val="20"/>
          <w:szCs w:val="20"/>
        </w:rPr>
        <w:t>- для юридических лиц),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адрес регистрации (места жительства),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реквизиты документа,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>удостоверяющего</w:t>
      </w:r>
      <w:proofErr w:type="gramEnd"/>
      <w:r>
        <w:rPr>
          <w:rFonts w:ascii="Times New Roman" w:eastAsia="Times New Roman" w:hAnsi="Times New Roman"/>
          <w:iCs/>
          <w:sz w:val="20"/>
          <w:szCs w:val="20"/>
        </w:rPr>
        <w:t xml:space="preserve"> личность - для физических лиц,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proofErr w:type="gramStart"/>
      <w:r>
        <w:rPr>
          <w:rFonts w:ascii="Times New Roman" w:eastAsia="Times New Roman" w:hAnsi="Times New Roman"/>
          <w:iCs/>
          <w:sz w:val="20"/>
          <w:szCs w:val="20"/>
        </w:rPr>
        <w:t>ОГРНИП, ИНН – для индивидуальных предпринимателей),</w:t>
      </w:r>
      <w:proofErr w:type="gramEnd"/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реквизиты документа,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подтверждающего полномочия - для представителя заявителя),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почтовый адрес, адрес электронной почты,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номер телефона)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ЗАЯВЛЕНИЕ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>
        <w:rPr>
          <w:rFonts w:ascii="Times New Roman" w:eastAsia="Times New Roman" w:hAnsi="Times New Roman"/>
          <w:sz w:val="24"/>
          <w:szCs w:val="24"/>
        </w:rPr>
        <w:br/>
        <w:t>и кустарников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(указать нужное)</w:t>
      </w:r>
      <w:r>
        <w:rPr>
          <w:rFonts w:ascii="Times New Roman" w:eastAsia="Times New Roman" w:hAnsi="Times New Roman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нужное)</w:t>
      </w:r>
      <w:r>
        <w:rPr>
          <w:rFonts w:ascii="Times New Roman" w:eastAsia="Times New Roman" w:hAnsi="Times New Roman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деревьев и кустарников фундаментов зданий, строений, сооружений, асфальтового покрытия тротуаров и проезжей части (</w:t>
      </w:r>
      <w:r>
        <w:rPr>
          <w:rFonts w:ascii="Times New Roman" w:eastAsia="Times New Roman" w:hAnsi="Times New Roman"/>
          <w:i/>
          <w:sz w:val="24"/>
          <w:szCs w:val="24"/>
        </w:rPr>
        <w:t xml:space="preserve">указывается </w:t>
      </w:r>
      <w:proofErr w:type="gramStart"/>
      <w:r>
        <w:rPr>
          <w:rFonts w:ascii="Times New Roman" w:eastAsia="Times New Roman" w:hAnsi="Times New Roman"/>
          <w:i/>
          <w:sz w:val="24"/>
          <w:szCs w:val="24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 (</w:t>
      </w:r>
      <w:r>
        <w:rPr>
          <w:rFonts w:ascii="Times New Roman" w:eastAsia="Times New Roman" w:hAnsi="Times New Roman"/>
          <w:i/>
          <w:sz w:val="24"/>
          <w:szCs w:val="24"/>
        </w:rPr>
        <w:t>если имеется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участка: ____________________________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</w:t>
      </w:r>
      <w:r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государственная собственность на которую не разграничена, указываются координаты характерных точек границ территории).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Площадь земельного участка (земли) ________________________ кв. м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 (указываются в соответствии с пунктом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15.5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от «____» ________________ 2022 № ______):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0"/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518"/>
        <w:gridCol w:w="425"/>
        <w:gridCol w:w="6622"/>
      </w:tblGrid>
      <w:tr w:rsidR="000D6FDF" w:rsidTr="000D6FDF">
        <w:tc>
          <w:tcPr>
            <w:tcW w:w="2518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  <w:proofErr w:type="gramEnd"/>
          </w:p>
        </w:tc>
      </w:tr>
      <w:tr w:rsidR="000D6FDF" w:rsidTr="000D6FDF">
        <w:trPr>
          <w:trHeight w:val="514"/>
        </w:trPr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(для юридических </w:t>
            </w:r>
            <w:proofErr w:type="gramEnd"/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то, что подписавшее лицо является представителем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доверенности)</w:t>
            </w:r>
          </w:p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4FF2" w:rsidRDefault="00A04D9B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b/>
          <w:bCs/>
          <w:color w:val="000000"/>
          <w:sz w:val="24"/>
          <w:szCs w:val="24"/>
        </w:rPr>
      </w:pPr>
    </w:p>
    <w:sectPr w:rsidR="00CD4239" w:rsidRPr="00CD4239" w:rsidSect="007C52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B1E" w:rsidRDefault="005E5B1E" w:rsidP="000D6FDF">
      <w:pPr>
        <w:spacing w:after="0" w:line="240" w:lineRule="auto"/>
      </w:pPr>
      <w:r>
        <w:separator/>
      </w:r>
    </w:p>
  </w:endnote>
  <w:endnote w:type="continuationSeparator" w:id="0">
    <w:p w:rsidR="005E5B1E" w:rsidRDefault="005E5B1E" w:rsidP="000D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B1E" w:rsidRDefault="005E5B1E" w:rsidP="000D6FDF">
      <w:pPr>
        <w:spacing w:after="0" w:line="240" w:lineRule="auto"/>
      </w:pPr>
      <w:r>
        <w:separator/>
      </w:r>
    </w:p>
  </w:footnote>
  <w:footnote w:type="continuationSeparator" w:id="0">
    <w:p w:rsidR="005E5B1E" w:rsidRDefault="005E5B1E" w:rsidP="000D6FDF">
      <w:pPr>
        <w:spacing w:after="0" w:line="240" w:lineRule="auto"/>
      </w:pPr>
      <w:r>
        <w:continuationSeparator/>
      </w:r>
    </w:p>
  </w:footnote>
  <w:footnote w:id="1">
    <w:p w:rsidR="000E1858" w:rsidRDefault="000E1858" w:rsidP="007C525E">
      <w:pPr>
        <w:pStyle w:val="af2"/>
        <w:jc w:val="both"/>
      </w:pPr>
      <w:r>
        <w:rPr>
          <w:rStyle w:val="a8"/>
        </w:rPr>
        <w:footnoteRef/>
      </w:r>
      <w:proofErr w:type="gramStart"/>
      <w:r>
        <w:t>Следует указать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  <w:proofErr w:type="gramEnd"/>
    </w:p>
  </w:footnote>
  <w:footnote w:id="2">
    <w:p w:rsidR="000E1858" w:rsidRDefault="000E1858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proofErr w:type="gramStart"/>
      <w:r>
        <w:t>Следует указать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телефоны.</w:t>
      </w:r>
      <w:proofErr w:type="gramEnd"/>
    </w:p>
  </w:footnote>
  <w:footnote w:id="3">
    <w:p w:rsidR="000E1858" w:rsidRDefault="000E1858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0" w:name="_Hlk6840896"/>
      <w:r>
        <w:t>Данное условие не является обязательным и может исключено</w:t>
      </w:r>
      <w:bookmarkEnd w:id="50"/>
    </w:p>
  </w:footnote>
  <w:footnote w:id="4">
    <w:p w:rsidR="000E1858" w:rsidRDefault="000E1858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1" w:name="_Hlk6840934"/>
      <w:r>
        <w:t>Данное условие не является обязательным и может исключено</w:t>
      </w:r>
      <w:bookmarkEnd w:id="51"/>
    </w:p>
  </w:footnote>
  <w:footnote w:id="5">
    <w:p w:rsidR="000E1858" w:rsidRDefault="000E1858" w:rsidP="007C525E">
      <w:pPr>
        <w:pStyle w:val="af2"/>
        <w:jc w:val="both"/>
      </w:pPr>
      <w:r>
        <w:rPr>
          <w:rStyle w:val="a8"/>
        </w:rPr>
        <w:footnoteRef/>
      </w:r>
      <w:r>
        <w:t xml:space="preserve"> Данное условие не является обязательным и может исключено</w:t>
      </w:r>
    </w:p>
  </w:footnote>
  <w:footnote w:id="6">
    <w:p w:rsidR="000E1858" w:rsidRDefault="000E1858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4" w:name="_Hlk10815311"/>
      <w:r>
        <w:t>Указывается в случае, если заявителем является физическое лицо.</w:t>
      </w:r>
      <w:bookmarkEnd w:id="54"/>
    </w:p>
    <w:p w:rsidR="000E1858" w:rsidRDefault="000E1858" w:rsidP="000D6FDF">
      <w:pPr>
        <w:pStyle w:val="af2"/>
      </w:pPr>
    </w:p>
  </w:footnote>
  <w:footnote w:id="7">
    <w:p w:rsidR="000E1858" w:rsidRDefault="000E1858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8" w:name="_Hlk10818001"/>
      <w:r>
        <w:t>ОГРН и ИНН не указываются в отношении иностранных юридических лиц</w:t>
      </w:r>
      <w:bookmarkEnd w:id="58"/>
    </w:p>
  </w:footnote>
  <w:footnote w:id="8">
    <w:p w:rsidR="000E1858" w:rsidRDefault="000E1858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9" w:name="_Hlk10818212"/>
      <w:r>
        <w:t>Указывается в случае, если заявителем является физическое лицо.</w:t>
      </w:r>
      <w:bookmarkEnd w:id="59"/>
    </w:p>
  </w:footnote>
  <w:footnote w:id="9">
    <w:p w:rsidR="000E1858" w:rsidRDefault="000E1858" w:rsidP="000D6FDF">
      <w:pPr>
        <w:pStyle w:val="af2"/>
      </w:pPr>
      <w:r>
        <w:rPr>
          <w:rStyle w:val="a8"/>
        </w:rPr>
        <w:footnoteRef/>
      </w:r>
      <w:r>
        <w:t xml:space="preserve"> ОГРН и ИНН не указываются в отношении иностранных юридических лиц.</w:t>
      </w:r>
    </w:p>
  </w:footnote>
  <w:footnote w:id="10">
    <w:p w:rsidR="000E1858" w:rsidRDefault="000E1858" w:rsidP="000D6FDF">
      <w:pPr>
        <w:pStyle w:val="af2"/>
      </w:pPr>
      <w:r>
        <w:rPr>
          <w:rStyle w:val="a8"/>
        </w:rPr>
        <w:footnoteRef/>
      </w:r>
      <w: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A3"/>
    <w:multiLevelType w:val="multilevel"/>
    <w:tmpl w:val="000855A3"/>
    <w:lvl w:ilvl="0">
      <w:start w:val="1"/>
      <w:numFmt w:val="decimal"/>
      <w:lvlText w:val="15.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626CF"/>
    <w:multiLevelType w:val="multilevel"/>
    <w:tmpl w:val="027626CF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6E1E4B"/>
    <w:multiLevelType w:val="multilevel"/>
    <w:tmpl w:val="046E1E4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15F04"/>
    <w:multiLevelType w:val="multilevel"/>
    <w:tmpl w:val="06615F0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621574"/>
    <w:multiLevelType w:val="multilevel"/>
    <w:tmpl w:val="0A6215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13A92"/>
    <w:multiLevelType w:val="multilevel"/>
    <w:tmpl w:val="10913A92"/>
    <w:lvl w:ilvl="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07020"/>
    <w:multiLevelType w:val="multilevel"/>
    <w:tmpl w:val="12307020"/>
    <w:lvl w:ilvl="0">
      <w:start w:val="1"/>
      <w:numFmt w:val="decimal"/>
      <w:lvlText w:val="%1)"/>
      <w:lvlJc w:val="left"/>
      <w:pPr>
        <w:ind w:left="1182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7233C8"/>
    <w:multiLevelType w:val="multilevel"/>
    <w:tmpl w:val="137233C8"/>
    <w:lvl w:ilvl="0">
      <w:start w:val="1"/>
      <w:numFmt w:val="decimal"/>
      <w:lvlText w:val="2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C74C3C"/>
    <w:multiLevelType w:val="multilevel"/>
    <w:tmpl w:val="14C74C3C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17025D8B"/>
    <w:multiLevelType w:val="multilevel"/>
    <w:tmpl w:val="17025D8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9B3C06"/>
    <w:multiLevelType w:val="multilevel"/>
    <w:tmpl w:val="179B3C06"/>
    <w:lvl w:ilvl="0">
      <w:start w:val="1"/>
      <w:numFmt w:val="decimal"/>
      <w:lvlText w:val="14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A00D92"/>
    <w:multiLevelType w:val="multilevel"/>
    <w:tmpl w:val="17A00D9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7866CF"/>
    <w:multiLevelType w:val="multilevel"/>
    <w:tmpl w:val="187866C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8690E"/>
    <w:multiLevelType w:val="multilevel"/>
    <w:tmpl w:val="1AE8690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90678A"/>
    <w:multiLevelType w:val="multilevel"/>
    <w:tmpl w:val="1C90678A"/>
    <w:lvl w:ilvl="0">
      <w:start w:val="1"/>
      <w:numFmt w:val="decimal"/>
      <w:lvlText w:val="18.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17367"/>
    <w:multiLevelType w:val="multilevel"/>
    <w:tmpl w:val="1D01736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812254"/>
    <w:multiLevelType w:val="multilevel"/>
    <w:tmpl w:val="2481225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597155"/>
    <w:multiLevelType w:val="multilevel"/>
    <w:tmpl w:val="2559715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AE07F7"/>
    <w:multiLevelType w:val="multilevel"/>
    <w:tmpl w:val="26AE07F7"/>
    <w:lvl w:ilvl="0">
      <w:start w:val="1"/>
      <w:numFmt w:val="decimal"/>
      <w:lvlText w:val="16.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7740BF"/>
    <w:multiLevelType w:val="multilevel"/>
    <w:tmpl w:val="2A7740BF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844CD7"/>
    <w:multiLevelType w:val="multilevel"/>
    <w:tmpl w:val="2A844CD7"/>
    <w:lvl w:ilvl="0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B563D9C"/>
    <w:multiLevelType w:val="multilevel"/>
    <w:tmpl w:val="2B563D9C"/>
    <w:lvl w:ilvl="0">
      <w:start w:val="1"/>
      <w:numFmt w:val="decimal"/>
      <w:lvlText w:val="17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9417C5"/>
    <w:multiLevelType w:val="multilevel"/>
    <w:tmpl w:val="2B9417C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1E65A6"/>
    <w:multiLevelType w:val="multilevel"/>
    <w:tmpl w:val="2E1E65A6"/>
    <w:lvl w:ilvl="0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B37DF1"/>
    <w:multiLevelType w:val="multilevel"/>
    <w:tmpl w:val="30B37DF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C224CB"/>
    <w:multiLevelType w:val="multilevel"/>
    <w:tmpl w:val="34C224C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FB333A"/>
    <w:multiLevelType w:val="multilevel"/>
    <w:tmpl w:val="38FB333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277F79"/>
    <w:multiLevelType w:val="multilevel"/>
    <w:tmpl w:val="3B277F79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4316B5"/>
    <w:multiLevelType w:val="multilevel"/>
    <w:tmpl w:val="3C4316B5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AA3E25"/>
    <w:multiLevelType w:val="multilevel"/>
    <w:tmpl w:val="3EAA3E2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01B17AF"/>
    <w:multiLevelType w:val="multilevel"/>
    <w:tmpl w:val="401B17AF"/>
    <w:lvl w:ilvl="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20D2741"/>
    <w:multiLevelType w:val="multilevel"/>
    <w:tmpl w:val="420D274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35C5934"/>
    <w:multiLevelType w:val="multilevel"/>
    <w:tmpl w:val="435C5934"/>
    <w:lvl w:ilvl="0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82622B5"/>
    <w:multiLevelType w:val="multilevel"/>
    <w:tmpl w:val="482622B5"/>
    <w:lvl w:ilvl="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9AB6FE7"/>
    <w:multiLevelType w:val="multilevel"/>
    <w:tmpl w:val="49AB6FE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B292E48"/>
    <w:multiLevelType w:val="multilevel"/>
    <w:tmpl w:val="4B292E4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F61C06"/>
    <w:multiLevelType w:val="multilevel"/>
    <w:tmpl w:val="4DF61C06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F4437F5"/>
    <w:multiLevelType w:val="multilevel"/>
    <w:tmpl w:val="4F4437F5"/>
    <w:lvl w:ilvl="0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474655"/>
    <w:multiLevelType w:val="multilevel"/>
    <w:tmpl w:val="5547465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625084A"/>
    <w:multiLevelType w:val="multilevel"/>
    <w:tmpl w:val="5625084A"/>
    <w:lvl w:ilvl="0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B32BCC"/>
    <w:multiLevelType w:val="multilevel"/>
    <w:tmpl w:val="57B32B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7D67AFB"/>
    <w:multiLevelType w:val="multilevel"/>
    <w:tmpl w:val="57D67AF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9696C49"/>
    <w:multiLevelType w:val="multilevel"/>
    <w:tmpl w:val="59696C49"/>
    <w:lvl w:ilvl="0">
      <w:start w:val="1"/>
      <w:numFmt w:val="decimal"/>
      <w:lvlText w:val="10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E401933"/>
    <w:multiLevelType w:val="multilevel"/>
    <w:tmpl w:val="5E401933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F223DB"/>
    <w:multiLevelType w:val="multilevel"/>
    <w:tmpl w:val="5EF223D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E84A71"/>
    <w:multiLevelType w:val="multilevel"/>
    <w:tmpl w:val="61E84A71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2E123E1"/>
    <w:multiLevelType w:val="multilevel"/>
    <w:tmpl w:val="62E123E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97B5AFC"/>
    <w:multiLevelType w:val="multilevel"/>
    <w:tmpl w:val="697B5AFC"/>
    <w:lvl w:ilvl="0">
      <w:start w:val="1"/>
      <w:numFmt w:val="decimal"/>
      <w:lvlText w:val="1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9930C72"/>
    <w:multiLevelType w:val="multilevel"/>
    <w:tmpl w:val="69930C7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9F2317C"/>
    <w:multiLevelType w:val="multilevel"/>
    <w:tmpl w:val="69F2317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C48529B"/>
    <w:multiLevelType w:val="multilevel"/>
    <w:tmpl w:val="6C48529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49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3064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0517BD"/>
    <w:multiLevelType w:val="multilevel"/>
    <w:tmpl w:val="6D0517B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EA74493"/>
    <w:multiLevelType w:val="multilevel"/>
    <w:tmpl w:val="6EA74493"/>
    <w:lvl w:ilvl="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ECA17F4"/>
    <w:multiLevelType w:val="multilevel"/>
    <w:tmpl w:val="6ECA17F4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FB24503"/>
    <w:multiLevelType w:val="multilevel"/>
    <w:tmpl w:val="6FB24503"/>
    <w:lvl w:ilvl="0">
      <w:start w:val="1"/>
      <w:numFmt w:val="decimal"/>
      <w:lvlText w:val="20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0C57783"/>
    <w:multiLevelType w:val="multilevel"/>
    <w:tmpl w:val="70C5778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5686897"/>
    <w:multiLevelType w:val="multilevel"/>
    <w:tmpl w:val="75686897"/>
    <w:lvl w:ilvl="0">
      <w:start w:val="1"/>
      <w:numFmt w:val="bullet"/>
      <w:lvlText w:val="-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7">
    <w:nsid w:val="773E4DE0"/>
    <w:multiLevelType w:val="multilevel"/>
    <w:tmpl w:val="773E4DE0"/>
    <w:lvl w:ilvl="0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7733E33"/>
    <w:multiLevelType w:val="multilevel"/>
    <w:tmpl w:val="77733E3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95A4DD2"/>
    <w:multiLevelType w:val="multilevel"/>
    <w:tmpl w:val="795A4DD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5"/>
  </w:num>
  <w:num w:numId="2">
    <w:abstractNumId w:val="50"/>
  </w:num>
  <w:num w:numId="3">
    <w:abstractNumId w:val="16"/>
  </w:num>
  <w:num w:numId="4">
    <w:abstractNumId w:val="56"/>
  </w:num>
  <w:num w:numId="5">
    <w:abstractNumId w:val="51"/>
  </w:num>
  <w:num w:numId="6">
    <w:abstractNumId w:val="11"/>
  </w:num>
  <w:num w:numId="7">
    <w:abstractNumId w:val="33"/>
  </w:num>
  <w:num w:numId="8">
    <w:abstractNumId w:val="52"/>
  </w:num>
  <w:num w:numId="9">
    <w:abstractNumId w:val="30"/>
  </w:num>
  <w:num w:numId="10">
    <w:abstractNumId w:val="35"/>
  </w:num>
  <w:num w:numId="11">
    <w:abstractNumId w:val="9"/>
  </w:num>
  <w:num w:numId="12">
    <w:abstractNumId w:val="28"/>
  </w:num>
  <w:num w:numId="13">
    <w:abstractNumId w:val="22"/>
  </w:num>
  <w:num w:numId="14">
    <w:abstractNumId w:val="26"/>
  </w:num>
  <w:num w:numId="15">
    <w:abstractNumId w:val="44"/>
  </w:num>
  <w:num w:numId="16">
    <w:abstractNumId w:val="55"/>
  </w:num>
  <w:num w:numId="17">
    <w:abstractNumId w:val="43"/>
  </w:num>
  <w:num w:numId="18">
    <w:abstractNumId w:val="59"/>
  </w:num>
  <w:num w:numId="19">
    <w:abstractNumId w:val="27"/>
  </w:num>
  <w:num w:numId="20">
    <w:abstractNumId w:val="19"/>
  </w:num>
  <w:num w:numId="21">
    <w:abstractNumId w:val="25"/>
  </w:num>
  <w:num w:numId="22">
    <w:abstractNumId w:val="2"/>
  </w:num>
  <w:num w:numId="23">
    <w:abstractNumId w:val="23"/>
  </w:num>
  <w:num w:numId="24">
    <w:abstractNumId w:val="53"/>
  </w:num>
  <w:num w:numId="25">
    <w:abstractNumId w:val="29"/>
  </w:num>
  <w:num w:numId="26">
    <w:abstractNumId w:val="42"/>
  </w:num>
  <w:num w:numId="27">
    <w:abstractNumId w:val="20"/>
  </w:num>
  <w:num w:numId="28">
    <w:abstractNumId w:val="49"/>
  </w:num>
  <w:num w:numId="29">
    <w:abstractNumId w:val="3"/>
  </w:num>
  <w:num w:numId="30">
    <w:abstractNumId w:val="36"/>
  </w:num>
  <w:num w:numId="31">
    <w:abstractNumId w:val="32"/>
  </w:num>
  <w:num w:numId="32">
    <w:abstractNumId w:val="24"/>
  </w:num>
  <w:num w:numId="33">
    <w:abstractNumId w:val="39"/>
  </w:num>
  <w:num w:numId="34">
    <w:abstractNumId w:val="38"/>
  </w:num>
  <w:num w:numId="35">
    <w:abstractNumId w:val="10"/>
  </w:num>
  <w:num w:numId="36">
    <w:abstractNumId w:val="48"/>
  </w:num>
  <w:num w:numId="37">
    <w:abstractNumId w:val="41"/>
  </w:num>
  <w:num w:numId="38">
    <w:abstractNumId w:val="12"/>
  </w:num>
  <w:num w:numId="39">
    <w:abstractNumId w:val="13"/>
  </w:num>
  <w:num w:numId="40">
    <w:abstractNumId w:val="6"/>
  </w:num>
  <w:num w:numId="41">
    <w:abstractNumId w:val="4"/>
  </w:num>
  <w:num w:numId="42">
    <w:abstractNumId w:val="8"/>
  </w:num>
  <w:num w:numId="43">
    <w:abstractNumId w:val="0"/>
  </w:num>
  <w:num w:numId="44">
    <w:abstractNumId w:val="37"/>
  </w:num>
  <w:num w:numId="45">
    <w:abstractNumId w:val="18"/>
  </w:num>
  <w:num w:numId="46">
    <w:abstractNumId w:val="46"/>
  </w:num>
  <w:num w:numId="47">
    <w:abstractNumId w:val="57"/>
  </w:num>
  <w:num w:numId="48">
    <w:abstractNumId w:val="5"/>
  </w:num>
  <w:num w:numId="49">
    <w:abstractNumId w:val="21"/>
  </w:num>
  <w:num w:numId="50">
    <w:abstractNumId w:val="14"/>
  </w:num>
  <w:num w:numId="51">
    <w:abstractNumId w:val="31"/>
  </w:num>
  <w:num w:numId="52">
    <w:abstractNumId w:val="58"/>
  </w:num>
  <w:num w:numId="53">
    <w:abstractNumId w:val="47"/>
  </w:num>
  <w:num w:numId="54">
    <w:abstractNumId w:val="15"/>
  </w:num>
  <w:num w:numId="55">
    <w:abstractNumId w:val="54"/>
  </w:num>
  <w:num w:numId="56">
    <w:abstractNumId w:val="1"/>
  </w:num>
  <w:num w:numId="57">
    <w:abstractNumId w:val="17"/>
  </w:num>
  <w:num w:numId="58">
    <w:abstractNumId w:val="7"/>
  </w:num>
  <w:num w:numId="59">
    <w:abstractNumId w:val="34"/>
  </w:num>
  <w:num w:numId="60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7133"/>
    <w:rsid w:val="000B4ED0"/>
    <w:rsid w:val="000C79A1"/>
    <w:rsid w:val="000D6FDF"/>
    <w:rsid w:val="000E1858"/>
    <w:rsid w:val="00126755"/>
    <w:rsid w:val="001C16E3"/>
    <w:rsid w:val="001C4FF2"/>
    <w:rsid w:val="001C5489"/>
    <w:rsid w:val="0021468E"/>
    <w:rsid w:val="00214BDE"/>
    <w:rsid w:val="002B704D"/>
    <w:rsid w:val="002D3084"/>
    <w:rsid w:val="00300E39"/>
    <w:rsid w:val="003103AC"/>
    <w:rsid w:val="00317F67"/>
    <w:rsid w:val="003A2179"/>
    <w:rsid w:val="003B5844"/>
    <w:rsid w:val="003F5D2C"/>
    <w:rsid w:val="00433D1A"/>
    <w:rsid w:val="0045697C"/>
    <w:rsid w:val="00484ACE"/>
    <w:rsid w:val="004B0503"/>
    <w:rsid w:val="00580A91"/>
    <w:rsid w:val="005E5B1E"/>
    <w:rsid w:val="005E7AD7"/>
    <w:rsid w:val="00617133"/>
    <w:rsid w:val="006369A8"/>
    <w:rsid w:val="006B4907"/>
    <w:rsid w:val="0079313C"/>
    <w:rsid w:val="007C525E"/>
    <w:rsid w:val="00833AB5"/>
    <w:rsid w:val="008537B1"/>
    <w:rsid w:val="00856F98"/>
    <w:rsid w:val="00863563"/>
    <w:rsid w:val="008C2418"/>
    <w:rsid w:val="008F05BD"/>
    <w:rsid w:val="00952FC1"/>
    <w:rsid w:val="009A44CA"/>
    <w:rsid w:val="009B5872"/>
    <w:rsid w:val="009C13D8"/>
    <w:rsid w:val="00A04D9B"/>
    <w:rsid w:val="00A21E52"/>
    <w:rsid w:val="00A52DEF"/>
    <w:rsid w:val="00AE58A8"/>
    <w:rsid w:val="00B23110"/>
    <w:rsid w:val="00B424AD"/>
    <w:rsid w:val="00B554D6"/>
    <w:rsid w:val="00BB4C3D"/>
    <w:rsid w:val="00C0186A"/>
    <w:rsid w:val="00CC5CE7"/>
    <w:rsid w:val="00CD4239"/>
    <w:rsid w:val="00D02993"/>
    <w:rsid w:val="00D51D79"/>
    <w:rsid w:val="00D54245"/>
    <w:rsid w:val="00DA37BB"/>
    <w:rsid w:val="00E00990"/>
    <w:rsid w:val="00E04E0A"/>
    <w:rsid w:val="00E34AE1"/>
    <w:rsid w:val="00E72F5C"/>
    <w:rsid w:val="00EA4C70"/>
    <w:rsid w:val="00EE3EB9"/>
    <w:rsid w:val="00F35335"/>
    <w:rsid w:val="00F64DA1"/>
    <w:rsid w:val="00F95F83"/>
    <w:rsid w:val="00FA5832"/>
    <w:rsid w:val="00FB4D7C"/>
    <w:rsid w:val="00FC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63"/>
  </w:style>
  <w:style w:type="paragraph" w:styleId="1">
    <w:name w:val="heading 1"/>
    <w:basedOn w:val="a"/>
    <w:next w:val="a"/>
    <w:link w:val="10"/>
    <w:qFormat/>
    <w:rsid w:val="000D6F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D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FDF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D6F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17133"/>
    <w:rPr>
      <w:color w:val="0000FF"/>
      <w:u w:val="single"/>
    </w:rPr>
  </w:style>
  <w:style w:type="character" w:styleId="a5">
    <w:name w:val="FollowedHyperlink"/>
    <w:basedOn w:val="a0"/>
    <w:unhideWhenUsed/>
    <w:rsid w:val="00617133"/>
    <w:rPr>
      <w:color w:val="800080"/>
      <w:u w:val="single"/>
    </w:rPr>
  </w:style>
  <w:style w:type="character" w:customStyle="1" w:styleId="hyperlink">
    <w:name w:val="hyperlink"/>
    <w:basedOn w:val="a0"/>
    <w:rsid w:val="00617133"/>
  </w:style>
  <w:style w:type="paragraph" w:customStyle="1" w:styleId="table2">
    <w:name w:val="table2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009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0D6FDF"/>
    <w:pPr>
      <w:ind w:left="720"/>
    </w:pPr>
    <w:rPr>
      <w:rFonts w:ascii="Calibri" w:eastAsia="Times New Roman" w:hAnsi="Calibri" w:cs="Calibri"/>
    </w:rPr>
  </w:style>
  <w:style w:type="character" w:styleId="a8">
    <w:name w:val="footnote reference"/>
    <w:uiPriority w:val="99"/>
    <w:rsid w:val="000D6FDF"/>
    <w:rPr>
      <w:vertAlign w:val="superscript"/>
    </w:rPr>
  </w:style>
  <w:style w:type="character" w:styleId="a9">
    <w:name w:val="Emphasis"/>
    <w:uiPriority w:val="20"/>
    <w:qFormat/>
    <w:rsid w:val="000D6FDF"/>
    <w:rPr>
      <w:i/>
      <w:iCs/>
    </w:rPr>
  </w:style>
  <w:style w:type="character" w:styleId="aa">
    <w:name w:val="page number"/>
    <w:rsid w:val="000D6FDF"/>
  </w:style>
  <w:style w:type="character" w:styleId="ab">
    <w:name w:val="Strong"/>
    <w:qFormat/>
    <w:rsid w:val="000D6FDF"/>
    <w:rPr>
      <w:b/>
      <w:bCs/>
    </w:rPr>
  </w:style>
  <w:style w:type="paragraph" w:styleId="ac">
    <w:name w:val="Balloon Text"/>
    <w:basedOn w:val="a"/>
    <w:link w:val="ad"/>
    <w:unhideWhenUsed/>
    <w:rsid w:val="000D6FD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0D6FDF"/>
    <w:rPr>
      <w:rFonts w:ascii="Segoe UI" w:eastAsia="Times New Roman" w:hAnsi="Segoe UI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0D6FDF"/>
    <w:pPr>
      <w:spacing w:after="200"/>
    </w:pPr>
    <w:rPr>
      <w:rFonts w:ascii="Calibri" w:hAnsi="Calibri"/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D6FDF"/>
    <w:rPr>
      <w:rFonts w:ascii="Calibri" w:hAnsi="Calibri"/>
      <w:b/>
      <w:bCs/>
    </w:rPr>
  </w:style>
  <w:style w:type="paragraph" w:styleId="af2">
    <w:name w:val="footnote text"/>
    <w:basedOn w:val="a"/>
    <w:link w:val="af3"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D6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0D6FD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0D6F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D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c">
    <w:name w:val="Цветовое выделение"/>
    <w:rsid w:val="000D6FDF"/>
    <w:rPr>
      <w:b/>
      <w:bCs/>
      <w:color w:val="000080"/>
      <w:szCs w:val="20"/>
    </w:rPr>
  </w:style>
  <w:style w:type="character" w:customStyle="1" w:styleId="afd">
    <w:name w:val="Гипертекстовая ссылка"/>
    <w:rsid w:val="000D6FDF"/>
    <w:rPr>
      <w:b/>
      <w:bCs/>
      <w:color w:val="008000"/>
      <w:szCs w:val="20"/>
      <w:u w:val="single"/>
    </w:rPr>
  </w:style>
  <w:style w:type="paragraph" w:customStyle="1" w:styleId="afe">
    <w:name w:val="Таблицы (моноширинный)"/>
    <w:basedOn w:val="a"/>
    <w:next w:val="a"/>
    <w:rsid w:val="000D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D6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D6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D6F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D6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0D6FD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D6FD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еразрешенное упоминание1"/>
    <w:uiPriority w:val="99"/>
    <w:unhideWhenUsed/>
    <w:rsid w:val="000D6FDF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unhideWhenUsed/>
    <w:rsid w:val="000D6FDF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unhideWhenUsed/>
    <w:rsid w:val="000D6FDF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unhideWhenUsed/>
    <w:rsid w:val="000D6FDF"/>
    <w:rPr>
      <w:color w:val="605E5C"/>
      <w:shd w:val="clear" w:color="auto" w:fill="E1DFDD"/>
    </w:rPr>
  </w:style>
  <w:style w:type="paragraph" w:customStyle="1" w:styleId="s3">
    <w:name w:val="s_3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0D6FDF"/>
  </w:style>
  <w:style w:type="character" w:customStyle="1" w:styleId="aff">
    <w:name w:val="Неразрешенное упоминание"/>
    <w:uiPriority w:val="99"/>
    <w:unhideWhenUsed/>
    <w:rsid w:val="000D6FDF"/>
    <w:rPr>
      <w:color w:val="605E5C"/>
      <w:shd w:val="clear" w:color="auto" w:fill="E1DFDD"/>
    </w:rPr>
  </w:style>
  <w:style w:type="paragraph" w:customStyle="1" w:styleId="aff0">
    <w:name w:val="Нумерация с абз."/>
    <w:basedOn w:val="a"/>
    <w:link w:val="aff1"/>
    <w:qFormat/>
    <w:rsid w:val="000D6FDF"/>
    <w:pPr>
      <w:tabs>
        <w:tab w:val="left" w:pos="426"/>
        <w:tab w:val="left" w:pos="1134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Нумерация с абз. Знак"/>
    <w:link w:val="aff0"/>
    <w:rsid w:val="000D6FDF"/>
    <w:rPr>
      <w:rFonts w:ascii="Times New Roman" w:eastAsia="Times New Roman" w:hAnsi="Times New Roman" w:cs="Times New Roman"/>
      <w:sz w:val="28"/>
      <w:szCs w:val="28"/>
    </w:rPr>
  </w:style>
  <w:style w:type="table" w:styleId="aff2">
    <w:name w:val="Table Grid"/>
    <w:basedOn w:val="a1"/>
    <w:rsid w:val="003B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://demo.garant.ru/document?id=10005643&amp;sub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6B4A62A-869F-4141-A89F-E87DF378A77A" TargetMode="External"/><Relationship Id="rId20" Type="http://schemas.openxmlformats.org/officeDocument/2006/relationships/hyperlink" Target="http://demo.garant.ru/document?id=12048567&amp;sub=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7594E93C-017E-4D06-97B3-C24D2B467A39" TargetMode="External"/><Relationship Id="rId19" Type="http://schemas.openxmlformats.org/officeDocument/2006/relationships/hyperlink" Target="http://demo.garant.ru/document?id=12048567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CF2F1C3-393D-4051-A52D-9923B0E51C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BB545-F778-4238-9DF2-28091264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62</Pages>
  <Words>29424</Words>
  <Characters>167720</Characters>
  <Application>Microsoft Office Word</Application>
  <DocSecurity>0</DocSecurity>
  <Lines>1397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 adm</dc:creator>
  <cp:lastModifiedBy>User</cp:lastModifiedBy>
  <cp:revision>11</cp:revision>
  <cp:lastPrinted>2022-12-21T16:04:00Z</cp:lastPrinted>
  <dcterms:created xsi:type="dcterms:W3CDTF">2022-09-29T11:16:00Z</dcterms:created>
  <dcterms:modified xsi:type="dcterms:W3CDTF">2022-12-21T16:13:00Z</dcterms:modified>
</cp:coreProperties>
</file>