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502"/>
        <w:gridCol w:w="4502"/>
      </w:tblGrid>
      <w:tr>
        <w:trPr>
          <w:trHeight w:hRule="atLeast" w:val="3206"/>
        </w:trPr>
        <w:tc>
          <w:tcPr>
            <w:tcW w:type="dxa" w:w="4502"/>
          </w:tcPr>
          <w:tbl>
            <w:tblPr>
              <w:tblStyle w:val="Style_1"/>
              <w:tblW w:type="auto" w:w="0"/>
              <w:tblLayout w:type="fixed"/>
            </w:tblPr>
            <w:tblGrid>
              <w:gridCol w:w="4502"/>
            </w:tblGrid>
            <w:tr>
              <w:tc>
                <w:tcPr>
                  <w:tcW w:type="dxa" w:w="4502"/>
                </w:tcPr>
                <w:tbl>
                  <w:tblPr>
                    <w:tblStyle w:val="Style_1"/>
                    <w:tblW w:type="auto" w:w="0"/>
                    <w:tblLayout w:type="fixed"/>
                  </w:tblPr>
                  <w:tblGrid>
                    <w:gridCol w:w="4502"/>
                  </w:tblGrid>
                  <w:tr>
                    <w:tc>
                      <w:tcPr>
                        <w:tcW w:type="dxa" w:w="4502"/>
                      </w:tcPr>
                      <w:p w14:paraId="01000000">
                        <w:pPr>
                          <w:pStyle w:val="Style_2"/>
                          <w:widowControl w:val="1"/>
                          <w:ind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КРАСНОЯРСКАЯ СЕЛЬСКАЯ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АДМИНИСТРАЦИЯ </w:t>
                        </w:r>
                      </w:p>
                      <w:p w14:paraId="02000000">
                        <w:pPr>
                          <w:pStyle w:val="Style_2"/>
                          <w:widowControl w:val="1"/>
                          <w:ind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ЗВЕНИГОВСКОГО</w:t>
                        </w:r>
                      </w:p>
                      <w:p w14:paraId="03000000">
                        <w:pPr>
                          <w:pStyle w:val="Style_2"/>
                          <w:widowControl w:val="1"/>
                          <w:ind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МУНИЦИПАЛЬНОГО РАЙОНА РЕСПУБЛИКИ МАРИЙ ЭЛ</w:t>
                        </w:r>
                      </w:p>
                      <w:p w14:paraId="04000000">
                        <w:pPr>
                          <w:pStyle w:val="Style_2"/>
                          <w:widowControl w:val="1"/>
                          <w:ind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 w:val="1"/>
                            <w:sz w:val="24"/>
                          </w:rPr>
                          <w:t xml:space="preserve">ПОСТАНОВЛЕНИЕ </w:t>
                        </w:r>
                      </w:p>
                    </w:tc>
                  </w:tr>
                </w:tbl>
                <w:p w14:paraId="05000000"/>
              </w:tc>
            </w:tr>
            <w:tr>
              <w:tc>
                <w:tcPr>
                  <w:tcW w:type="dxa" w:w="4502"/>
                </w:tcPr>
                <w:p/>
              </w:tc>
            </w:tr>
          </w:tbl>
          <w:p w14:paraId="06000000">
            <w:pPr>
              <w:pStyle w:val="Style_2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</w:t>
            </w:r>
            <w:r>
              <w:rPr>
                <w:b w:val="1"/>
                <w:sz w:val="24"/>
              </w:rPr>
              <w:t>2</w:t>
            </w:r>
          </w:p>
          <w:p w14:paraId="07000000">
            <w:pPr>
              <w:pStyle w:val="Style_2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с. Красный Яр</w:t>
            </w:r>
          </w:p>
          <w:p w14:paraId="08000000">
            <w:pPr>
              <w:pStyle w:val="Style_2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  <w:p w14:paraId="09000000">
            <w:pPr>
              <w:pStyle w:val="Style_2"/>
              <w:widowControl w:val="1"/>
              <w:spacing w:line="276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502"/>
          </w:tcPr>
          <w:p w14:paraId="0A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РЕСПУБЛИКЫН ЗВЕНИГОВО</w:t>
            </w:r>
          </w:p>
          <w:p w14:paraId="0B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 РАЙОНЫН </w:t>
            </w:r>
          </w:p>
          <w:p w14:paraId="0C000000">
            <w:pPr>
              <w:pStyle w:val="Style_2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ЧАКМАРИЙ ЯЛ</w:t>
            </w:r>
          </w:p>
          <w:p w14:paraId="0D000000">
            <w:pPr>
              <w:pStyle w:val="Style_2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АДМИНИСТРАЦИЙЫН </w:t>
            </w:r>
          </w:p>
          <w:p w14:paraId="0E000000">
            <w:pPr>
              <w:pStyle w:val="Style_2"/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ПУНЧАЛЖЕ</w:t>
            </w:r>
          </w:p>
          <w:p w14:paraId="0F000000"/>
          <w:tbl>
            <w:tblPr>
              <w:tblStyle w:val="Style_1"/>
              <w:tblW w:type="auto" w:w="0"/>
              <w:tblLayout w:type="fixed"/>
            </w:tblPr>
            <w:tblGrid>
              <w:gridCol w:w="4502"/>
            </w:tblGrid>
            <w:tr>
              <w:tc>
                <w:tcPr>
                  <w:tcW w:type="dxa" w:w="4502"/>
                </w:tcPr>
                <w:p w14:paraId="10000000">
                  <w:pPr>
                    <w:pStyle w:val="Style_2"/>
                    <w:widowControl w:val="1"/>
                    <w:ind/>
                    <w:jc w:val="center"/>
                    <w:rPr>
                      <w:b w:val="1"/>
                      <w:sz w:val="24"/>
                    </w:rPr>
                  </w:pPr>
                  <w:r>
                    <w:rPr>
                      <w:b w:val="1"/>
                      <w:sz w:val="24"/>
                    </w:rPr>
                    <w:t>425072</w:t>
                  </w:r>
                </w:p>
                <w:p w14:paraId="11000000">
                  <w:pPr>
                    <w:pStyle w:val="Style_2"/>
                    <w:widowControl w:val="1"/>
                    <w:ind/>
                    <w:jc w:val="center"/>
                    <w:rPr>
                      <w:b w:val="1"/>
                      <w:sz w:val="24"/>
                    </w:rPr>
                  </w:pPr>
                  <w:r>
                    <w:rPr>
                      <w:b w:val="1"/>
                      <w:sz w:val="24"/>
                    </w:rPr>
                    <w:t xml:space="preserve"> Чакмарий ял кундем</w:t>
                  </w:r>
                </w:p>
                <w:p w14:paraId="12000000">
                  <w:pPr>
                    <w:pStyle w:val="Style_2"/>
                    <w:widowControl w:val="1"/>
                    <w:ind/>
                    <w:jc w:val="center"/>
                    <w:rPr>
                      <w:b w:val="1"/>
                      <w:sz w:val="24"/>
                    </w:rPr>
                  </w:pPr>
                  <w:r>
                    <w:rPr>
                      <w:b w:val="1"/>
                      <w:sz w:val="24"/>
                    </w:rPr>
                    <w:t>тел. 6-41-16, 6-42-05</w:t>
                  </w:r>
                </w:p>
              </w:tc>
            </w:tr>
          </w:tbl>
          <w:p w14:paraId="13000000">
            <w:pPr>
              <w:pStyle w:val="Style_2"/>
              <w:widowControl w:val="1"/>
              <w:tabs>
                <w:tab w:leader="none" w:pos="325" w:val="left"/>
              </w:tabs>
              <w:spacing w:line="276" w:lineRule="auto"/>
              <w:ind/>
              <w:rPr>
                <w:sz w:val="24"/>
              </w:rPr>
            </w:pPr>
          </w:p>
        </w:tc>
      </w:tr>
      <w:tr>
        <w:tc>
          <w:tcPr>
            <w:tcW w:type="dxa" w:w="4502"/>
          </w:tcPr>
          <w:p w14:paraId="14000000">
            <w:pPr>
              <w:pStyle w:val="Style_2"/>
              <w:widowControl w:val="1"/>
              <w:spacing w:line="276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502"/>
          </w:tcPr>
          <w:p w14:paraId="15000000">
            <w:pPr>
              <w:pStyle w:val="Style_2"/>
              <w:widowControl w:val="1"/>
              <w:spacing w:line="276" w:lineRule="auto"/>
              <w:ind/>
              <w:jc w:val="center"/>
              <w:rPr>
                <w:b w:val="1"/>
                <w:sz w:val="24"/>
              </w:rPr>
            </w:pPr>
          </w:p>
        </w:tc>
      </w:tr>
    </w:tbl>
    <w:p w14:paraId="16000000">
      <w:pPr>
        <w:widowControl w:val="1"/>
        <w:ind/>
        <w:jc w:val="center"/>
      </w:pPr>
      <w:r>
        <w:t>от 05 декабря</w:t>
      </w:r>
      <w:r>
        <w:t xml:space="preserve"> 20</w:t>
      </w:r>
      <w:r>
        <w:t>25</w:t>
      </w:r>
      <w:r>
        <w:t xml:space="preserve"> года № 117</w:t>
      </w:r>
      <w:r>
        <w:t xml:space="preserve">                     </w:t>
      </w:r>
    </w:p>
    <w:p w14:paraId="17000000">
      <w:pPr>
        <w:widowControl w:val="1"/>
        <w:ind/>
        <w:jc w:val="center"/>
        <w:rPr>
          <w:b w:val="1"/>
        </w:rPr>
      </w:pPr>
    </w:p>
    <w:p w14:paraId="18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Об утверждении реестра мест (площадок) накопления твердых </w:t>
      </w:r>
      <w:r>
        <w:rPr>
          <w:b w:val="1"/>
        </w:rPr>
        <w:t>коммунальных отходов</w:t>
      </w:r>
      <w:r>
        <w:rPr>
          <w:b w:val="1"/>
        </w:rPr>
        <w:t xml:space="preserve"> </w:t>
      </w:r>
      <w:r>
        <w:rPr>
          <w:b w:val="1"/>
        </w:rPr>
        <w:t>в Красноярском</w:t>
      </w:r>
      <w:r>
        <w:rPr>
          <w:b w:val="1"/>
        </w:rPr>
        <w:t xml:space="preserve"> сел</w:t>
      </w:r>
      <w:r>
        <w:rPr>
          <w:b w:val="1"/>
        </w:rPr>
        <w:t>ьском поселении</w:t>
      </w:r>
      <w:r>
        <w:rPr>
          <w:b w:val="1"/>
        </w:rPr>
        <w:t xml:space="preserve"> </w:t>
      </w:r>
    </w:p>
    <w:p w14:paraId="19000000">
      <w:pPr>
        <w:widowControl w:val="1"/>
        <w:ind/>
        <w:jc w:val="center"/>
      </w:pPr>
    </w:p>
    <w:p w14:paraId="1A000000">
      <w:pPr>
        <w:widowControl w:val="1"/>
        <w:ind/>
        <w:jc w:val="center"/>
        <w:rPr>
          <w:b w:val="1"/>
        </w:rPr>
      </w:pPr>
    </w:p>
    <w:p w14:paraId="1B000000">
      <w:pPr>
        <w:pStyle w:val="Style_3"/>
        <w:widowControl w:val="1"/>
        <w:spacing w:after="0" w:before="0"/>
        <w:ind w:firstLine="708"/>
        <w:jc w:val="both"/>
        <w:rPr>
          <w:rStyle w:val="Style_4_ch"/>
          <w:sz w:val="28"/>
        </w:rPr>
      </w:pPr>
      <w:r>
        <w:rPr>
          <w:sz w:val="28"/>
        </w:rPr>
        <w:t>В соответствии с пунктом 3 постановления Прав</w:t>
      </w:r>
      <w:r>
        <w:rPr>
          <w:sz w:val="28"/>
        </w:rPr>
        <w:t xml:space="preserve">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</w:t>
      </w:r>
      <w:r>
        <w:rPr>
          <w:sz w:val="28"/>
        </w:rPr>
        <w:t xml:space="preserve">Красноярская сельская </w:t>
      </w:r>
      <w:r>
        <w:rPr>
          <w:sz w:val="28"/>
        </w:rPr>
        <w:t xml:space="preserve">администрация </w:t>
      </w:r>
      <w:r>
        <w:rPr>
          <w:sz w:val="28"/>
        </w:rPr>
        <w:t>Звениговского муниципального района Республи</w:t>
      </w:r>
      <w:r>
        <w:rPr>
          <w:sz w:val="28"/>
        </w:rPr>
        <w:t xml:space="preserve">ки Марий </w:t>
      </w:r>
    </w:p>
    <w:p w14:paraId="1C000000">
      <w:pPr>
        <w:pStyle w:val="Style_3"/>
        <w:widowControl w:val="1"/>
        <w:spacing w:after="0" w:before="0"/>
        <w:ind/>
        <w:jc w:val="both"/>
        <w:rPr>
          <w:rStyle w:val="Style_4_ch"/>
          <w:sz w:val="28"/>
        </w:rPr>
      </w:pPr>
    </w:p>
    <w:p w14:paraId="1D000000">
      <w:pPr>
        <w:pStyle w:val="Style_3"/>
        <w:widowControl w:val="1"/>
        <w:spacing w:after="0" w:before="0"/>
        <w:ind/>
        <w:jc w:val="center"/>
        <w:rPr>
          <w:sz w:val="32"/>
        </w:rPr>
      </w:pPr>
      <w:r>
        <w:rPr>
          <w:sz w:val="32"/>
        </w:rPr>
        <w:t>постановляет:</w:t>
      </w:r>
    </w:p>
    <w:p w14:paraId="1E000000">
      <w:pPr>
        <w:widowControl w:val="1"/>
        <w:ind w:left="360"/>
      </w:pPr>
      <w:r>
        <w:t> </w:t>
      </w:r>
    </w:p>
    <w:p w14:paraId="1F000000">
      <w:pPr>
        <w:widowControl w:val="1"/>
        <w:ind/>
        <w:jc w:val="both"/>
      </w:pPr>
      <w:r>
        <w:t>1.</w:t>
      </w:r>
      <w:r>
        <w:t xml:space="preserve">Утвердить </w:t>
      </w:r>
      <w:r>
        <w:t>реестр мест (площадок) накопления твердых коммунальных отходов</w:t>
      </w:r>
      <w:r>
        <w:t xml:space="preserve"> </w:t>
      </w:r>
      <w:r>
        <w:t>в Красноярском сельском поселении (согласно приложению).</w:t>
      </w:r>
    </w:p>
    <w:p w14:paraId="20000000">
      <w:pPr>
        <w:widowControl w:val="1"/>
        <w:ind/>
        <w:jc w:val="both"/>
      </w:pPr>
      <w:r>
        <w:t>2. Признать утративши</w:t>
      </w:r>
      <w:r>
        <w:t>ми</w:t>
      </w:r>
      <w:r>
        <w:t xml:space="preserve"> силу следующие постановления:</w:t>
      </w:r>
    </w:p>
    <w:p w14:paraId="21000000">
      <w:pPr>
        <w:widowControl w:val="1"/>
        <w:ind/>
        <w:jc w:val="both"/>
        <w:rPr>
          <w:b w:val="0"/>
        </w:rPr>
      </w:pPr>
      <w:r>
        <w:t>- постановление № 15 от 02.03.2023 года</w:t>
      </w:r>
      <w:r>
        <w:t xml:space="preserve"> «</w:t>
      </w:r>
      <w:r>
        <w:rPr>
          <w:b w:val="0"/>
        </w:rPr>
        <w:t xml:space="preserve">Об утверждении реестра мест (площадок) накопления твердых </w:t>
      </w:r>
      <w:r>
        <w:rPr>
          <w:b w:val="0"/>
        </w:rPr>
        <w:t>коммунальных отходов</w:t>
      </w:r>
      <w:r>
        <w:rPr>
          <w:b w:val="0"/>
        </w:rPr>
        <w:t xml:space="preserve"> </w:t>
      </w:r>
      <w:r>
        <w:rPr>
          <w:b w:val="0"/>
        </w:rPr>
        <w:t>в Красноярском сельском поселении</w:t>
      </w:r>
      <w:r>
        <w:t>»</w:t>
      </w:r>
      <w:r>
        <w:t>;</w:t>
      </w:r>
    </w:p>
    <w:p w14:paraId="22000000">
      <w:pPr>
        <w:widowControl w:val="1"/>
        <w:ind/>
        <w:jc w:val="both"/>
        <w:rPr>
          <w:b w:val="0"/>
        </w:rPr>
      </w:pPr>
      <w:r>
        <w:t xml:space="preserve">- постановление № 66 от 20.06.2024 </w:t>
      </w:r>
      <w:r>
        <w:t>года</w:t>
      </w:r>
      <w:r>
        <w:t xml:space="preserve"> </w:t>
      </w:r>
      <w:r>
        <w:t>«</w:t>
      </w:r>
      <w:r>
        <w:rPr>
          <w:b w:val="0"/>
        </w:rPr>
        <w:t xml:space="preserve">О внесении изменений </w:t>
      </w:r>
      <w:r>
        <w:rPr>
          <w:b w:val="0"/>
        </w:rPr>
        <w:t xml:space="preserve">в постановление от 02.03.2023 года № 15 </w:t>
      </w:r>
      <w:r>
        <w:rPr>
          <w:b w:val="0"/>
        </w:rPr>
        <w:t>«</w:t>
      </w:r>
      <w:r>
        <w:rPr>
          <w:b w:val="0"/>
        </w:rPr>
        <w:t xml:space="preserve">Об утверждении реестра мест (площадок) накопления твердых </w:t>
      </w:r>
      <w:r>
        <w:rPr>
          <w:b w:val="0"/>
        </w:rPr>
        <w:t>коммунальных отходов</w:t>
      </w:r>
      <w:r>
        <w:rPr>
          <w:b w:val="0"/>
        </w:rPr>
        <w:t xml:space="preserve"> </w:t>
      </w:r>
      <w:r>
        <w:rPr>
          <w:b w:val="0"/>
        </w:rPr>
        <w:t>в Красноярском сельском поселении</w:t>
      </w:r>
      <w:r>
        <w:rPr>
          <w:b w:val="0"/>
        </w:rPr>
        <w:t>»;</w:t>
      </w:r>
      <w:r>
        <w:t> </w:t>
      </w:r>
    </w:p>
    <w:p w14:paraId="23000000">
      <w:pPr>
        <w:widowControl w:val="1"/>
        <w:ind/>
        <w:jc w:val="both"/>
        <w:rPr>
          <w:b w:val="0"/>
        </w:rPr>
      </w:pPr>
      <w:r>
        <w:t xml:space="preserve">- постановление № 104 от 02.10.2024 </w:t>
      </w:r>
      <w:r>
        <w:t>года</w:t>
      </w:r>
      <w:r>
        <w:t xml:space="preserve"> </w:t>
      </w:r>
      <w:r>
        <w:t>«</w:t>
      </w:r>
      <w:r>
        <w:rPr>
          <w:b w:val="0"/>
        </w:rPr>
        <w:t> </w:t>
      </w:r>
      <w:r>
        <w:rPr>
          <w:b w:val="0"/>
        </w:rPr>
        <w:t xml:space="preserve">О внесении изменений </w:t>
      </w:r>
      <w:r>
        <w:rPr>
          <w:b w:val="0"/>
        </w:rPr>
        <w:t xml:space="preserve">в постановление от 02.03.2023 года № 15 </w:t>
      </w:r>
      <w:r>
        <w:rPr>
          <w:b w:val="0"/>
        </w:rPr>
        <w:t>«</w:t>
      </w:r>
      <w:r>
        <w:rPr>
          <w:b w:val="0"/>
        </w:rPr>
        <w:t xml:space="preserve">Об утверждении реестра мест (площадок) накопления твердых </w:t>
      </w:r>
      <w:r>
        <w:rPr>
          <w:b w:val="0"/>
        </w:rPr>
        <w:t>коммунальных отходов</w:t>
      </w:r>
      <w:r>
        <w:rPr>
          <w:b w:val="0"/>
        </w:rPr>
        <w:t xml:space="preserve"> </w:t>
      </w:r>
      <w:r>
        <w:rPr>
          <w:b w:val="0"/>
        </w:rPr>
        <w:t>в Красноярском сел</w:t>
      </w:r>
      <w:r>
        <w:rPr>
          <w:b w:val="0"/>
        </w:rPr>
        <w:t>ьском поселении</w:t>
      </w:r>
      <w:r>
        <w:rPr>
          <w:b w:val="0"/>
        </w:rPr>
        <w:t>»</w:t>
      </w:r>
      <w:r>
        <w:rPr>
          <w:b w:val="0"/>
        </w:rPr>
        <w:t xml:space="preserve"> </w:t>
      </w:r>
      <w:r>
        <w:rPr>
          <w:b w:val="0"/>
        </w:rPr>
        <w:t>(</w:t>
      </w:r>
      <w:r>
        <w:rPr>
          <w:b w:val="0"/>
        </w:rPr>
        <w:t>в редакции от 20.06.2024 г. № 66</w:t>
      </w:r>
      <w:r>
        <w:rPr>
          <w:b w:val="0"/>
        </w:rPr>
        <w:t>)</w:t>
      </w:r>
      <w:r>
        <w:rPr>
          <w:b w:val="0"/>
        </w:rPr>
        <w:t>»;</w:t>
      </w:r>
    </w:p>
    <w:p w14:paraId="24000000">
      <w:pPr>
        <w:widowControl w:val="1"/>
        <w:ind/>
        <w:jc w:val="both"/>
        <w:rPr>
          <w:b w:val="0"/>
        </w:rPr>
      </w:pPr>
      <w:r>
        <w:t xml:space="preserve">- постановление № 133 от 16.12.2024 </w:t>
      </w:r>
      <w:r>
        <w:t>года</w:t>
      </w:r>
      <w:r>
        <w:t xml:space="preserve"> </w:t>
      </w:r>
      <w:r>
        <w:t>«</w:t>
      </w:r>
      <w:r>
        <w:rPr>
          <w:b w:val="0"/>
        </w:rPr>
        <w:t> </w:t>
      </w:r>
      <w:r>
        <w:rPr>
          <w:b w:val="0"/>
        </w:rPr>
        <w:t xml:space="preserve">О внесении изменений </w:t>
      </w:r>
      <w:r>
        <w:rPr>
          <w:b w:val="0"/>
        </w:rPr>
        <w:t xml:space="preserve">в постановление от 02.03.2023 года № 15 </w:t>
      </w:r>
      <w:r>
        <w:rPr>
          <w:b w:val="0"/>
        </w:rPr>
        <w:t>«</w:t>
      </w:r>
      <w:r>
        <w:rPr>
          <w:b w:val="0"/>
        </w:rPr>
        <w:t xml:space="preserve">Об утверждении реестра мест (площадок) накопления твердых </w:t>
      </w:r>
      <w:r>
        <w:rPr>
          <w:b w:val="0"/>
        </w:rPr>
        <w:t>коммунальных отходов</w:t>
      </w:r>
      <w:r>
        <w:rPr>
          <w:b w:val="0"/>
        </w:rPr>
        <w:t xml:space="preserve"> </w:t>
      </w:r>
      <w:r>
        <w:rPr>
          <w:b w:val="0"/>
        </w:rPr>
        <w:t>в Красноярском</w:t>
      </w:r>
      <w:r>
        <w:rPr>
          <w:b w:val="0"/>
        </w:rPr>
        <w:t xml:space="preserve"> сел</w:t>
      </w:r>
      <w:r>
        <w:rPr>
          <w:b w:val="0"/>
        </w:rPr>
        <w:t>ьском поселении</w:t>
      </w:r>
      <w:r>
        <w:rPr>
          <w:b w:val="0"/>
        </w:rPr>
        <w:t>»</w:t>
      </w:r>
      <w:r>
        <w:rPr>
          <w:b w:val="0"/>
        </w:rPr>
        <w:t xml:space="preserve"> </w:t>
      </w:r>
      <w:r>
        <w:rPr>
          <w:b w:val="0"/>
        </w:rPr>
        <w:t>(</w:t>
      </w:r>
      <w:r>
        <w:rPr>
          <w:b w:val="0"/>
        </w:rPr>
        <w:t>в редакции от 20.06.2024 г. № 66</w:t>
      </w:r>
      <w:r>
        <w:rPr>
          <w:b w:val="0"/>
        </w:rPr>
        <w:t>, от 02.10.2024 г. № 104</w:t>
      </w:r>
      <w:r>
        <w:rPr>
          <w:b w:val="0"/>
        </w:rPr>
        <w:t>)</w:t>
      </w:r>
      <w:r>
        <w:rPr>
          <w:b w:val="0"/>
        </w:rPr>
        <w:t>»;</w:t>
      </w:r>
    </w:p>
    <w:p w14:paraId="25000000">
      <w:pPr>
        <w:widowControl w:val="1"/>
        <w:ind/>
        <w:jc w:val="both"/>
        <w:rPr>
          <w:b w:val="0"/>
        </w:rPr>
      </w:pPr>
      <w:r>
        <w:t xml:space="preserve">- постановление № 45 от 24.04.2025 </w:t>
      </w:r>
      <w:r>
        <w:t>года</w:t>
      </w:r>
      <w:r>
        <w:t xml:space="preserve"> </w:t>
      </w:r>
      <w:r>
        <w:t>«</w:t>
      </w:r>
      <w:r>
        <w:rPr>
          <w:b w:val="0"/>
        </w:rPr>
        <w:t xml:space="preserve">О внесении изменений </w:t>
      </w:r>
      <w:r>
        <w:rPr>
          <w:b w:val="0"/>
        </w:rPr>
        <w:t xml:space="preserve">в постановление от 02.03.2023 года № 15 </w:t>
      </w:r>
      <w:r>
        <w:rPr>
          <w:b w:val="0"/>
        </w:rPr>
        <w:t>«</w:t>
      </w:r>
      <w:r>
        <w:rPr>
          <w:b w:val="0"/>
        </w:rPr>
        <w:t xml:space="preserve">Об утверждении реестра мест (площадок) накопления твердых </w:t>
      </w:r>
      <w:r>
        <w:rPr>
          <w:b w:val="0"/>
        </w:rPr>
        <w:t>коммунальных отходов</w:t>
      </w:r>
      <w:r>
        <w:rPr>
          <w:b w:val="0"/>
        </w:rPr>
        <w:t xml:space="preserve"> </w:t>
      </w:r>
      <w:r>
        <w:rPr>
          <w:b w:val="0"/>
        </w:rPr>
        <w:t>в Красноярском</w:t>
      </w:r>
      <w:r>
        <w:rPr>
          <w:b w:val="0"/>
        </w:rPr>
        <w:t xml:space="preserve"> сел</w:t>
      </w:r>
      <w:r>
        <w:rPr>
          <w:b w:val="0"/>
        </w:rPr>
        <w:t>ьском поселении</w:t>
      </w:r>
      <w:r>
        <w:rPr>
          <w:b w:val="0"/>
        </w:rPr>
        <w:t>»</w:t>
      </w:r>
      <w:r>
        <w:rPr>
          <w:b w:val="0"/>
        </w:rPr>
        <w:t xml:space="preserve"> </w:t>
      </w:r>
      <w:r>
        <w:rPr>
          <w:b w:val="0"/>
        </w:rPr>
        <w:t>(</w:t>
      </w:r>
      <w:r>
        <w:rPr>
          <w:b w:val="0"/>
        </w:rPr>
        <w:t>в редакции от 20.06.2024 г. № 66</w:t>
      </w:r>
      <w:r>
        <w:rPr>
          <w:b w:val="0"/>
        </w:rPr>
        <w:t xml:space="preserve">, от 02.10.2024 г. № 104, </w:t>
      </w:r>
      <w:r>
        <w:rPr>
          <w:b w:val="0"/>
        </w:rPr>
        <w:t>от 16.12.2024 г. № 133</w:t>
      </w:r>
      <w:r>
        <w:rPr>
          <w:b w:val="0"/>
        </w:rPr>
        <w:t>)»</w:t>
      </w:r>
      <w:r>
        <w:rPr>
          <w:b w:val="0"/>
        </w:rPr>
        <w:t>;</w:t>
      </w:r>
    </w:p>
    <w:p w14:paraId="26000000">
      <w:pPr>
        <w:widowControl w:val="1"/>
        <w:ind/>
        <w:jc w:val="both"/>
        <w:rPr>
          <w:b w:val="0"/>
        </w:rPr>
      </w:pPr>
      <w:r>
        <w:t xml:space="preserve">- постановление № 57 от 10.06.2025 </w:t>
      </w:r>
      <w:r>
        <w:t>года</w:t>
      </w:r>
      <w:r>
        <w:t xml:space="preserve"> </w:t>
      </w:r>
      <w:r>
        <w:t>«</w:t>
      </w:r>
      <w:r>
        <w:rPr>
          <w:b w:val="0"/>
        </w:rPr>
        <w:t xml:space="preserve">О внесении изменений </w:t>
      </w:r>
      <w:r>
        <w:rPr>
          <w:b w:val="0"/>
        </w:rPr>
        <w:t xml:space="preserve">в постановление от 02.03.2023 года № 15 </w:t>
      </w:r>
      <w:r>
        <w:rPr>
          <w:b w:val="0"/>
        </w:rPr>
        <w:t>«</w:t>
      </w:r>
      <w:r>
        <w:rPr>
          <w:b w:val="0"/>
        </w:rPr>
        <w:t xml:space="preserve">Об утверждении реестра мест (площадок) накопления твердых </w:t>
      </w:r>
      <w:r>
        <w:rPr>
          <w:b w:val="0"/>
        </w:rPr>
        <w:t>коммунальных отходов</w:t>
      </w:r>
      <w:r>
        <w:rPr>
          <w:b w:val="0"/>
        </w:rPr>
        <w:t xml:space="preserve"> </w:t>
      </w:r>
      <w:r>
        <w:rPr>
          <w:b w:val="0"/>
        </w:rPr>
        <w:t>в Красноярском</w:t>
      </w:r>
      <w:r>
        <w:rPr>
          <w:b w:val="0"/>
        </w:rPr>
        <w:t xml:space="preserve"> сел</w:t>
      </w:r>
      <w:r>
        <w:rPr>
          <w:b w:val="0"/>
        </w:rPr>
        <w:t>ьском поселении</w:t>
      </w:r>
      <w:r>
        <w:rPr>
          <w:b w:val="0"/>
        </w:rPr>
        <w:t>»</w:t>
      </w:r>
      <w:r>
        <w:rPr>
          <w:b w:val="0"/>
        </w:rPr>
        <w:t xml:space="preserve"> </w:t>
      </w:r>
      <w:r>
        <w:rPr>
          <w:b w:val="0"/>
        </w:rPr>
        <w:t>(</w:t>
      </w:r>
      <w:r>
        <w:rPr>
          <w:b w:val="0"/>
        </w:rPr>
        <w:t>в редакции от 20.06.2024 г. № 66</w:t>
      </w:r>
      <w:r>
        <w:rPr>
          <w:b w:val="0"/>
        </w:rPr>
        <w:t xml:space="preserve">, от 02.10.2024 г. № 104, </w:t>
      </w:r>
      <w:r>
        <w:rPr>
          <w:b w:val="0"/>
        </w:rPr>
        <w:t>от 16.12.2024 г. № 133, от 24.04.2025 г. № 45</w:t>
      </w:r>
      <w:r>
        <w:rPr>
          <w:b w:val="0"/>
        </w:rPr>
        <w:t>).</w:t>
      </w:r>
    </w:p>
    <w:p w14:paraId="27000000">
      <w:pPr>
        <w:widowControl w:val="1"/>
        <w:ind/>
        <w:jc w:val="both"/>
        <w:rPr>
          <w:b w:val="0"/>
        </w:rPr>
      </w:pPr>
    </w:p>
    <w:p w14:paraId="28000000">
      <w:pPr>
        <w:widowControl w:val="1"/>
        <w:ind/>
        <w:jc w:val="both"/>
      </w:pPr>
      <w:r>
        <w:t>2</w:t>
      </w:r>
      <w:r>
        <w:t xml:space="preserve">. </w:t>
      </w:r>
      <w:r>
        <w:t xml:space="preserve">Настоящее постановление вступает в силу после его официального опубликования </w:t>
      </w:r>
      <w:r>
        <w:t>на официальном портале «ВМарийЭл».</w:t>
      </w:r>
    </w:p>
    <w:p w14:paraId="29000000">
      <w:pPr>
        <w:widowControl w:val="1"/>
        <w:ind/>
        <w:jc w:val="both"/>
      </w:pPr>
      <w:r>
        <w:t>3</w:t>
      </w:r>
      <w:r>
        <w:t xml:space="preserve">. </w:t>
      </w:r>
      <w:r>
        <w:t xml:space="preserve">Контроль за исполнением настоящего постановления </w:t>
      </w:r>
      <w:r>
        <w:t xml:space="preserve">оставляю за </w:t>
      </w:r>
      <w:r>
        <w:t>собой.</w:t>
      </w:r>
    </w:p>
    <w:p w14:paraId="2A000000">
      <w:pPr>
        <w:widowControl w:val="1"/>
        <w:ind/>
        <w:jc w:val="both"/>
      </w:pPr>
    </w:p>
    <w:p w14:paraId="2B000000">
      <w:pPr>
        <w:widowControl w:val="1"/>
        <w:ind/>
        <w:jc w:val="both"/>
      </w:pPr>
    </w:p>
    <w:p w14:paraId="2C000000">
      <w:pPr>
        <w:widowControl w:val="1"/>
        <w:ind/>
        <w:jc w:val="both"/>
      </w:pPr>
    </w:p>
    <w:p w14:paraId="2D000000">
      <w:pPr>
        <w:widowControl w:val="1"/>
        <w:ind/>
        <w:jc w:val="both"/>
      </w:pPr>
    </w:p>
    <w:p w14:paraId="2E000000">
      <w:pPr>
        <w:widowControl w:val="1"/>
        <w:ind/>
        <w:jc w:val="both"/>
      </w:pPr>
    </w:p>
    <w:p w14:paraId="2F000000">
      <w:r>
        <w:t>Г</w:t>
      </w:r>
      <w:r>
        <w:t>лав</w:t>
      </w:r>
      <w:r>
        <w:t>а</w:t>
      </w:r>
      <w:r>
        <w:t xml:space="preserve"> Красноярской</w:t>
      </w:r>
    </w:p>
    <w:p w14:paraId="30000000">
      <w:r>
        <w:t>с</w:t>
      </w:r>
      <w:r>
        <w:t xml:space="preserve">ельской </w:t>
      </w:r>
      <w:r>
        <w:t>администрации</w:t>
      </w:r>
      <w:r>
        <w:t xml:space="preserve">                                               Д.</w:t>
      </w:r>
      <w:r>
        <w:t>В. Жел</w:t>
      </w:r>
      <w:r>
        <w:t>удкин</w:t>
      </w:r>
    </w:p>
    <w:p w14:paraId="31000000"/>
    <w:p w14:paraId="32000000"/>
    <w:p w14:paraId="33000000"/>
    <w:p w14:paraId="34000000">
      <w:pPr>
        <w:rPr>
          <w:sz w:val="16"/>
        </w:rPr>
      </w:pPr>
      <w:r>
        <w:rPr>
          <w:sz w:val="16"/>
        </w:rPr>
        <w:t>исп. Соколова Д.Н.,</w:t>
      </w:r>
    </w:p>
    <w:p w14:paraId="35000000">
      <w:pPr>
        <w:rPr>
          <w:sz w:val="16"/>
        </w:rPr>
      </w:pPr>
      <w:r>
        <w:rPr>
          <w:sz w:val="16"/>
        </w:rPr>
        <w:t xml:space="preserve">тел. 8 83645 6 42 </w:t>
      </w:r>
      <w:r>
        <w:rPr>
          <w:sz w:val="16"/>
        </w:rPr>
        <w:t>05</w:t>
      </w:r>
    </w:p>
    <w:p w14:paraId="36000000">
      <w:r>
        <w:t xml:space="preserve"> </w:t>
      </w:r>
    </w:p>
    <w:p w14:paraId="37000000"/>
    <w:p w14:paraId="38000000"/>
    <w:sectPr>
      <w:pgSz w:h="16838" w:orient="portrait" w:w="11906"/>
      <w:pgMar w:bottom="426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8"/>
    </w:rPr>
  </w:style>
  <w:style w:default="1" w:styleId="Style_5_ch" w:type="character">
    <w:name w:val="Normal"/>
    <w:link w:val="Style_5"/>
    <w:rPr>
      <w:rFonts w:ascii="Times New Roman" w:hAnsi="Times New Roman"/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Normal (Web)"/>
    <w:basedOn w:val="Style_5"/>
    <w:link w:val="Style_11_ch"/>
    <w:pPr>
      <w:widowControl w:val="1"/>
      <w:spacing w:afterAutospacing="on" w:beforeAutospacing="on"/>
      <w:ind/>
    </w:pPr>
    <w:rPr>
      <w:sz w:val="24"/>
    </w:rPr>
  </w:style>
  <w:style w:styleId="Style_11_ch" w:type="character">
    <w:name w:val="Normal (Web)"/>
    <w:basedOn w:val="Style_5_ch"/>
    <w:link w:val="Style_11"/>
    <w:rPr>
      <w:sz w:val="24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keepLines w:val="1"/>
      <w:widowControl w:val="1"/>
      <w:spacing w:before="200" w:line="276" w:lineRule="auto"/>
      <w:ind/>
      <w:outlineLvl w:val="2"/>
    </w:pPr>
    <w:rPr>
      <w:rFonts w:ascii="Cambria" w:hAnsi="Cambria"/>
      <w:b w:val="1"/>
      <w:color w:val="4F81BD"/>
      <w:sz w:val="22"/>
    </w:rPr>
  </w:style>
  <w:style w:styleId="Style_13_ch" w:type="character">
    <w:name w:val="heading 3"/>
    <w:basedOn w:val="Style_5_ch"/>
    <w:link w:val="Style_13"/>
    <w:rPr>
      <w:rFonts w:ascii="Cambria" w:hAnsi="Cambria"/>
      <w:b w:val="1"/>
      <w:color w:val="4F81BD"/>
      <w:sz w:val="22"/>
    </w:rPr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5" w:type="paragraph">
    <w:name w:val="toc 3"/>
    <w:next w:val="Style_5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ne number"/>
    <w:basedOn w:val="Style_8"/>
    <w:link w:val="Style_16_ch"/>
  </w:style>
  <w:style w:styleId="Style_16_ch" w:type="character">
    <w:name w:val="line number"/>
    <w:basedOn w:val="Style_8_ch"/>
    <w:link w:val="Style_16"/>
  </w:style>
  <w:style w:styleId="Style_2" w:type="paragraph">
    <w:name w:val="header"/>
    <w:basedOn w:val="Style_5"/>
    <w:link w:val="Style_2_ch"/>
    <w:pPr>
      <w:widowControl w:val="1"/>
      <w:tabs>
        <w:tab w:leader="none" w:pos="4153" w:val="center"/>
        <w:tab w:leader="none" w:pos="8306" w:val="right"/>
      </w:tabs>
      <w:ind/>
    </w:pPr>
  </w:style>
  <w:style w:styleId="Style_2_ch" w:type="character">
    <w:name w:val="header"/>
    <w:basedOn w:val="Style_5_ch"/>
    <w:link w:val="Style_2"/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18_ch" w:type="character">
    <w:name w:val="heading 1"/>
    <w:basedOn w:val="Style_5_ch"/>
    <w:link w:val="Style_18"/>
    <w:rPr>
      <w:b w:val="1"/>
      <w:sz w:val="24"/>
    </w:rPr>
  </w:style>
  <w:style w:styleId="Style_19" w:type="paragraph">
    <w:name w:val="spellingerror"/>
    <w:link w:val="Style_19_ch"/>
  </w:style>
  <w:style w:styleId="Style_19_ch" w:type="character">
    <w:name w:val="spellingerror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3" w:type="paragraph">
    <w:name w:val="paragraph"/>
    <w:basedOn w:val="Style_5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paragraph"/>
    <w:basedOn w:val="Style_5_ch"/>
    <w:link w:val="Style_3"/>
    <w:rPr>
      <w:sz w:val="24"/>
    </w:rPr>
  </w:style>
  <w:style w:styleId="Style_24" w:type="paragraph">
    <w:name w:val="Strong"/>
    <w:link w:val="Style_24_ch"/>
    <w:rPr>
      <w:b w:val="1"/>
    </w:rPr>
  </w:style>
  <w:style w:styleId="Style_24_ch" w:type="character">
    <w:name w:val="Strong"/>
    <w:link w:val="Style_24"/>
    <w:rPr>
      <w:b w:val="1"/>
    </w:rPr>
  </w:style>
  <w:style w:styleId="Style_25" w:type="paragraph">
    <w:name w:val="toc 9"/>
    <w:next w:val="Style_5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List Paragraph"/>
    <w:basedOn w:val="Style_5"/>
    <w:link w:val="Style_28_ch"/>
    <w:pPr>
      <w:widowControl w:val="1"/>
      <w:ind w:left="720"/>
    </w:pPr>
  </w:style>
  <w:style w:styleId="Style_28_ch" w:type="character">
    <w:name w:val="List Paragraph"/>
    <w:basedOn w:val="Style_5_ch"/>
    <w:link w:val="Style_28"/>
  </w:style>
  <w:style w:styleId="Style_29" w:type="paragraph">
    <w:name w:val="eop"/>
    <w:link w:val="Style_29_ch"/>
  </w:style>
  <w:style w:styleId="Style_29_ch" w:type="character">
    <w:name w:val="eop"/>
    <w:link w:val="Style_29"/>
  </w:style>
  <w:style w:styleId="Style_30" w:type="paragraph">
    <w:name w:val="Subtitle"/>
    <w:next w:val="Style_5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5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5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5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4" w:type="paragraph">
    <w:name w:val="normaltextrun"/>
    <w:link w:val="Style_4_ch"/>
  </w:style>
  <w:style w:styleId="Style_4_ch" w:type="character">
    <w:name w:val="normaltextrun"/>
    <w:link w:val="Style_4"/>
  </w:style>
  <w:style w:styleId="Style_34" w:type="paragraph">
    <w:name w:val="footer"/>
    <w:basedOn w:val="Style_5"/>
    <w:link w:val="Style_34_ch"/>
    <w:pPr>
      <w:widowControl w:val="1"/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5_ch"/>
    <w:link w:val="Style_34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1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2025-04-24T12:45:20Z</dcterms:created>
  <dcterms:modified xsi:type="dcterms:W3CDTF">2025-12-08T08:35:27Z</dcterms:modified>
</cp:coreProperties>
</file>