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C3" w:rsidRDefault="002D6EC3" w:rsidP="0059792B">
      <w:pPr>
        <w:spacing w:line="240" w:lineRule="auto"/>
        <w:ind w:left="5220" w:hanging="11"/>
        <w:contextualSpacing/>
        <w:rPr>
          <w:rFonts w:ascii="Times New Roman" w:hAnsi="Times New Roman"/>
          <w:szCs w:val="28"/>
        </w:rPr>
      </w:pPr>
    </w:p>
    <w:p w:rsidR="0059792B" w:rsidRPr="00412703" w:rsidRDefault="0059792B" w:rsidP="0059792B">
      <w:pPr>
        <w:jc w:val="right"/>
        <w:rPr>
          <w:szCs w:val="28"/>
        </w:rPr>
      </w:pPr>
      <w:r w:rsidRPr="00412703">
        <w:rPr>
          <w:szCs w:val="28"/>
        </w:rPr>
        <w:t>Приложение</w:t>
      </w:r>
    </w:p>
    <w:p w:rsidR="0059792B" w:rsidRPr="00412703" w:rsidRDefault="0059792B" w:rsidP="0059792B">
      <w:pPr>
        <w:jc w:val="right"/>
        <w:rPr>
          <w:szCs w:val="28"/>
        </w:rPr>
      </w:pPr>
      <w:r w:rsidRPr="00412703">
        <w:rPr>
          <w:szCs w:val="28"/>
        </w:rPr>
        <w:t>к постановлению Администрации</w:t>
      </w:r>
    </w:p>
    <w:p w:rsidR="0059792B" w:rsidRPr="00412703" w:rsidRDefault="0059792B" w:rsidP="0059792B">
      <w:pPr>
        <w:jc w:val="right"/>
        <w:rPr>
          <w:szCs w:val="28"/>
        </w:rPr>
      </w:pPr>
      <w:r w:rsidRPr="00412703">
        <w:rPr>
          <w:szCs w:val="28"/>
        </w:rPr>
        <w:t>МО «Звениговский муниципальный район»</w:t>
      </w:r>
    </w:p>
    <w:p w:rsidR="0059792B" w:rsidRPr="00412703" w:rsidRDefault="0059792B" w:rsidP="0059792B">
      <w:pPr>
        <w:jc w:val="right"/>
        <w:rPr>
          <w:szCs w:val="28"/>
        </w:rPr>
      </w:pPr>
      <w:r>
        <w:rPr>
          <w:szCs w:val="28"/>
        </w:rPr>
        <w:t>о</w:t>
      </w:r>
      <w:r w:rsidRPr="00412703">
        <w:rPr>
          <w:szCs w:val="28"/>
        </w:rPr>
        <w:t>т</w:t>
      </w:r>
      <w:r>
        <w:rPr>
          <w:szCs w:val="28"/>
        </w:rPr>
        <w:t xml:space="preserve"> </w:t>
      </w:r>
      <w:r w:rsidR="00122A7E">
        <w:rPr>
          <w:szCs w:val="28"/>
        </w:rPr>
        <w:t>28 декабря</w:t>
      </w:r>
      <w:r>
        <w:rPr>
          <w:szCs w:val="28"/>
        </w:rPr>
        <w:t xml:space="preserve"> 2018 </w:t>
      </w:r>
      <w:r w:rsidRPr="00412703">
        <w:rPr>
          <w:szCs w:val="28"/>
        </w:rPr>
        <w:t xml:space="preserve">года </w:t>
      </w:r>
      <w:r>
        <w:rPr>
          <w:szCs w:val="28"/>
        </w:rPr>
        <w:t xml:space="preserve">№ </w:t>
      </w:r>
      <w:r w:rsidR="00122A7E">
        <w:rPr>
          <w:szCs w:val="28"/>
        </w:rPr>
        <w:t>813</w:t>
      </w:r>
    </w:p>
    <w:p w:rsidR="0059792B" w:rsidRPr="00412703" w:rsidRDefault="0059792B" w:rsidP="0059792B">
      <w:pPr>
        <w:jc w:val="right"/>
        <w:rPr>
          <w:szCs w:val="28"/>
        </w:rPr>
      </w:pPr>
    </w:p>
    <w:p w:rsidR="0059792B" w:rsidRPr="00412703" w:rsidRDefault="0059792B" w:rsidP="0059792B">
      <w:pPr>
        <w:jc w:val="center"/>
        <w:rPr>
          <w:szCs w:val="28"/>
        </w:rPr>
      </w:pPr>
    </w:p>
    <w:p w:rsidR="0059792B" w:rsidRPr="00412703" w:rsidRDefault="0059792B" w:rsidP="0059792B">
      <w:pPr>
        <w:jc w:val="right"/>
        <w:rPr>
          <w:szCs w:val="28"/>
        </w:rP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pPr>
    </w:p>
    <w:p w:rsidR="0059792B" w:rsidRDefault="0059792B" w:rsidP="0059792B">
      <w:pPr>
        <w:jc w:val="center"/>
        <w:rPr>
          <w:sz w:val="40"/>
          <w:szCs w:val="40"/>
        </w:rPr>
      </w:pPr>
      <w:r>
        <w:rPr>
          <w:sz w:val="40"/>
          <w:szCs w:val="40"/>
        </w:rPr>
        <w:t>Муниципальная программа</w:t>
      </w:r>
    </w:p>
    <w:p w:rsidR="0059792B" w:rsidRDefault="0059792B" w:rsidP="0059792B">
      <w:pPr>
        <w:jc w:val="center"/>
        <w:rPr>
          <w:sz w:val="40"/>
          <w:szCs w:val="40"/>
        </w:rPr>
      </w:pPr>
      <w:r w:rsidRPr="0059792B">
        <w:rPr>
          <w:sz w:val="40"/>
          <w:szCs w:val="40"/>
        </w:rPr>
        <w:t>«Энергосбережение и повышение энерг</w:t>
      </w:r>
      <w:r w:rsidR="009204BD">
        <w:rPr>
          <w:sz w:val="40"/>
          <w:szCs w:val="40"/>
        </w:rPr>
        <w:t>е</w:t>
      </w:r>
      <w:r w:rsidRPr="0059792B">
        <w:rPr>
          <w:sz w:val="40"/>
          <w:szCs w:val="40"/>
        </w:rPr>
        <w:t xml:space="preserve">тической эффективности в муниципальном образовании «Звениговский муниципальный район» </w:t>
      </w:r>
    </w:p>
    <w:p w:rsidR="0059792B" w:rsidRPr="0059792B" w:rsidRDefault="0059792B" w:rsidP="0059792B">
      <w:pPr>
        <w:jc w:val="center"/>
        <w:rPr>
          <w:sz w:val="40"/>
          <w:szCs w:val="40"/>
        </w:rPr>
      </w:pPr>
      <w:r w:rsidRPr="0059792B">
        <w:rPr>
          <w:sz w:val="40"/>
          <w:szCs w:val="40"/>
        </w:rPr>
        <w:t xml:space="preserve">на 2019-2023 годы» </w:t>
      </w:r>
    </w:p>
    <w:p w:rsidR="0059792B" w:rsidRDefault="0059792B" w:rsidP="0059792B">
      <w:pPr>
        <w:jc w:val="center"/>
        <w:rPr>
          <w:sz w:val="40"/>
          <w:szCs w:val="40"/>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2D6EC3" w:rsidRDefault="002D6EC3" w:rsidP="00A64A1B">
      <w:pPr>
        <w:contextualSpacing/>
        <w:jc w:val="center"/>
        <w:rPr>
          <w:rFonts w:ascii="Times New Roman" w:hAnsi="Times New Roman"/>
          <w:szCs w:val="28"/>
        </w:rPr>
      </w:pPr>
    </w:p>
    <w:p w:rsidR="00B526A8" w:rsidRDefault="00B526A8" w:rsidP="0059792B">
      <w:pPr>
        <w:jc w:val="center"/>
        <w:rPr>
          <w:szCs w:val="28"/>
        </w:rPr>
      </w:pPr>
    </w:p>
    <w:p w:rsidR="0059792B" w:rsidRDefault="0059792B" w:rsidP="0059792B">
      <w:pPr>
        <w:jc w:val="center"/>
        <w:rPr>
          <w:szCs w:val="28"/>
        </w:rPr>
      </w:pPr>
      <w:r>
        <w:rPr>
          <w:szCs w:val="28"/>
        </w:rPr>
        <w:t xml:space="preserve">ПАСПОРТ </w:t>
      </w:r>
    </w:p>
    <w:p w:rsidR="002D6EC3" w:rsidRDefault="0059792B" w:rsidP="006820E5">
      <w:pPr>
        <w:pStyle w:val="af7"/>
        <w:jc w:val="center"/>
        <w:rPr>
          <w:rFonts w:ascii="Times New Roman" w:hAnsi="Times New Roman"/>
        </w:rPr>
      </w:pPr>
      <w:r>
        <w:t>муниципальной программы «Энергосбережение и повышение энергетической эффективности в муниципальном образовании «Звениговский муниципальный район» на 2019-2023 годы</w:t>
      </w:r>
      <w:r w:rsidR="006820E5">
        <w:t>»</w:t>
      </w:r>
    </w:p>
    <w:p w:rsidR="00327085" w:rsidRPr="00C91A0B" w:rsidRDefault="00327085" w:rsidP="00186E35">
      <w:pPr>
        <w:spacing w:line="240" w:lineRule="auto"/>
        <w:jc w:val="center"/>
        <w:rPr>
          <w:rFonts w:ascii="Times New Roman" w:hAnsi="Times New Roman"/>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129"/>
      </w:tblGrid>
      <w:tr w:rsidR="00A64A1B" w:rsidRPr="00C91A0B">
        <w:tc>
          <w:tcPr>
            <w:tcW w:w="3227" w:type="dxa"/>
          </w:tcPr>
          <w:p w:rsidR="00A64A1B" w:rsidRPr="00C91A0B" w:rsidRDefault="006820E5" w:rsidP="006820E5">
            <w:pPr>
              <w:spacing w:line="240" w:lineRule="auto"/>
              <w:contextualSpacing/>
              <w:rPr>
                <w:rFonts w:ascii="Times New Roman" w:hAnsi="Times New Roman"/>
                <w:szCs w:val="28"/>
              </w:rPr>
            </w:pPr>
            <w:r>
              <w:rPr>
                <w:rFonts w:ascii="Times New Roman" w:hAnsi="Times New Roman"/>
                <w:szCs w:val="28"/>
              </w:rPr>
              <w:t>Н</w:t>
            </w:r>
            <w:r w:rsidR="00A64A1B" w:rsidRPr="00C91A0B">
              <w:rPr>
                <w:rFonts w:ascii="Times New Roman" w:hAnsi="Times New Roman"/>
                <w:szCs w:val="28"/>
              </w:rPr>
              <w:t xml:space="preserve">аименование </w:t>
            </w:r>
            <w:r>
              <w:rPr>
                <w:rFonts w:ascii="Times New Roman" w:hAnsi="Times New Roman"/>
                <w:szCs w:val="28"/>
              </w:rPr>
              <w:t>программы</w:t>
            </w:r>
          </w:p>
        </w:tc>
        <w:tc>
          <w:tcPr>
            <w:tcW w:w="6129" w:type="dxa"/>
          </w:tcPr>
          <w:p w:rsidR="00A64A1B" w:rsidRPr="00C91A0B" w:rsidRDefault="006820E5" w:rsidP="006820E5">
            <w:pPr>
              <w:pStyle w:val="af7"/>
              <w:rPr>
                <w:rFonts w:ascii="Times New Roman" w:hAnsi="Times New Roman"/>
                <w:szCs w:val="28"/>
              </w:rPr>
            </w:pPr>
            <w:r>
              <w:t>«Энергосбережение и повышение энергетической эффективности в муниципальном образовании «Звениговский муниципальный район» на 2019-2023 годы»</w:t>
            </w:r>
          </w:p>
        </w:tc>
      </w:tr>
      <w:tr w:rsidR="00A64A1B" w:rsidRPr="00935500">
        <w:tc>
          <w:tcPr>
            <w:tcW w:w="3227" w:type="dxa"/>
            <w:shd w:val="clear" w:color="auto" w:fill="auto"/>
          </w:tcPr>
          <w:p w:rsidR="00A64A1B" w:rsidRPr="00935500" w:rsidRDefault="00B526A8" w:rsidP="00B526A8">
            <w:pPr>
              <w:spacing w:line="240" w:lineRule="auto"/>
              <w:contextualSpacing/>
              <w:rPr>
                <w:rFonts w:ascii="Times New Roman" w:hAnsi="Times New Roman"/>
                <w:szCs w:val="28"/>
              </w:rPr>
            </w:pPr>
            <w:r>
              <w:rPr>
                <w:rFonts w:ascii="Times New Roman" w:hAnsi="Times New Roman"/>
                <w:szCs w:val="28"/>
              </w:rPr>
              <w:t>И</w:t>
            </w:r>
            <w:r w:rsidR="00AA6C6F">
              <w:rPr>
                <w:rFonts w:ascii="Times New Roman" w:hAnsi="Times New Roman"/>
                <w:szCs w:val="28"/>
              </w:rPr>
              <w:t>сполнител</w:t>
            </w:r>
            <w:r>
              <w:rPr>
                <w:rFonts w:ascii="Times New Roman" w:hAnsi="Times New Roman"/>
                <w:szCs w:val="28"/>
              </w:rPr>
              <w:t xml:space="preserve">и, соисполнителей, участники </w:t>
            </w:r>
            <w:r w:rsidR="00AA6C6F">
              <w:rPr>
                <w:rFonts w:ascii="Times New Roman" w:hAnsi="Times New Roman"/>
                <w:szCs w:val="28"/>
              </w:rPr>
              <w:t>программы</w:t>
            </w:r>
          </w:p>
        </w:tc>
        <w:tc>
          <w:tcPr>
            <w:tcW w:w="6129" w:type="dxa"/>
            <w:shd w:val="clear" w:color="auto" w:fill="auto"/>
          </w:tcPr>
          <w:p w:rsidR="0059792B" w:rsidRPr="006E14C8" w:rsidRDefault="00B62595" w:rsidP="0059792B">
            <w:pPr>
              <w:spacing w:line="240" w:lineRule="auto"/>
              <w:contextualSpacing/>
              <w:rPr>
                <w:rFonts w:ascii="Times New Roman" w:hAnsi="Times New Roman"/>
                <w:szCs w:val="28"/>
              </w:rPr>
            </w:pPr>
            <w:r w:rsidRPr="006E14C8">
              <w:rPr>
                <w:rFonts w:ascii="Times New Roman" w:hAnsi="Times New Roman"/>
                <w:szCs w:val="28"/>
              </w:rPr>
              <w:t xml:space="preserve"> Администраци</w:t>
            </w:r>
            <w:r w:rsidR="00C01BB2">
              <w:rPr>
                <w:rFonts w:ascii="Times New Roman" w:hAnsi="Times New Roman"/>
                <w:szCs w:val="28"/>
              </w:rPr>
              <w:t>я</w:t>
            </w:r>
            <w:r w:rsidRPr="006E14C8">
              <w:rPr>
                <w:rFonts w:ascii="Times New Roman" w:hAnsi="Times New Roman"/>
                <w:szCs w:val="28"/>
              </w:rPr>
              <w:t xml:space="preserve"> муниципального образования</w:t>
            </w:r>
            <w:r w:rsidR="006E14C8" w:rsidRPr="006E14C8">
              <w:rPr>
                <w:rFonts w:ascii="Times New Roman" w:hAnsi="Times New Roman"/>
                <w:szCs w:val="28"/>
              </w:rPr>
              <w:t xml:space="preserve"> </w:t>
            </w:r>
            <w:r w:rsidRPr="006E14C8">
              <w:rPr>
                <w:rFonts w:ascii="Times New Roman" w:hAnsi="Times New Roman"/>
                <w:szCs w:val="28"/>
              </w:rPr>
              <w:t xml:space="preserve"> "</w:t>
            </w:r>
            <w:r w:rsidR="00C01BB2">
              <w:rPr>
                <w:rFonts w:ascii="Times New Roman" w:hAnsi="Times New Roman"/>
                <w:szCs w:val="28"/>
              </w:rPr>
              <w:t xml:space="preserve">Звениговский муниципальный </w:t>
            </w:r>
            <w:r w:rsidRPr="006E14C8">
              <w:rPr>
                <w:rFonts w:ascii="Times New Roman" w:hAnsi="Times New Roman"/>
                <w:szCs w:val="28"/>
              </w:rPr>
              <w:t xml:space="preserve"> район"</w:t>
            </w:r>
            <w:r w:rsidR="0059792B">
              <w:rPr>
                <w:rFonts w:ascii="Times New Roman" w:hAnsi="Times New Roman"/>
                <w:szCs w:val="28"/>
              </w:rPr>
              <w:t xml:space="preserve">, </w:t>
            </w:r>
            <w:r w:rsidR="0059792B">
              <w:rPr>
                <w:szCs w:val="28"/>
              </w:rPr>
              <w:t>Отдел культуры Администрации МО «Звениговский муниципальный район», Отдел образования  Администрации МО «Звениговский муниципальный район», муниципальные бюджетные учреждения культуры, муниципальные бюджетные учреждения образования, администрации городских и сельских поселений (по согласованию)</w:t>
            </w:r>
          </w:p>
        </w:tc>
      </w:tr>
      <w:tr w:rsidR="00BA277F" w:rsidRPr="00C91A0B">
        <w:tc>
          <w:tcPr>
            <w:tcW w:w="3227" w:type="dxa"/>
          </w:tcPr>
          <w:p w:rsidR="00BA277F" w:rsidRPr="00C91A0B" w:rsidRDefault="00BA277F" w:rsidP="00C602B5">
            <w:pPr>
              <w:spacing w:line="240" w:lineRule="auto"/>
              <w:contextualSpacing/>
              <w:rPr>
                <w:rFonts w:ascii="Times New Roman" w:hAnsi="Times New Roman"/>
                <w:szCs w:val="28"/>
              </w:rPr>
            </w:pPr>
            <w:r w:rsidRPr="00C91A0B">
              <w:rPr>
                <w:rFonts w:ascii="Times New Roman" w:hAnsi="Times New Roman"/>
                <w:szCs w:val="28"/>
              </w:rPr>
              <w:t>Цель</w:t>
            </w:r>
            <w:r w:rsidR="00AA6C6F">
              <w:rPr>
                <w:rFonts w:ascii="Times New Roman" w:hAnsi="Times New Roman"/>
                <w:szCs w:val="28"/>
              </w:rPr>
              <w:t xml:space="preserve"> программы </w:t>
            </w:r>
          </w:p>
        </w:tc>
        <w:tc>
          <w:tcPr>
            <w:tcW w:w="6129" w:type="dxa"/>
          </w:tcPr>
          <w:p w:rsidR="00BA277F" w:rsidRPr="00C91A0B" w:rsidRDefault="003201DE" w:rsidP="0059792B">
            <w:pPr>
              <w:spacing w:line="240" w:lineRule="auto"/>
              <w:ind w:firstLine="776"/>
              <w:contextualSpacing/>
              <w:rPr>
                <w:rFonts w:ascii="Times New Roman" w:hAnsi="Times New Roman"/>
                <w:szCs w:val="28"/>
              </w:rPr>
            </w:pPr>
            <w:r>
              <w:rPr>
                <w:szCs w:val="28"/>
              </w:rPr>
              <w:t>о</w:t>
            </w:r>
            <w:r w:rsidR="00BA277F" w:rsidRPr="00C91A0B">
              <w:rPr>
                <w:szCs w:val="28"/>
              </w:rPr>
              <w:t>беспечени</w:t>
            </w:r>
            <w:r w:rsidR="004314E8">
              <w:rPr>
                <w:szCs w:val="28"/>
              </w:rPr>
              <w:t xml:space="preserve">е рационального использования </w:t>
            </w:r>
            <w:r w:rsidR="00AD4AE7">
              <w:rPr>
                <w:szCs w:val="28"/>
              </w:rPr>
              <w:t xml:space="preserve">топливно-энергетических ресурсов за счет реализации энергосберегающих мероприятий, а также </w:t>
            </w:r>
            <w:r w:rsidR="00BA277F" w:rsidRPr="00C91A0B">
              <w:rPr>
                <w:szCs w:val="28"/>
              </w:rPr>
              <w:t>повышени</w:t>
            </w:r>
            <w:r w:rsidR="00AD4AE7">
              <w:rPr>
                <w:szCs w:val="28"/>
              </w:rPr>
              <w:t>е</w:t>
            </w:r>
            <w:r w:rsidR="00BA277F" w:rsidRPr="00C91A0B">
              <w:rPr>
                <w:szCs w:val="28"/>
              </w:rPr>
              <w:t xml:space="preserve"> энергетической эффективности</w:t>
            </w:r>
            <w:r w:rsidR="00AD4AE7">
              <w:rPr>
                <w:szCs w:val="28"/>
              </w:rPr>
              <w:t xml:space="preserve"> в МО «Звениговский муниципальный район» и снижение энергоемкости организаций</w:t>
            </w:r>
          </w:p>
        </w:tc>
      </w:tr>
      <w:tr w:rsidR="00BA277F" w:rsidRPr="00C91A0B">
        <w:tc>
          <w:tcPr>
            <w:tcW w:w="3227" w:type="dxa"/>
          </w:tcPr>
          <w:p w:rsidR="00BA277F" w:rsidRPr="00C91A0B" w:rsidRDefault="00BA277F" w:rsidP="00C602B5">
            <w:pPr>
              <w:spacing w:line="240" w:lineRule="auto"/>
              <w:contextualSpacing/>
              <w:rPr>
                <w:rFonts w:ascii="Times New Roman" w:hAnsi="Times New Roman"/>
                <w:szCs w:val="28"/>
              </w:rPr>
            </w:pPr>
            <w:r w:rsidRPr="00C91A0B">
              <w:rPr>
                <w:rFonts w:ascii="Times New Roman" w:hAnsi="Times New Roman"/>
                <w:szCs w:val="28"/>
              </w:rPr>
              <w:t>Задачи программы</w:t>
            </w:r>
          </w:p>
        </w:tc>
        <w:tc>
          <w:tcPr>
            <w:tcW w:w="6129" w:type="dxa"/>
          </w:tcPr>
          <w:p w:rsidR="00BA277F" w:rsidRPr="00C91A0B" w:rsidRDefault="0004595A" w:rsidP="0053282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w:t>
            </w:r>
            <w:r w:rsidR="00D27DAE">
              <w:rPr>
                <w:rFonts w:ascii="Times New Roman" w:hAnsi="Times New Roman" w:cs="Times New Roman"/>
                <w:sz w:val="28"/>
                <w:szCs w:val="28"/>
              </w:rPr>
              <w:t xml:space="preserve">беспечение учета объема потребления </w:t>
            </w:r>
            <w:r w:rsidR="003E6905">
              <w:rPr>
                <w:rFonts w:ascii="Times New Roman" w:hAnsi="Times New Roman" w:cs="Times New Roman"/>
                <w:sz w:val="28"/>
                <w:szCs w:val="28"/>
              </w:rPr>
              <w:t>(</w:t>
            </w:r>
            <w:r w:rsidR="00BA277F" w:rsidRPr="00C91A0B">
              <w:rPr>
                <w:rFonts w:ascii="Times New Roman" w:hAnsi="Times New Roman" w:cs="Times New Roman"/>
                <w:sz w:val="28"/>
                <w:szCs w:val="28"/>
              </w:rPr>
              <w:t>использования</w:t>
            </w:r>
            <w:r w:rsidR="003E6905">
              <w:rPr>
                <w:rFonts w:ascii="Times New Roman" w:hAnsi="Times New Roman" w:cs="Times New Roman"/>
                <w:sz w:val="28"/>
                <w:szCs w:val="28"/>
              </w:rPr>
              <w:t>)</w:t>
            </w:r>
            <w:r w:rsidR="00BA277F" w:rsidRPr="00C91A0B">
              <w:rPr>
                <w:rFonts w:ascii="Times New Roman" w:hAnsi="Times New Roman" w:cs="Times New Roman"/>
                <w:sz w:val="28"/>
                <w:szCs w:val="28"/>
              </w:rPr>
              <w:t xml:space="preserve"> топливно-энергетических ресурсов  посредством комплексного оснащения </w:t>
            </w:r>
            <w:r w:rsidR="003E6905">
              <w:rPr>
                <w:rFonts w:ascii="Times New Roman" w:hAnsi="Times New Roman" w:cs="Times New Roman"/>
                <w:sz w:val="28"/>
                <w:szCs w:val="28"/>
              </w:rPr>
              <w:t xml:space="preserve">приборами </w:t>
            </w:r>
            <w:r w:rsidR="00BA277F" w:rsidRPr="00C91A0B">
              <w:rPr>
                <w:rFonts w:ascii="Times New Roman" w:hAnsi="Times New Roman" w:cs="Times New Roman"/>
                <w:sz w:val="28"/>
                <w:szCs w:val="28"/>
              </w:rPr>
              <w:t xml:space="preserve"> учета;</w:t>
            </w:r>
          </w:p>
          <w:p w:rsidR="00BA277F" w:rsidRDefault="0004595A" w:rsidP="00C602B5">
            <w:pPr>
              <w:tabs>
                <w:tab w:val="left" w:pos="356"/>
              </w:tabs>
              <w:spacing w:line="240" w:lineRule="auto"/>
              <w:ind w:firstLine="709"/>
              <w:contextualSpacing/>
              <w:rPr>
                <w:rFonts w:ascii="Times New Roman" w:hAnsi="Times New Roman"/>
                <w:szCs w:val="28"/>
              </w:rPr>
            </w:pPr>
            <w:r>
              <w:rPr>
                <w:szCs w:val="28"/>
              </w:rPr>
              <w:t>о</w:t>
            </w:r>
            <w:r w:rsidR="003E6905">
              <w:rPr>
                <w:szCs w:val="28"/>
              </w:rPr>
              <w:t xml:space="preserve">беспечение снижения расходов </w:t>
            </w:r>
            <w:r w:rsidR="00BA277F" w:rsidRPr="00C91A0B">
              <w:rPr>
                <w:szCs w:val="28"/>
              </w:rPr>
              <w:t>бюджет</w:t>
            </w:r>
            <w:r w:rsidR="003E6905">
              <w:rPr>
                <w:szCs w:val="28"/>
              </w:rPr>
              <w:t>а района на энергообеспечение</w:t>
            </w:r>
            <w:r w:rsidR="00BA277F" w:rsidRPr="00C91A0B">
              <w:rPr>
                <w:rFonts w:ascii="Times New Roman" w:hAnsi="Times New Roman"/>
                <w:szCs w:val="28"/>
              </w:rPr>
              <w:t>;</w:t>
            </w:r>
          </w:p>
          <w:p w:rsidR="00372F48" w:rsidRPr="00C91A0B" w:rsidRDefault="0004595A" w:rsidP="00C602B5">
            <w:pPr>
              <w:tabs>
                <w:tab w:val="left" w:pos="356"/>
              </w:tabs>
              <w:spacing w:line="240" w:lineRule="auto"/>
              <w:ind w:firstLine="709"/>
              <w:contextualSpacing/>
              <w:rPr>
                <w:rFonts w:ascii="Times New Roman" w:hAnsi="Times New Roman"/>
                <w:szCs w:val="28"/>
              </w:rPr>
            </w:pPr>
            <w:r>
              <w:rPr>
                <w:rFonts w:ascii="Times New Roman" w:hAnsi="Times New Roman"/>
                <w:szCs w:val="28"/>
              </w:rPr>
              <w:t>н</w:t>
            </w:r>
            <w:r w:rsidR="00372F48">
              <w:rPr>
                <w:rFonts w:ascii="Times New Roman" w:hAnsi="Times New Roman"/>
                <w:szCs w:val="28"/>
              </w:rPr>
              <w:t xml:space="preserve">ормирование и установление обоснованных лимитов </w:t>
            </w:r>
            <w:r w:rsidR="005A67C3">
              <w:rPr>
                <w:rFonts w:ascii="Times New Roman" w:hAnsi="Times New Roman"/>
                <w:szCs w:val="28"/>
              </w:rPr>
              <w:t>потребления топливно-энергетических ресурсов;</w:t>
            </w:r>
          </w:p>
          <w:p w:rsidR="00BA277F" w:rsidRPr="00C91A0B" w:rsidRDefault="001C4D6C" w:rsidP="00C602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расширение практики применения энергосберегающих технологий при модернизации, реконструкции и капитальном ремонте жилищного фонда и учреждений бюджетной сферы</w:t>
            </w:r>
            <w:r w:rsidR="00BA277F" w:rsidRPr="00C91A0B">
              <w:rPr>
                <w:rFonts w:ascii="Times New Roman" w:hAnsi="Times New Roman" w:cs="Times New Roman"/>
                <w:sz w:val="28"/>
                <w:szCs w:val="28"/>
              </w:rPr>
              <w:t>;</w:t>
            </w:r>
          </w:p>
          <w:p w:rsidR="00BA277F" w:rsidRPr="00C91A0B" w:rsidRDefault="00BA277F" w:rsidP="00C602B5">
            <w:pPr>
              <w:tabs>
                <w:tab w:val="left" w:pos="0"/>
              </w:tabs>
              <w:spacing w:line="240" w:lineRule="auto"/>
              <w:ind w:firstLine="709"/>
              <w:contextualSpacing/>
              <w:rPr>
                <w:rFonts w:ascii="Times New Roman" w:hAnsi="Times New Roman"/>
                <w:szCs w:val="28"/>
              </w:rPr>
            </w:pPr>
            <w:r w:rsidRPr="00C91A0B">
              <w:rPr>
                <w:rFonts w:ascii="Times New Roman" w:hAnsi="Times New Roman"/>
                <w:szCs w:val="28"/>
              </w:rPr>
              <w:t xml:space="preserve">развитие информационного обеспечения мероприятий по энергосбережению и </w:t>
            </w:r>
            <w:r w:rsidRPr="00C91A0B">
              <w:rPr>
                <w:rFonts w:ascii="Times New Roman" w:hAnsi="Times New Roman"/>
                <w:szCs w:val="28"/>
              </w:rPr>
              <w:lastRenderedPageBreak/>
              <w:t>повышению энергетической эффективности</w:t>
            </w:r>
            <w:r w:rsidR="001C4D6C">
              <w:rPr>
                <w:rFonts w:ascii="Times New Roman" w:hAnsi="Times New Roman"/>
                <w:szCs w:val="28"/>
              </w:rPr>
              <w:t xml:space="preserve"> на территории муниципального района;</w:t>
            </w:r>
          </w:p>
        </w:tc>
      </w:tr>
      <w:tr w:rsidR="00BA277F" w:rsidRPr="00C91A0B">
        <w:tc>
          <w:tcPr>
            <w:tcW w:w="3227" w:type="dxa"/>
          </w:tcPr>
          <w:p w:rsidR="00BA277F" w:rsidRPr="00C91A0B" w:rsidRDefault="00BA277F" w:rsidP="00B526A8">
            <w:pPr>
              <w:spacing w:line="240" w:lineRule="auto"/>
              <w:contextualSpacing/>
              <w:rPr>
                <w:rFonts w:ascii="Times New Roman" w:hAnsi="Times New Roman"/>
                <w:szCs w:val="28"/>
              </w:rPr>
            </w:pPr>
            <w:r w:rsidRPr="00C91A0B">
              <w:rPr>
                <w:rFonts w:ascii="Times New Roman" w:hAnsi="Times New Roman"/>
                <w:szCs w:val="28"/>
              </w:rPr>
              <w:lastRenderedPageBreak/>
              <w:t xml:space="preserve">Целевые </w:t>
            </w:r>
            <w:r w:rsidR="00B526A8">
              <w:rPr>
                <w:rFonts w:ascii="Times New Roman" w:hAnsi="Times New Roman"/>
                <w:szCs w:val="28"/>
              </w:rPr>
              <w:t>индикаторы</w:t>
            </w:r>
            <w:r w:rsidRPr="00C91A0B">
              <w:rPr>
                <w:rFonts w:ascii="Times New Roman" w:hAnsi="Times New Roman"/>
                <w:szCs w:val="28"/>
              </w:rPr>
              <w:t xml:space="preserve"> </w:t>
            </w:r>
            <w:r w:rsidR="00AA6C6F">
              <w:rPr>
                <w:rFonts w:ascii="Times New Roman" w:hAnsi="Times New Roman"/>
                <w:szCs w:val="28"/>
              </w:rPr>
              <w:t>программы</w:t>
            </w:r>
            <w:r w:rsidRPr="00C91A0B">
              <w:rPr>
                <w:rFonts w:ascii="Times New Roman" w:hAnsi="Times New Roman"/>
                <w:szCs w:val="28"/>
              </w:rPr>
              <w:t xml:space="preserve"> </w:t>
            </w:r>
          </w:p>
        </w:tc>
        <w:tc>
          <w:tcPr>
            <w:tcW w:w="6129" w:type="dxa"/>
          </w:tcPr>
          <w:p w:rsidR="00BA277F" w:rsidRPr="00C91A0B" w:rsidRDefault="00BA277F" w:rsidP="00C602B5">
            <w:pPr>
              <w:tabs>
                <w:tab w:val="left" w:pos="0"/>
              </w:tabs>
              <w:spacing w:line="240" w:lineRule="auto"/>
              <w:ind w:firstLine="709"/>
              <w:contextualSpacing/>
              <w:rPr>
                <w:rFonts w:ascii="Times New Roman" w:hAnsi="Times New Roman"/>
                <w:szCs w:val="28"/>
              </w:rPr>
            </w:pPr>
            <w:r w:rsidRPr="00C91A0B">
              <w:rPr>
                <w:rFonts w:ascii="Times New Roman" w:hAnsi="Times New Roman"/>
                <w:szCs w:val="28"/>
              </w:rPr>
              <w:t xml:space="preserve">доля объема электрической, тепловой энергии, холодной, горячей воды и природного газа, расчеты за которые осуществляются </w:t>
            </w:r>
            <w:r w:rsidR="005F66F9">
              <w:rPr>
                <w:rFonts w:ascii="Times New Roman" w:hAnsi="Times New Roman"/>
                <w:szCs w:val="28"/>
              </w:rPr>
              <w:t xml:space="preserve">с использованием </w:t>
            </w:r>
            <w:r w:rsidRPr="00C91A0B">
              <w:rPr>
                <w:rFonts w:ascii="Times New Roman" w:hAnsi="Times New Roman"/>
                <w:szCs w:val="28"/>
              </w:rPr>
              <w:t>прибор</w:t>
            </w:r>
            <w:r w:rsidR="005F66F9">
              <w:rPr>
                <w:rFonts w:ascii="Times New Roman" w:hAnsi="Times New Roman"/>
                <w:szCs w:val="28"/>
              </w:rPr>
              <w:t>ов</w:t>
            </w:r>
            <w:r w:rsidRPr="00C91A0B">
              <w:rPr>
                <w:rFonts w:ascii="Times New Roman" w:hAnsi="Times New Roman"/>
                <w:szCs w:val="28"/>
              </w:rPr>
              <w:t xml:space="preserve"> учета, в общем объеме данных энергоресурсов, потребляемых (используемых)</w:t>
            </w:r>
            <w:r w:rsidR="005F66F9">
              <w:rPr>
                <w:rFonts w:ascii="Times New Roman" w:hAnsi="Times New Roman"/>
                <w:szCs w:val="28"/>
              </w:rPr>
              <w:t xml:space="preserve"> на территории </w:t>
            </w:r>
            <w:r w:rsidRPr="00C91A0B">
              <w:rPr>
                <w:rFonts w:ascii="Times New Roman" w:hAnsi="Times New Roman"/>
                <w:szCs w:val="28"/>
              </w:rPr>
              <w:t xml:space="preserve"> муниципальн</w:t>
            </w:r>
            <w:r w:rsidR="005F66F9">
              <w:rPr>
                <w:rFonts w:ascii="Times New Roman" w:hAnsi="Times New Roman"/>
                <w:szCs w:val="28"/>
              </w:rPr>
              <w:t xml:space="preserve">ого </w:t>
            </w:r>
            <w:r w:rsidRPr="00C91A0B">
              <w:rPr>
                <w:rFonts w:ascii="Times New Roman" w:hAnsi="Times New Roman"/>
                <w:szCs w:val="28"/>
              </w:rPr>
              <w:t xml:space="preserve"> образовани</w:t>
            </w:r>
            <w:r w:rsidR="005F66F9">
              <w:rPr>
                <w:rFonts w:ascii="Times New Roman" w:hAnsi="Times New Roman"/>
                <w:szCs w:val="28"/>
              </w:rPr>
              <w:t>я</w:t>
            </w:r>
            <w:r w:rsidRPr="00C91A0B">
              <w:rPr>
                <w:rFonts w:ascii="Times New Roman" w:hAnsi="Times New Roman"/>
                <w:szCs w:val="28"/>
              </w:rPr>
              <w:t>;</w:t>
            </w:r>
          </w:p>
          <w:p w:rsidR="00BA277F" w:rsidRPr="00C91A0B" w:rsidRDefault="00BA277F" w:rsidP="00C602B5">
            <w:pPr>
              <w:tabs>
                <w:tab w:val="left" w:pos="0"/>
              </w:tabs>
              <w:spacing w:line="240" w:lineRule="auto"/>
              <w:ind w:firstLine="709"/>
              <w:contextualSpacing/>
              <w:rPr>
                <w:rFonts w:ascii="Times New Roman" w:hAnsi="Times New Roman"/>
                <w:szCs w:val="28"/>
              </w:rPr>
            </w:pPr>
            <w:r w:rsidRPr="00C91A0B">
              <w:rPr>
                <w:rFonts w:ascii="Times New Roman" w:hAnsi="Times New Roman"/>
                <w:szCs w:val="28"/>
              </w:rPr>
              <w:t>удельный расход э</w:t>
            </w:r>
            <w:r w:rsidR="005F66F9">
              <w:rPr>
                <w:rFonts w:ascii="Times New Roman" w:hAnsi="Times New Roman"/>
                <w:szCs w:val="28"/>
              </w:rPr>
              <w:t>лектрической и тепловой энергии на снабжение органов местного самоуправления и муниципальных учреждений (в расчете на 1 кв.м. общей площади)</w:t>
            </w:r>
            <w:r w:rsidRPr="00C91A0B">
              <w:rPr>
                <w:rFonts w:ascii="Times New Roman" w:hAnsi="Times New Roman"/>
                <w:szCs w:val="28"/>
              </w:rPr>
              <w:t>;</w:t>
            </w:r>
          </w:p>
          <w:p w:rsidR="00BA277F" w:rsidRDefault="00BA277F" w:rsidP="00C602B5">
            <w:pPr>
              <w:tabs>
                <w:tab w:val="left" w:pos="0"/>
              </w:tabs>
              <w:spacing w:line="240" w:lineRule="auto"/>
              <w:ind w:firstLine="709"/>
              <w:contextualSpacing/>
              <w:rPr>
                <w:rFonts w:ascii="Times New Roman" w:hAnsi="Times New Roman"/>
                <w:szCs w:val="28"/>
              </w:rPr>
            </w:pPr>
            <w:r w:rsidRPr="00C91A0B">
              <w:rPr>
                <w:rFonts w:ascii="Times New Roman" w:hAnsi="Times New Roman"/>
                <w:szCs w:val="28"/>
              </w:rPr>
              <w:t xml:space="preserve">удельный расход </w:t>
            </w:r>
            <w:r w:rsidR="006F0E21">
              <w:rPr>
                <w:rFonts w:ascii="Times New Roman" w:hAnsi="Times New Roman"/>
                <w:szCs w:val="28"/>
              </w:rPr>
              <w:t>холодной</w:t>
            </w:r>
            <w:r w:rsidR="00FB6125">
              <w:rPr>
                <w:rFonts w:ascii="Times New Roman" w:hAnsi="Times New Roman"/>
                <w:szCs w:val="28"/>
              </w:rPr>
              <w:t xml:space="preserve">, </w:t>
            </w:r>
            <w:r w:rsidR="006F0E21">
              <w:rPr>
                <w:rFonts w:ascii="Times New Roman" w:hAnsi="Times New Roman"/>
                <w:szCs w:val="28"/>
              </w:rPr>
              <w:t>горячей воды</w:t>
            </w:r>
            <w:r w:rsidR="00FB6125">
              <w:rPr>
                <w:rFonts w:ascii="Times New Roman" w:hAnsi="Times New Roman"/>
                <w:szCs w:val="28"/>
              </w:rPr>
              <w:t xml:space="preserve"> и природного газа </w:t>
            </w:r>
            <w:r w:rsidR="006F0E21">
              <w:rPr>
                <w:rFonts w:ascii="Times New Roman" w:hAnsi="Times New Roman"/>
                <w:szCs w:val="28"/>
              </w:rPr>
              <w:t xml:space="preserve"> </w:t>
            </w:r>
            <w:r w:rsidR="00FB6125">
              <w:rPr>
                <w:rFonts w:ascii="Times New Roman" w:hAnsi="Times New Roman"/>
                <w:szCs w:val="28"/>
              </w:rPr>
              <w:t>на снабжение органов местного самоуправления и муниципальных учреждений (в расчете на 1 человека)</w:t>
            </w:r>
            <w:r w:rsidRPr="00C91A0B">
              <w:rPr>
                <w:rFonts w:ascii="Times New Roman" w:hAnsi="Times New Roman"/>
                <w:szCs w:val="28"/>
              </w:rPr>
              <w:t>;</w:t>
            </w:r>
          </w:p>
          <w:p w:rsidR="00FB6125" w:rsidRDefault="00FB6125" w:rsidP="00C602B5">
            <w:pPr>
              <w:tabs>
                <w:tab w:val="left" w:pos="0"/>
              </w:tabs>
              <w:spacing w:line="240" w:lineRule="auto"/>
              <w:ind w:firstLine="709"/>
              <w:contextualSpacing/>
              <w:rPr>
                <w:rFonts w:ascii="Times New Roman" w:hAnsi="Times New Roman"/>
                <w:szCs w:val="28"/>
              </w:rPr>
            </w:pPr>
            <w:r>
              <w:rPr>
                <w:rFonts w:ascii="Times New Roman" w:hAnsi="Times New Roman"/>
                <w:szCs w:val="28"/>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Pr>
                <w:rFonts w:ascii="Times New Roman" w:hAnsi="Times New Roman"/>
                <w:szCs w:val="28"/>
              </w:rPr>
              <w:t>энергосервисных</w:t>
            </w:r>
            <w:proofErr w:type="spellEnd"/>
            <w:r>
              <w:rPr>
                <w:rFonts w:ascii="Times New Roman" w:hAnsi="Times New Roman"/>
                <w:szCs w:val="28"/>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C51CFC" w:rsidRPr="00C91A0B" w:rsidRDefault="00C51CFC" w:rsidP="00C602B5">
            <w:pPr>
              <w:tabs>
                <w:tab w:val="left" w:pos="0"/>
              </w:tabs>
              <w:spacing w:line="240" w:lineRule="auto"/>
              <w:ind w:firstLine="709"/>
              <w:contextualSpacing/>
              <w:rPr>
                <w:rFonts w:ascii="Times New Roman" w:hAnsi="Times New Roman"/>
                <w:szCs w:val="28"/>
              </w:rPr>
            </w:pPr>
            <w:r>
              <w:rPr>
                <w:rFonts w:ascii="Times New Roman" w:hAnsi="Times New Roman"/>
                <w:szCs w:val="28"/>
              </w:rPr>
              <w:t xml:space="preserve">количество </w:t>
            </w:r>
            <w:proofErr w:type="spellStart"/>
            <w:r>
              <w:rPr>
                <w:rFonts w:ascii="Times New Roman" w:hAnsi="Times New Roman"/>
                <w:szCs w:val="28"/>
              </w:rPr>
              <w:t>энергосервисных</w:t>
            </w:r>
            <w:proofErr w:type="spellEnd"/>
            <w:r>
              <w:rPr>
                <w:rFonts w:ascii="Times New Roman" w:hAnsi="Times New Roman"/>
                <w:szCs w:val="28"/>
              </w:rPr>
              <w:t xml:space="preserve"> договоров (контрактов), заключенных органами местного самоуправления и муниципальными учреждениями;</w:t>
            </w:r>
          </w:p>
          <w:p w:rsidR="00BA277F" w:rsidRPr="00C91A0B" w:rsidRDefault="00BA277F" w:rsidP="00C602B5">
            <w:pPr>
              <w:tabs>
                <w:tab w:val="left" w:pos="0"/>
              </w:tabs>
              <w:spacing w:line="240" w:lineRule="auto"/>
              <w:ind w:firstLine="709"/>
              <w:contextualSpacing/>
              <w:rPr>
                <w:rFonts w:ascii="Times New Roman" w:hAnsi="Times New Roman"/>
                <w:szCs w:val="28"/>
              </w:rPr>
            </w:pPr>
            <w:r w:rsidRPr="00C91A0B">
              <w:rPr>
                <w:rFonts w:ascii="Times New Roman" w:hAnsi="Times New Roman"/>
                <w:szCs w:val="28"/>
              </w:rPr>
              <w:t>средний удельный расход энергетических ресурсов в жилищном фонде</w:t>
            </w:r>
          </w:p>
        </w:tc>
      </w:tr>
      <w:tr w:rsidR="00433721" w:rsidRPr="00C91A0B">
        <w:tc>
          <w:tcPr>
            <w:tcW w:w="3227" w:type="dxa"/>
          </w:tcPr>
          <w:p w:rsidR="00433721" w:rsidRPr="00C91A0B" w:rsidRDefault="00433721" w:rsidP="00AA6C6F">
            <w:pPr>
              <w:spacing w:line="240" w:lineRule="auto"/>
              <w:contextualSpacing/>
              <w:rPr>
                <w:rFonts w:ascii="Times New Roman" w:hAnsi="Times New Roman"/>
                <w:szCs w:val="28"/>
              </w:rPr>
            </w:pPr>
            <w:r w:rsidRPr="00C91A0B">
              <w:rPr>
                <w:rFonts w:ascii="Times New Roman" w:hAnsi="Times New Roman"/>
                <w:szCs w:val="28"/>
              </w:rPr>
              <w:t xml:space="preserve">Сроки </w:t>
            </w:r>
            <w:r w:rsidR="00B526A8">
              <w:rPr>
                <w:rFonts w:ascii="Times New Roman" w:hAnsi="Times New Roman"/>
                <w:szCs w:val="28"/>
              </w:rPr>
              <w:t xml:space="preserve">и этапы </w:t>
            </w:r>
            <w:r w:rsidR="00BA277F" w:rsidRPr="00C91A0B">
              <w:rPr>
                <w:rFonts w:ascii="Times New Roman" w:hAnsi="Times New Roman"/>
                <w:szCs w:val="28"/>
              </w:rPr>
              <w:t xml:space="preserve"> </w:t>
            </w:r>
            <w:r w:rsidRPr="00C91A0B">
              <w:rPr>
                <w:rFonts w:ascii="Times New Roman" w:hAnsi="Times New Roman"/>
                <w:szCs w:val="28"/>
              </w:rPr>
              <w:t>реализации</w:t>
            </w:r>
            <w:r w:rsidR="00AA6C6F">
              <w:rPr>
                <w:rFonts w:ascii="Times New Roman" w:hAnsi="Times New Roman"/>
                <w:szCs w:val="28"/>
              </w:rPr>
              <w:t xml:space="preserve"> программы</w:t>
            </w:r>
            <w:r w:rsidRPr="00C91A0B">
              <w:rPr>
                <w:rFonts w:ascii="Times New Roman" w:hAnsi="Times New Roman"/>
                <w:szCs w:val="28"/>
              </w:rPr>
              <w:t xml:space="preserve"> </w:t>
            </w:r>
          </w:p>
        </w:tc>
        <w:tc>
          <w:tcPr>
            <w:tcW w:w="6129" w:type="dxa"/>
          </w:tcPr>
          <w:p w:rsidR="00433721" w:rsidRPr="00C91A0B" w:rsidRDefault="000C3AE4" w:rsidP="00186E35">
            <w:pPr>
              <w:spacing w:line="240" w:lineRule="auto"/>
              <w:contextualSpacing/>
              <w:rPr>
                <w:rFonts w:ascii="Times New Roman" w:hAnsi="Times New Roman"/>
                <w:szCs w:val="28"/>
              </w:rPr>
            </w:pPr>
            <w:r w:rsidRPr="00C91A0B">
              <w:rPr>
                <w:rFonts w:ascii="Times New Roman" w:hAnsi="Times New Roman"/>
                <w:szCs w:val="28"/>
              </w:rPr>
              <w:t xml:space="preserve">Срок реализации </w:t>
            </w:r>
            <w:r w:rsidR="00E15CAD">
              <w:rPr>
                <w:rFonts w:ascii="Times New Roman" w:hAnsi="Times New Roman"/>
                <w:szCs w:val="28"/>
              </w:rPr>
              <w:t>–</w:t>
            </w:r>
            <w:r w:rsidRPr="00C91A0B">
              <w:rPr>
                <w:rFonts w:ascii="Times New Roman" w:hAnsi="Times New Roman"/>
                <w:szCs w:val="28"/>
              </w:rPr>
              <w:t xml:space="preserve"> </w:t>
            </w:r>
            <w:r w:rsidR="006303AB" w:rsidRPr="00C91A0B">
              <w:rPr>
                <w:rFonts w:ascii="Times New Roman" w:hAnsi="Times New Roman"/>
                <w:szCs w:val="28"/>
              </w:rPr>
              <w:t>201</w:t>
            </w:r>
            <w:r w:rsidR="00E15CAD">
              <w:rPr>
                <w:rFonts w:ascii="Times New Roman" w:hAnsi="Times New Roman"/>
                <w:szCs w:val="28"/>
              </w:rPr>
              <w:t xml:space="preserve">9 </w:t>
            </w:r>
            <w:r w:rsidR="006303AB" w:rsidRPr="00C91A0B">
              <w:rPr>
                <w:rFonts w:ascii="Times New Roman" w:hAnsi="Times New Roman"/>
                <w:szCs w:val="28"/>
              </w:rPr>
              <w:t>-</w:t>
            </w:r>
            <w:r w:rsidR="00E15CAD">
              <w:rPr>
                <w:rFonts w:ascii="Times New Roman" w:hAnsi="Times New Roman"/>
                <w:szCs w:val="28"/>
              </w:rPr>
              <w:t xml:space="preserve"> </w:t>
            </w:r>
            <w:r w:rsidR="006303AB" w:rsidRPr="00C91A0B">
              <w:rPr>
                <w:rFonts w:ascii="Times New Roman" w:hAnsi="Times New Roman"/>
                <w:szCs w:val="28"/>
              </w:rPr>
              <w:t>202</w:t>
            </w:r>
            <w:r w:rsidR="00EC47A0">
              <w:rPr>
                <w:rFonts w:ascii="Times New Roman" w:hAnsi="Times New Roman"/>
                <w:szCs w:val="28"/>
              </w:rPr>
              <w:t>3</w:t>
            </w:r>
            <w:r w:rsidR="006303AB" w:rsidRPr="00C91A0B">
              <w:rPr>
                <w:rFonts w:ascii="Times New Roman" w:hAnsi="Times New Roman"/>
                <w:szCs w:val="28"/>
              </w:rPr>
              <w:t xml:space="preserve"> годы</w:t>
            </w:r>
          </w:p>
          <w:p w:rsidR="000C3AE4" w:rsidRPr="00C91A0B" w:rsidRDefault="000C3AE4" w:rsidP="00186E35">
            <w:pPr>
              <w:spacing w:line="240" w:lineRule="auto"/>
              <w:contextualSpacing/>
              <w:rPr>
                <w:rFonts w:ascii="Times New Roman" w:hAnsi="Times New Roman"/>
                <w:szCs w:val="28"/>
              </w:rPr>
            </w:pPr>
            <w:r w:rsidRPr="00C91A0B">
              <w:rPr>
                <w:rFonts w:ascii="Times New Roman" w:hAnsi="Times New Roman"/>
                <w:szCs w:val="28"/>
              </w:rPr>
              <w:t>Этапы реализации программы не выделяются</w:t>
            </w:r>
          </w:p>
        </w:tc>
      </w:tr>
      <w:tr w:rsidR="00A64A1B" w:rsidRPr="0060271E">
        <w:tc>
          <w:tcPr>
            <w:tcW w:w="3227" w:type="dxa"/>
          </w:tcPr>
          <w:p w:rsidR="00A64A1B" w:rsidRPr="0060271E" w:rsidRDefault="00B526A8" w:rsidP="00B526A8">
            <w:pPr>
              <w:spacing w:line="240" w:lineRule="auto"/>
              <w:contextualSpacing/>
              <w:rPr>
                <w:rFonts w:ascii="Times New Roman" w:hAnsi="Times New Roman"/>
                <w:szCs w:val="28"/>
              </w:rPr>
            </w:pPr>
            <w:r>
              <w:rPr>
                <w:rFonts w:ascii="Times New Roman" w:hAnsi="Times New Roman"/>
                <w:szCs w:val="28"/>
              </w:rPr>
              <w:t>Объем бюджетных ассигнований муниципальной</w:t>
            </w:r>
            <w:r w:rsidR="00AA6C6F">
              <w:rPr>
                <w:rFonts w:ascii="Times New Roman" w:hAnsi="Times New Roman"/>
                <w:szCs w:val="28"/>
              </w:rPr>
              <w:t xml:space="preserve"> пр</w:t>
            </w:r>
            <w:r w:rsidR="00C1508D">
              <w:rPr>
                <w:rFonts w:ascii="Times New Roman" w:hAnsi="Times New Roman"/>
                <w:szCs w:val="28"/>
              </w:rPr>
              <w:t>о</w:t>
            </w:r>
            <w:r w:rsidR="00AA6C6F">
              <w:rPr>
                <w:rFonts w:ascii="Times New Roman" w:hAnsi="Times New Roman"/>
                <w:szCs w:val="28"/>
              </w:rPr>
              <w:t>граммы</w:t>
            </w:r>
          </w:p>
        </w:tc>
        <w:tc>
          <w:tcPr>
            <w:tcW w:w="6129" w:type="dxa"/>
          </w:tcPr>
          <w:p w:rsidR="001C4D6C" w:rsidRDefault="00186E35" w:rsidP="00186E35">
            <w:pPr>
              <w:spacing w:before="40" w:after="40" w:line="240" w:lineRule="auto"/>
              <w:rPr>
                <w:bCs/>
                <w:szCs w:val="28"/>
              </w:rPr>
            </w:pPr>
            <w:r w:rsidRPr="00F2382B">
              <w:rPr>
                <w:bCs/>
                <w:szCs w:val="28"/>
              </w:rPr>
              <w:t xml:space="preserve">Общий объем финансирования </w:t>
            </w:r>
            <w:r w:rsidR="000C3AE4" w:rsidRPr="00F2382B">
              <w:rPr>
                <w:bCs/>
                <w:szCs w:val="28"/>
              </w:rPr>
              <w:t xml:space="preserve">мероприятий </w:t>
            </w:r>
            <w:r w:rsidRPr="00F2382B">
              <w:rPr>
                <w:bCs/>
                <w:szCs w:val="28"/>
              </w:rPr>
              <w:t xml:space="preserve">программы </w:t>
            </w:r>
            <w:r w:rsidR="00A72457" w:rsidRPr="00F2382B">
              <w:rPr>
                <w:bCs/>
                <w:szCs w:val="28"/>
              </w:rPr>
              <w:t>составит</w:t>
            </w:r>
            <w:r w:rsidR="0096662A">
              <w:rPr>
                <w:bCs/>
                <w:szCs w:val="28"/>
              </w:rPr>
              <w:t xml:space="preserve"> </w:t>
            </w:r>
            <w:r w:rsidR="00BE5EEA">
              <w:rPr>
                <w:bCs/>
                <w:szCs w:val="28"/>
              </w:rPr>
              <w:t>42714,0</w:t>
            </w:r>
            <w:r w:rsidR="0096662A">
              <w:rPr>
                <w:bCs/>
                <w:szCs w:val="28"/>
              </w:rPr>
              <w:t xml:space="preserve"> </w:t>
            </w:r>
            <w:r w:rsidR="00A72457" w:rsidRPr="00F2382B">
              <w:rPr>
                <w:bCs/>
                <w:szCs w:val="28"/>
              </w:rPr>
              <w:t>тыс. рублей, в том числе</w:t>
            </w:r>
            <w:r w:rsidR="001C4D6C">
              <w:rPr>
                <w:bCs/>
                <w:szCs w:val="28"/>
              </w:rPr>
              <w:t>:</w:t>
            </w:r>
          </w:p>
          <w:p w:rsidR="001C4D6C" w:rsidRDefault="00051835" w:rsidP="00186E35">
            <w:pPr>
              <w:spacing w:before="40" w:after="40" w:line="240" w:lineRule="auto"/>
              <w:rPr>
                <w:bCs/>
                <w:szCs w:val="28"/>
              </w:rPr>
            </w:pPr>
            <w:r>
              <w:rPr>
                <w:bCs/>
                <w:szCs w:val="28"/>
              </w:rPr>
              <w:t xml:space="preserve">2019 год- </w:t>
            </w:r>
            <w:r w:rsidR="00BE5EEA">
              <w:rPr>
                <w:bCs/>
                <w:szCs w:val="28"/>
              </w:rPr>
              <w:t>17294,0</w:t>
            </w:r>
            <w:r>
              <w:rPr>
                <w:bCs/>
                <w:szCs w:val="28"/>
              </w:rPr>
              <w:t xml:space="preserve">  </w:t>
            </w:r>
            <w:r w:rsidR="003B1A63">
              <w:rPr>
                <w:bCs/>
                <w:szCs w:val="28"/>
              </w:rPr>
              <w:t>тыс</w:t>
            </w:r>
            <w:proofErr w:type="gramStart"/>
            <w:r w:rsidR="003B1A63">
              <w:rPr>
                <w:bCs/>
                <w:szCs w:val="28"/>
              </w:rPr>
              <w:t>.р</w:t>
            </w:r>
            <w:proofErr w:type="gramEnd"/>
            <w:r w:rsidR="003B1A63">
              <w:rPr>
                <w:bCs/>
                <w:szCs w:val="28"/>
              </w:rPr>
              <w:t>уб.</w:t>
            </w:r>
          </w:p>
          <w:p w:rsidR="001C4D6C" w:rsidRDefault="00051835" w:rsidP="00186E35">
            <w:pPr>
              <w:spacing w:before="40" w:after="40" w:line="240" w:lineRule="auto"/>
              <w:rPr>
                <w:bCs/>
                <w:szCs w:val="28"/>
              </w:rPr>
            </w:pPr>
            <w:r>
              <w:rPr>
                <w:bCs/>
                <w:szCs w:val="28"/>
              </w:rPr>
              <w:t>2020</w:t>
            </w:r>
            <w:r w:rsidR="003B1A63" w:rsidRPr="003B1A63">
              <w:rPr>
                <w:bCs/>
                <w:szCs w:val="28"/>
              </w:rPr>
              <w:t xml:space="preserve"> год</w:t>
            </w:r>
            <w:r w:rsidR="003B1A63">
              <w:rPr>
                <w:bCs/>
                <w:szCs w:val="28"/>
              </w:rPr>
              <w:t xml:space="preserve">-   </w:t>
            </w:r>
            <w:r w:rsidR="00BE5EEA">
              <w:rPr>
                <w:bCs/>
                <w:szCs w:val="28"/>
              </w:rPr>
              <w:t xml:space="preserve"> 8920,0 </w:t>
            </w:r>
            <w:r w:rsidR="003B1A63">
              <w:rPr>
                <w:bCs/>
                <w:szCs w:val="28"/>
              </w:rPr>
              <w:t>тыс</w:t>
            </w:r>
            <w:proofErr w:type="gramStart"/>
            <w:r w:rsidR="003B1A63">
              <w:rPr>
                <w:bCs/>
                <w:szCs w:val="28"/>
              </w:rPr>
              <w:t>.р</w:t>
            </w:r>
            <w:proofErr w:type="gramEnd"/>
            <w:r w:rsidR="003B1A63">
              <w:rPr>
                <w:bCs/>
                <w:szCs w:val="28"/>
              </w:rPr>
              <w:t>уб.</w:t>
            </w:r>
          </w:p>
          <w:p w:rsidR="001C4D6C" w:rsidRDefault="003B1A63" w:rsidP="00186E35">
            <w:pPr>
              <w:spacing w:before="40" w:after="40" w:line="240" w:lineRule="auto"/>
              <w:rPr>
                <w:bCs/>
                <w:szCs w:val="28"/>
              </w:rPr>
            </w:pPr>
            <w:r w:rsidRPr="003B1A63">
              <w:rPr>
                <w:bCs/>
                <w:szCs w:val="28"/>
              </w:rPr>
              <w:t>20</w:t>
            </w:r>
            <w:r w:rsidR="00051835">
              <w:rPr>
                <w:bCs/>
                <w:szCs w:val="28"/>
              </w:rPr>
              <w:t>21</w:t>
            </w:r>
            <w:r w:rsidRPr="003B1A63">
              <w:rPr>
                <w:bCs/>
                <w:szCs w:val="28"/>
              </w:rPr>
              <w:t xml:space="preserve"> год</w:t>
            </w:r>
            <w:r>
              <w:rPr>
                <w:bCs/>
                <w:szCs w:val="28"/>
              </w:rPr>
              <w:t xml:space="preserve">- </w:t>
            </w:r>
            <w:r w:rsidR="00BE5EEA">
              <w:rPr>
                <w:bCs/>
                <w:szCs w:val="28"/>
              </w:rPr>
              <w:t xml:space="preserve">   6710,0</w:t>
            </w:r>
            <w:r w:rsidR="00CF5C10">
              <w:rPr>
                <w:bCs/>
                <w:szCs w:val="28"/>
              </w:rPr>
              <w:t xml:space="preserve"> </w:t>
            </w:r>
            <w:r>
              <w:rPr>
                <w:bCs/>
                <w:szCs w:val="28"/>
              </w:rPr>
              <w:t>тыс</w:t>
            </w:r>
            <w:proofErr w:type="gramStart"/>
            <w:r>
              <w:rPr>
                <w:bCs/>
                <w:szCs w:val="28"/>
              </w:rPr>
              <w:t>.р</w:t>
            </w:r>
            <w:proofErr w:type="gramEnd"/>
            <w:r>
              <w:rPr>
                <w:bCs/>
                <w:szCs w:val="28"/>
              </w:rPr>
              <w:t xml:space="preserve">уб. </w:t>
            </w:r>
          </w:p>
          <w:p w:rsidR="003B1A63" w:rsidRDefault="00051835" w:rsidP="00186E35">
            <w:pPr>
              <w:spacing w:before="40" w:after="40" w:line="240" w:lineRule="auto"/>
              <w:rPr>
                <w:bCs/>
                <w:szCs w:val="28"/>
              </w:rPr>
            </w:pPr>
            <w:r>
              <w:rPr>
                <w:bCs/>
                <w:szCs w:val="28"/>
              </w:rPr>
              <w:t>2022</w:t>
            </w:r>
            <w:r w:rsidR="003B1A63" w:rsidRPr="003B1A63">
              <w:rPr>
                <w:bCs/>
                <w:szCs w:val="28"/>
              </w:rPr>
              <w:t xml:space="preserve"> год</w:t>
            </w:r>
            <w:r w:rsidR="003B1A63">
              <w:rPr>
                <w:bCs/>
                <w:szCs w:val="28"/>
              </w:rPr>
              <w:t xml:space="preserve">-   </w:t>
            </w:r>
            <w:r w:rsidR="00BE5EEA">
              <w:rPr>
                <w:bCs/>
                <w:szCs w:val="28"/>
              </w:rPr>
              <w:t xml:space="preserve"> 4970,0 </w:t>
            </w:r>
            <w:r w:rsidR="003B1A63">
              <w:rPr>
                <w:bCs/>
                <w:szCs w:val="28"/>
              </w:rPr>
              <w:t>тыс</w:t>
            </w:r>
            <w:proofErr w:type="gramStart"/>
            <w:r w:rsidR="003B1A63">
              <w:rPr>
                <w:bCs/>
                <w:szCs w:val="28"/>
              </w:rPr>
              <w:t>.р</w:t>
            </w:r>
            <w:proofErr w:type="gramEnd"/>
            <w:r w:rsidR="003B1A63">
              <w:rPr>
                <w:bCs/>
                <w:szCs w:val="28"/>
              </w:rPr>
              <w:t xml:space="preserve">уб. </w:t>
            </w:r>
          </w:p>
          <w:p w:rsidR="00A64A1B" w:rsidRDefault="003B1A63" w:rsidP="00051835">
            <w:pPr>
              <w:spacing w:before="40" w:after="40" w:line="240" w:lineRule="auto"/>
              <w:rPr>
                <w:bCs/>
                <w:szCs w:val="28"/>
              </w:rPr>
            </w:pPr>
            <w:r>
              <w:rPr>
                <w:bCs/>
                <w:szCs w:val="28"/>
              </w:rPr>
              <w:t>202</w:t>
            </w:r>
            <w:r w:rsidR="00051835">
              <w:rPr>
                <w:bCs/>
                <w:szCs w:val="28"/>
              </w:rPr>
              <w:t>1</w:t>
            </w:r>
            <w:r w:rsidRPr="003B1A63">
              <w:rPr>
                <w:bCs/>
                <w:szCs w:val="28"/>
              </w:rPr>
              <w:t xml:space="preserve"> год</w:t>
            </w:r>
            <w:r>
              <w:rPr>
                <w:bCs/>
                <w:szCs w:val="28"/>
              </w:rPr>
              <w:t xml:space="preserve">-   </w:t>
            </w:r>
            <w:r w:rsidR="00BE5EEA">
              <w:rPr>
                <w:bCs/>
                <w:szCs w:val="28"/>
              </w:rPr>
              <w:t xml:space="preserve"> 4820,0 </w:t>
            </w:r>
            <w:r>
              <w:rPr>
                <w:bCs/>
                <w:szCs w:val="28"/>
              </w:rPr>
              <w:t>тыс</w:t>
            </w:r>
            <w:proofErr w:type="gramStart"/>
            <w:r>
              <w:rPr>
                <w:bCs/>
                <w:szCs w:val="28"/>
              </w:rPr>
              <w:t>.р</w:t>
            </w:r>
            <w:proofErr w:type="gramEnd"/>
            <w:r>
              <w:rPr>
                <w:bCs/>
                <w:szCs w:val="28"/>
              </w:rPr>
              <w:t xml:space="preserve">уб.  </w:t>
            </w:r>
          </w:p>
          <w:p w:rsidR="00051835" w:rsidRPr="00F2382B" w:rsidRDefault="00051835" w:rsidP="00051835">
            <w:pPr>
              <w:spacing w:before="40" w:after="40" w:line="240" w:lineRule="auto"/>
              <w:rPr>
                <w:bCs/>
                <w:szCs w:val="28"/>
              </w:rPr>
            </w:pPr>
          </w:p>
        </w:tc>
      </w:tr>
      <w:tr w:rsidR="00A64A1B" w:rsidRPr="000B623B">
        <w:tc>
          <w:tcPr>
            <w:tcW w:w="3227" w:type="dxa"/>
          </w:tcPr>
          <w:p w:rsidR="00A64A1B" w:rsidRPr="000B623B" w:rsidRDefault="0033320D" w:rsidP="00B526A8">
            <w:pPr>
              <w:spacing w:line="240" w:lineRule="auto"/>
              <w:contextualSpacing/>
              <w:rPr>
                <w:rFonts w:ascii="Times New Roman" w:hAnsi="Times New Roman"/>
                <w:szCs w:val="28"/>
                <w:highlight w:val="yellow"/>
              </w:rPr>
            </w:pPr>
            <w:r>
              <w:rPr>
                <w:rFonts w:ascii="Times New Roman" w:hAnsi="Times New Roman"/>
                <w:szCs w:val="28"/>
              </w:rPr>
              <w:lastRenderedPageBreak/>
              <w:t>Ожи</w:t>
            </w:r>
            <w:r w:rsidR="00B526A8">
              <w:rPr>
                <w:rFonts w:ascii="Times New Roman" w:hAnsi="Times New Roman"/>
                <w:szCs w:val="28"/>
              </w:rPr>
              <w:t>даемые</w:t>
            </w:r>
            <w:r w:rsidR="00A64A1B" w:rsidRPr="0060271E">
              <w:rPr>
                <w:rFonts w:ascii="Times New Roman" w:hAnsi="Times New Roman"/>
                <w:szCs w:val="28"/>
              </w:rPr>
              <w:t xml:space="preserve"> результаты</w:t>
            </w:r>
            <w:r w:rsidR="00AA6C6F">
              <w:rPr>
                <w:rFonts w:ascii="Times New Roman" w:hAnsi="Times New Roman"/>
                <w:szCs w:val="28"/>
              </w:rPr>
              <w:t xml:space="preserve"> </w:t>
            </w:r>
            <w:r w:rsidR="00C1508D">
              <w:rPr>
                <w:rFonts w:ascii="Times New Roman" w:hAnsi="Times New Roman"/>
                <w:szCs w:val="28"/>
              </w:rPr>
              <w:t>реализации программы</w:t>
            </w:r>
          </w:p>
        </w:tc>
        <w:tc>
          <w:tcPr>
            <w:tcW w:w="6129" w:type="dxa"/>
          </w:tcPr>
          <w:p w:rsidR="00532823" w:rsidRPr="00532823" w:rsidRDefault="00532823" w:rsidP="00532823">
            <w:pPr>
              <w:tabs>
                <w:tab w:val="left" w:pos="0"/>
              </w:tabs>
              <w:spacing w:line="240" w:lineRule="auto"/>
              <w:ind w:firstLine="709"/>
              <w:contextualSpacing/>
              <w:rPr>
                <w:rFonts w:ascii="Times New Roman" w:hAnsi="Times New Roman"/>
                <w:szCs w:val="28"/>
              </w:rPr>
            </w:pPr>
            <w:r w:rsidRPr="00532823">
              <w:rPr>
                <w:rFonts w:ascii="Times New Roman" w:hAnsi="Times New Roman"/>
                <w:szCs w:val="28"/>
              </w:rPr>
              <w:t>- снижение нагрузки по оплате энергоносителей на местный бюджет;</w:t>
            </w:r>
          </w:p>
          <w:p w:rsidR="00532823" w:rsidRPr="00532823" w:rsidRDefault="00532823" w:rsidP="00532823">
            <w:pPr>
              <w:tabs>
                <w:tab w:val="left" w:pos="0"/>
              </w:tabs>
              <w:spacing w:line="240" w:lineRule="auto"/>
              <w:ind w:firstLine="709"/>
              <w:contextualSpacing/>
              <w:rPr>
                <w:rFonts w:ascii="Times New Roman" w:hAnsi="Times New Roman"/>
                <w:szCs w:val="28"/>
              </w:rPr>
            </w:pPr>
            <w:r w:rsidRPr="00532823">
              <w:rPr>
                <w:rFonts w:ascii="Times New Roman" w:hAnsi="Times New Roman"/>
                <w:szCs w:val="28"/>
              </w:rPr>
              <w:t>-</w:t>
            </w:r>
            <w:r w:rsidR="007110E7">
              <w:rPr>
                <w:rFonts w:ascii="Times New Roman" w:hAnsi="Times New Roman"/>
                <w:szCs w:val="28"/>
              </w:rPr>
              <w:t xml:space="preserve">  </w:t>
            </w:r>
            <w:r w:rsidRPr="00532823">
              <w:rPr>
                <w:rFonts w:ascii="Times New Roman" w:hAnsi="Times New Roman"/>
                <w:szCs w:val="28"/>
              </w:rPr>
              <w:t xml:space="preserve"> обеспечение полного учета потребления энергетических ресурсов;</w:t>
            </w:r>
          </w:p>
          <w:p w:rsidR="00532823" w:rsidRPr="00532823" w:rsidRDefault="00532823" w:rsidP="00532823">
            <w:pPr>
              <w:tabs>
                <w:tab w:val="left" w:pos="0"/>
              </w:tabs>
              <w:spacing w:line="240" w:lineRule="auto"/>
              <w:ind w:firstLine="709"/>
              <w:contextualSpacing/>
              <w:rPr>
                <w:rFonts w:ascii="Times New Roman" w:hAnsi="Times New Roman"/>
                <w:szCs w:val="28"/>
              </w:rPr>
            </w:pPr>
            <w:r w:rsidRPr="00532823">
              <w:rPr>
                <w:rFonts w:ascii="Times New Roman" w:hAnsi="Times New Roman"/>
                <w:szCs w:val="28"/>
              </w:rPr>
              <w:t>-</w:t>
            </w:r>
            <w:r w:rsidR="007110E7">
              <w:rPr>
                <w:rFonts w:ascii="Times New Roman" w:hAnsi="Times New Roman"/>
                <w:szCs w:val="28"/>
              </w:rPr>
              <w:t xml:space="preserve"> с</w:t>
            </w:r>
            <w:r w:rsidRPr="00532823">
              <w:rPr>
                <w:rFonts w:ascii="Times New Roman" w:hAnsi="Times New Roman"/>
                <w:szCs w:val="28"/>
              </w:rPr>
              <w:t>нижение удельных показателей энергопотребления;</w:t>
            </w:r>
          </w:p>
          <w:p w:rsidR="00A64A1B" w:rsidRPr="000B623B" w:rsidRDefault="00532823" w:rsidP="00DF2BC5">
            <w:pPr>
              <w:tabs>
                <w:tab w:val="left" w:pos="0"/>
              </w:tabs>
              <w:spacing w:line="240" w:lineRule="auto"/>
              <w:ind w:firstLine="709"/>
              <w:contextualSpacing/>
              <w:rPr>
                <w:rFonts w:ascii="Times New Roman" w:hAnsi="Times New Roman"/>
                <w:szCs w:val="28"/>
                <w:highlight w:val="yellow"/>
              </w:rPr>
            </w:pPr>
            <w:r w:rsidRPr="00532823">
              <w:rPr>
                <w:rFonts w:ascii="Times New Roman" w:hAnsi="Times New Roman"/>
                <w:szCs w:val="28"/>
              </w:rPr>
              <w:t>-</w:t>
            </w:r>
            <w:r w:rsidR="00DF2BC5">
              <w:rPr>
                <w:rFonts w:ascii="Times New Roman" w:hAnsi="Times New Roman"/>
                <w:szCs w:val="28"/>
              </w:rPr>
              <w:t xml:space="preserve"> </w:t>
            </w:r>
            <w:r w:rsidRPr="00532823">
              <w:rPr>
                <w:rFonts w:ascii="Times New Roman" w:hAnsi="Times New Roman"/>
                <w:szCs w:val="28"/>
              </w:rPr>
              <w:t>наличие актов энергетических обследований и энергетических паспортов;</w:t>
            </w:r>
          </w:p>
        </w:tc>
      </w:tr>
    </w:tbl>
    <w:p w:rsidR="008E4451" w:rsidRDefault="008E4451" w:rsidP="00A64A1B">
      <w:pPr>
        <w:spacing w:line="240" w:lineRule="auto"/>
        <w:contextualSpacing/>
        <w:jc w:val="center"/>
        <w:rPr>
          <w:rFonts w:ascii="Times New Roman" w:hAnsi="Times New Roman"/>
          <w:bCs/>
          <w:iCs/>
          <w:szCs w:val="28"/>
          <w:highlight w:val="yellow"/>
        </w:rPr>
      </w:pPr>
    </w:p>
    <w:p w:rsidR="008E4451" w:rsidRDefault="008E4451" w:rsidP="00A64A1B">
      <w:pPr>
        <w:spacing w:line="240" w:lineRule="auto"/>
        <w:contextualSpacing/>
        <w:jc w:val="center"/>
        <w:rPr>
          <w:rFonts w:ascii="Times New Roman" w:hAnsi="Times New Roman"/>
          <w:bCs/>
          <w:iCs/>
          <w:szCs w:val="28"/>
          <w:highlight w:val="yellow"/>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051835" w:rsidRDefault="00051835"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Default="00B526A8" w:rsidP="00A64A1B">
      <w:pPr>
        <w:spacing w:line="240" w:lineRule="auto"/>
        <w:contextualSpacing/>
        <w:jc w:val="center"/>
        <w:rPr>
          <w:rFonts w:ascii="Times New Roman" w:hAnsi="Times New Roman"/>
          <w:bCs/>
          <w:iCs/>
          <w:szCs w:val="28"/>
        </w:rPr>
      </w:pPr>
    </w:p>
    <w:p w:rsidR="00B526A8" w:rsidRPr="00B526A8" w:rsidRDefault="00B526A8" w:rsidP="00B526A8">
      <w:pPr>
        <w:spacing w:line="240" w:lineRule="auto"/>
        <w:ind w:firstLine="709"/>
        <w:contextualSpacing/>
        <w:jc w:val="center"/>
        <w:rPr>
          <w:rFonts w:ascii="Times New Roman" w:hAnsi="Times New Roman"/>
          <w:b/>
          <w:bCs/>
          <w:iCs/>
          <w:szCs w:val="28"/>
        </w:rPr>
      </w:pPr>
      <w:r w:rsidRPr="00B526A8">
        <w:rPr>
          <w:rFonts w:ascii="Times New Roman" w:hAnsi="Times New Roman"/>
          <w:b/>
          <w:bCs/>
          <w:iCs/>
          <w:szCs w:val="28"/>
        </w:rPr>
        <w:lastRenderedPageBreak/>
        <w:t>1</w:t>
      </w:r>
      <w:r w:rsidR="008E4451" w:rsidRPr="00B526A8">
        <w:rPr>
          <w:rFonts w:ascii="Times New Roman" w:hAnsi="Times New Roman"/>
          <w:b/>
          <w:bCs/>
          <w:iCs/>
          <w:szCs w:val="28"/>
        </w:rPr>
        <w:t>.</w:t>
      </w:r>
      <w:r w:rsidRPr="00B526A8">
        <w:rPr>
          <w:rFonts w:ascii="Times New Roman" w:hAnsi="Times New Roman"/>
          <w:b/>
          <w:bCs/>
          <w:iCs/>
          <w:szCs w:val="28"/>
        </w:rPr>
        <w:t>Содержание проблемы и обоснование необходимости ее решения программными методами</w:t>
      </w:r>
    </w:p>
    <w:p w:rsidR="00193769" w:rsidRDefault="00193769" w:rsidP="00B526A8">
      <w:pPr>
        <w:spacing w:line="240" w:lineRule="auto"/>
        <w:ind w:firstLine="709"/>
        <w:contextualSpacing/>
        <w:jc w:val="center"/>
        <w:rPr>
          <w:rFonts w:ascii="Times New Roman" w:hAnsi="Times New Roman"/>
          <w:bCs/>
          <w:iCs/>
          <w:szCs w:val="28"/>
        </w:rPr>
      </w:pPr>
    </w:p>
    <w:p w:rsidR="00834FBA" w:rsidRDefault="00834FBA" w:rsidP="00B526A8">
      <w:pPr>
        <w:spacing w:line="240" w:lineRule="auto"/>
        <w:ind w:firstLine="709"/>
        <w:contextualSpacing/>
        <w:rPr>
          <w:rFonts w:ascii="Times New Roman" w:hAnsi="Times New Roman"/>
          <w:bCs/>
          <w:iCs/>
          <w:szCs w:val="28"/>
        </w:rPr>
      </w:pPr>
      <w:r>
        <w:rPr>
          <w:rFonts w:ascii="Times New Roman" w:hAnsi="Times New Roman"/>
          <w:bCs/>
          <w:iCs/>
          <w:szCs w:val="28"/>
        </w:rPr>
        <w:t>Энергосбережение в жилищном,  коммунальном и бюджетном секторах является актуальным и необходимым условием нормального функционирования, так как повышение эффективности использования топливно-энергетических ресурсов, при непрерывном росте цен на топливо и соответственно росте стоимости электрической и тепловой энергии позволяет добиться существенной</w:t>
      </w:r>
      <w:r w:rsidR="00600D11">
        <w:rPr>
          <w:rFonts w:ascii="Times New Roman" w:hAnsi="Times New Roman"/>
          <w:bCs/>
          <w:iCs/>
          <w:szCs w:val="28"/>
        </w:rPr>
        <w:t xml:space="preserve"> </w:t>
      </w:r>
      <w:r>
        <w:rPr>
          <w:rFonts w:ascii="Times New Roman" w:hAnsi="Times New Roman"/>
          <w:bCs/>
          <w:iCs/>
          <w:szCs w:val="28"/>
        </w:rPr>
        <w:t xml:space="preserve"> </w:t>
      </w:r>
      <w:proofErr w:type="gramStart"/>
      <w:r>
        <w:rPr>
          <w:rFonts w:ascii="Times New Roman" w:hAnsi="Times New Roman"/>
          <w:bCs/>
          <w:iCs/>
          <w:szCs w:val="28"/>
        </w:rPr>
        <w:t>экономии</w:t>
      </w:r>
      <w:proofErr w:type="gramEnd"/>
      <w:r>
        <w:rPr>
          <w:rFonts w:ascii="Times New Roman" w:hAnsi="Times New Roman"/>
          <w:bCs/>
          <w:iCs/>
          <w:szCs w:val="28"/>
        </w:rPr>
        <w:t xml:space="preserve"> </w:t>
      </w:r>
      <w:r w:rsidR="00600D11">
        <w:rPr>
          <w:rFonts w:ascii="Times New Roman" w:hAnsi="Times New Roman"/>
          <w:bCs/>
          <w:iCs/>
          <w:szCs w:val="28"/>
        </w:rPr>
        <w:t xml:space="preserve"> </w:t>
      </w:r>
      <w:r>
        <w:rPr>
          <w:rFonts w:ascii="Times New Roman" w:hAnsi="Times New Roman"/>
          <w:bCs/>
          <w:iCs/>
          <w:szCs w:val="28"/>
        </w:rPr>
        <w:t>как</w:t>
      </w:r>
      <w:r w:rsidR="0034150F">
        <w:rPr>
          <w:rFonts w:ascii="Times New Roman" w:hAnsi="Times New Roman"/>
          <w:bCs/>
          <w:iCs/>
          <w:szCs w:val="28"/>
        </w:rPr>
        <w:t xml:space="preserve"> энергетических </w:t>
      </w:r>
      <w:r>
        <w:rPr>
          <w:rFonts w:ascii="Times New Roman" w:hAnsi="Times New Roman"/>
          <w:bCs/>
          <w:iCs/>
          <w:szCs w:val="28"/>
        </w:rPr>
        <w:t xml:space="preserve">ресурсов, так и финансовых </w:t>
      </w:r>
      <w:r w:rsidR="00AC256F">
        <w:rPr>
          <w:rFonts w:ascii="Times New Roman" w:hAnsi="Times New Roman"/>
          <w:bCs/>
          <w:iCs/>
          <w:szCs w:val="28"/>
        </w:rPr>
        <w:t>средств</w:t>
      </w:r>
      <w:r>
        <w:rPr>
          <w:rFonts w:ascii="Times New Roman" w:hAnsi="Times New Roman"/>
          <w:bCs/>
          <w:iCs/>
          <w:szCs w:val="28"/>
        </w:rPr>
        <w:t>.</w:t>
      </w:r>
    </w:p>
    <w:p w:rsidR="008E4451" w:rsidRDefault="00193769" w:rsidP="00B526A8">
      <w:pPr>
        <w:spacing w:line="240" w:lineRule="auto"/>
        <w:ind w:firstLine="709"/>
        <w:contextualSpacing/>
        <w:rPr>
          <w:rFonts w:ascii="Times New Roman" w:hAnsi="Times New Roman"/>
          <w:bCs/>
          <w:iCs/>
          <w:szCs w:val="28"/>
          <w:highlight w:val="yellow"/>
        </w:rPr>
      </w:pPr>
      <w:r>
        <w:rPr>
          <w:rFonts w:ascii="Times New Roman" w:hAnsi="Times New Roman"/>
          <w:bCs/>
          <w:iCs/>
          <w:szCs w:val="28"/>
        </w:rPr>
        <w:t xml:space="preserve">Данная Программа должна обеспечить снижение потребления топливно-энергетических ресурсов за счет внедрения предлагаемых данной программой решений и мероприятий, и соответственно перехода на экономичное рациональное расходование ресурсов, при полном удовлетворении потребностей в количестве и качестве мер или действий, предпринимаемых для обеспечения более эффективного использования </w:t>
      </w:r>
      <w:r w:rsidR="002A3D15">
        <w:rPr>
          <w:rFonts w:ascii="Times New Roman" w:hAnsi="Times New Roman"/>
          <w:bCs/>
          <w:iCs/>
          <w:szCs w:val="28"/>
        </w:rPr>
        <w:t>топливно-энергетических ресурсов.</w:t>
      </w:r>
    </w:p>
    <w:p w:rsidR="00CC1586" w:rsidRDefault="00CC1586" w:rsidP="00B526A8">
      <w:pPr>
        <w:spacing w:line="240" w:lineRule="auto"/>
        <w:ind w:firstLine="709"/>
        <w:contextualSpacing/>
        <w:rPr>
          <w:rFonts w:ascii="Times New Roman" w:hAnsi="Times New Roman"/>
          <w:bCs/>
          <w:iCs/>
          <w:szCs w:val="28"/>
        </w:rPr>
      </w:pPr>
      <w:r w:rsidRPr="00CC1586">
        <w:rPr>
          <w:rFonts w:ascii="Times New Roman" w:hAnsi="Times New Roman"/>
          <w:bCs/>
          <w:iCs/>
          <w:szCs w:val="28"/>
        </w:rPr>
        <w:t>Целевая направленность</w:t>
      </w:r>
      <w:r>
        <w:rPr>
          <w:rFonts w:ascii="Times New Roman" w:hAnsi="Times New Roman"/>
          <w:bCs/>
          <w:iCs/>
          <w:szCs w:val="28"/>
        </w:rPr>
        <w:t xml:space="preserve"> Программы определяется необходимостью решения задач энергосбережения и повышения энергетической эффективности </w:t>
      </w:r>
      <w:r w:rsidR="00A2232A">
        <w:rPr>
          <w:rFonts w:ascii="Times New Roman" w:hAnsi="Times New Roman"/>
          <w:bCs/>
          <w:iCs/>
          <w:szCs w:val="28"/>
        </w:rPr>
        <w:t xml:space="preserve">энергетического комплекса </w:t>
      </w:r>
      <w:proofErr w:type="spellStart"/>
      <w:r w:rsidR="00A2232A">
        <w:rPr>
          <w:rFonts w:ascii="Times New Roman" w:hAnsi="Times New Roman"/>
          <w:bCs/>
          <w:iCs/>
          <w:szCs w:val="28"/>
        </w:rPr>
        <w:t>Звениговского</w:t>
      </w:r>
      <w:proofErr w:type="spellEnd"/>
      <w:r w:rsidR="00A2232A">
        <w:rPr>
          <w:rFonts w:ascii="Times New Roman" w:hAnsi="Times New Roman"/>
          <w:bCs/>
          <w:iCs/>
          <w:szCs w:val="28"/>
        </w:rPr>
        <w:t xml:space="preserve"> муниципального района, устойчивого и надежного энергоснабжения населения, социальной сферы и экономики.</w:t>
      </w:r>
    </w:p>
    <w:p w:rsidR="00A2232A" w:rsidRDefault="00A2232A" w:rsidP="00B526A8">
      <w:pPr>
        <w:spacing w:line="240" w:lineRule="auto"/>
        <w:ind w:firstLine="709"/>
        <w:contextualSpacing/>
        <w:rPr>
          <w:rFonts w:ascii="Times New Roman" w:hAnsi="Times New Roman"/>
          <w:bCs/>
          <w:iCs/>
          <w:szCs w:val="28"/>
        </w:rPr>
      </w:pPr>
      <w:r>
        <w:rPr>
          <w:rFonts w:ascii="Times New Roman" w:hAnsi="Times New Roman"/>
          <w:bCs/>
          <w:iCs/>
          <w:szCs w:val="28"/>
        </w:rPr>
        <w:t xml:space="preserve"> Общая численность населения района по состоянию на 01.01.201</w:t>
      </w:r>
      <w:r w:rsidR="00E80B90">
        <w:rPr>
          <w:rFonts w:ascii="Times New Roman" w:hAnsi="Times New Roman"/>
          <w:bCs/>
          <w:iCs/>
          <w:szCs w:val="28"/>
        </w:rPr>
        <w:t>8</w:t>
      </w:r>
      <w:r w:rsidR="00364E5F">
        <w:rPr>
          <w:rFonts w:ascii="Times New Roman" w:hAnsi="Times New Roman"/>
          <w:bCs/>
          <w:iCs/>
          <w:szCs w:val="28"/>
        </w:rPr>
        <w:t xml:space="preserve"> </w:t>
      </w:r>
      <w:r>
        <w:rPr>
          <w:rFonts w:ascii="Times New Roman" w:hAnsi="Times New Roman"/>
          <w:bCs/>
          <w:iCs/>
          <w:szCs w:val="28"/>
        </w:rPr>
        <w:t xml:space="preserve"> года составила 4</w:t>
      </w:r>
      <w:r w:rsidR="005F0382">
        <w:rPr>
          <w:rFonts w:ascii="Times New Roman" w:hAnsi="Times New Roman"/>
          <w:bCs/>
          <w:iCs/>
          <w:szCs w:val="28"/>
        </w:rPr>
        <w:t>1 719</w:t>
      </w:r>
      <w:r w:rsidR="002A0FB5">
        <w:rPr>
          <w:rFonts w:ascii="Times New Roman" w:hAnsi="Times New Roman"/>
          <w:bCs/>
          <w:iCs/>
          <w:szCs w:val="28"/>
        </w:rPr>
        <w:t xml:space="preserve"> человек. На территории района располагается 956 многоквартирных домов, общей площадью 487 100 кв.м.</w:t>
      </w:r>
      <w:r w:rsidR="00FC503B">
        <w:rPr>
          <w:rFonts w:ascii="Times New Roman" w:hAnsi="Times New Roman"/>
          <w:bCs/>
          <w:iCs/>
          <w:szCs w:val="28"/>
        </w:rPr>
        <w:t xml:space="preserve"> в которых проживают 27 400 жителей.</w:t>
      </w:r>
    </w:p>
    <w:p w:rsidR="00EB0809" w:rsidRPr="00CC1586" w:rsidRDefault="00EB0809" w:rsidP="00B526A8">
      <w:pPr>
        <w:spacing w:line="240" w:lineRule="auto"/>
        <w:ind w:firstLine="709"/>
        <w:contextualSpacing/>
        <w:rPr>
          <w:rFonts w:ascii="Times New Roman" w:hAnsi="Times New Roman"/>
          <w:bCs/>
          <w:iCs/>
          <w:szCs w:val="28"/>
        </w:rPr>
      </w:pPr>
      <w:r>
        <w:rPr>
          <w:rFonts w:ascii="Times New Roman" w:hAnsi="Times New Roman"/>
          <w:bCs/>
          <w:iCs/>
          <w:szCs w:val="28"/>
        </w:rPr>
        <w:t xml:space="preserve">Теплоснабжение и водоснабжение потребителей </w:t>
      </w:r>
      <w:proofErr w:type="spellStart"/>
      <w:r>
        <w:rPr>
          <w:rFonts w:ascii="Times New Roman" w:hAnsi="Times New Roman"/>
          <w:bCs/>
          <w:iCs/>
          <w:szCs w:val="28"/>
        </w:rPr>
        <w:t>Звениговского</w:t>
      </w:r>
      <w:proofErr w:type="spellEnd"/>
      <w:r>
        <w:rPr>
          <w:rFonts w:ascii="Times New Roman" w:hAnsi="Times New Roman"/>
          <w:bCs/>
          <w:iCs/>
          <w:szCs w:val="28"/>
        </w:rPr>
        <w:t xml:space="preserve"> муниципального района осуществляют ООО «</w:t>
      </w:r>
      <w:proofErr w:type="spellStart"/>
      <w:r>
        <w:rPr>
          <w:rFonts w:ascii="Times New Roman" w:hAnsi="Times New Roman"/>
          <w:bCs/>
          <w:iCs/>
          <w:szCs w:val="28"/>
        </w:rPr>
        <w:t>Марикоммунэнерго</w:t>
      </w:r>
      <w:proofErr w:type="spellEnd"/>
      <w:r>
        <w:rPr>
          <w:rFonts w:ascii="Times New Roman" w:hAnsi="Times New Roman"/>
          <w:bCs/>
          <w:iCs/>
          <w:szCs w:val="28"/>
        </w:rPr>
        <w:t xml:space="preserve">», </w:t>
      </w:r>
      <w:r w:rsidR="005C3FA0">
        <w:rPr>
          <w:rFonts w:ascii="Times New Roman" w:hAnsi="Times New Roman"/>
          <w:bCs/>
          <w:iCs/>
          <w:szCs w:val="28"/>
        </w:rPr>
        <w:t xml:space="preserve">МУП </w:t>
      </w:r>
      <w:r>
        <w:rPr>
          <w:rFonts w:ascii="Times New Roman" w:hAnsi="Times New Roman"/>
          <w:bCs/>
          <w:iCs/>
          <w:szCs w:val="28"/>
        </w:rPr>
        <w:t xml:space="preserve"> «</w:t>
      </w:r>
      <w:proofErr w:type="spellStart"/>
      <w:r w:rsidR="005C3FA0">
        <w:rPr>
          <w:rFonts w:ascii="Times New Roman" w:hAnsi="Times New Roman"/>
          <w:bCs/>
          <w:iCs/>
          <w:szCs w:val="28"/>
        </w:rPr>
        <w:t>Йошкар-Олинская</w:t>
      </w:r>
      <w:proofErr w:type="spellEnd"/>
      <w:r w:rsidR="005C3FA0">
        <w:rPr>
          <w:rFonts w:ascii="Times New Roman" w:hAnsi="Times New Roman"/>
          <w:bCs/>
          <w:iCs/>
          <w:szCs w:val="28"/>
        </w:rPr>
        <w:t xml:space="preserve"> </w:t>
      </w:r>
      <w:r>
        <w:rPr>
          <w:rFonts w:ascii="Times New Roman" w:hAnsi="Times New Roman"/>
          <w:bCs/>
          <w:iCs/>
          <w:szCs w:val="28"/>
        </w:rPr>
        <w:t xml:space="preserve">ТЭЦ-1» , </w:t>
      </w:r>
      <w:r w:rsidR="001F090A">
        <w:rPr>
          <w:rFonts w:ascii="Times New Roman" w:hAnsi="Times New Roman"/>
          <w:bCs/>
          <w:iCs/>
          <w:szCs w:val="28"/>
        </w:rPr>
        <w:t xml:space="preserve">МУП </w:t>
      </w:r>
      <w:r>
        <w:rPr>
          <w:rFonts w:ascii="Times New Roman" w:hAnsi="Times New Roman"/>
          <w:bCs/>
          <w:iCs/>
          <w:szCs w:val="28"/>
        </w:rPr>
        <w:t>«Звениговский водоканал», ООО «</w:t>
      </w:r>
      <w:r w:rsidR="00364E5F">
        <w:rPr>
          <w:rFonts w:ascii="Times New Roman" w:hAnsi="Times New Roman"/>
          <w:bCs/>
          <w:iCs/>
          <w:szCs w:val="28"/>
        </w:rPr>
        <w:t>ВКБ - ЭКО</w:t>
      </w:r>
      <w:r>
        <w:rPr>
          <w:rFonts w:ascii="Times New Roman" w:hAnsi="Times New Roman"/>
          <w:bCs/>
          <w:iCs/>
          <w:szCs w:val="28"/>
        </w:rPr>
        <w:t xml:space="preserve">», ООО «МПКХ </w:t>
      </w:r>
      <w:proofErr w:type="spellStart"/>
      <w:r>
        <w:rPr>
          <w:rFonts w:ascii="Times New Roman" w:hAnsi="Times New Roman"/>
          <w:bCs/>
          <w:iCs/>
          <w:szCs w:val="28"/>
        </w:rPr>
        <w:t>Суслонгерское</w:t>
      </w:r>
      <w:proofErr w:type="spellEnd"/>
      <w:r>
        <w:rPr>
          <w:rFonts w:ascii="Times New Roman" w:hAnsi="Times New Roman"/>
          <w:bCs/>
          <w:iCs/>
          <w:szCs w:val="28"/>
        </w:rPr>
        <w:t>», ООО «</w:t>
      </w:r>
      <w:proofErr w:type="spellStart"/>
      <w:r>
        <w:rPr>
          <w:rFonts w:ascii="Times New Roman" w:hAnsi="Times New Roman"/>
          <w:bCs/>
          <w:iCs/>
          <w:szCs w:val="28"/>
        </w:rPr>
        <w:t>АкваМусс</w:t>
      </w:r>
      <w:proofErr w:type="spellEnd"/>
      <w:r>
        <w:rPr>
          <w:rFonts w:ascii="Times New Roman" w:hAnsi="Times New Roman"/>
          <w:bCs/>
          <w:iCs/>
          <w:szCs w:val="28"/>
        </w:rPr>
        <w:t>», ООО «Пятерочка».</w:t>
      </w:r>
      <w:r w:rsidR="004F5250">
        <w:rPr>
          <w:rFonts w:ascii="Times New Roman" w:hAnsi="Times New Roman"/>
          <w:bCs/>
          <w:iCs/>
          <w:szCs w:val="28"/>
        </w:rPr>
        <w:t xml:space="preserve"> На территории района действуют 44 единиц </w:t>
      </w:r>
      <w:r w:rsidR="00D91FF2">
        <w:rPr>
          <w:rFonts w:ascii="Times New Roman" w:hAnsi="Times New Roman"/>
          <w:bCs/>
          <w:iCs/>
          <w:szCs w:val="28"/>
        </w:rPr>
        <w:t>источников теплоснабжения</w:t>
      </w:r>
      <w:r w:rsidR="00C24FA0">
        <w:rPr>
          <w:rFonts w:ascii="Times New Roman" w:hAnsi="Times New Roman"/>
          <w:bCs/>
          <w:iCs/>
          <w:szCs w:val="28"/>
        </w:rPr>
        <w:t>, в том числе 22 газовых. Протяженность тепловых сетей составляет 69,75 км в двухтрубном исчислении. Протяженность уличной водопроводной сети составляет</w:t>
      </w:r>
      <w:r w:rsidR="00D91FF2">
        <w:rPr>
          <w:rFonts w:ascii="Times New Roman" w:hAnsi="Times New Roman"/>
          <w:bCs/>
          <w:iCs/>
          <w:szCs w:val="28"/>
        </w:rPr>
        <w:t xml:space="preserve"> 168,5</w:t>
      </w:r>
      <w:r w:rsidR="00C24FA0">
        <w:rPr>
          <w:rFonts w:ascii="Times New Roman" w:hAnsi="Times New Roman"/>
          <w:bCs/>
          <w:iCs/>
          <w:szCs w:val="28"/>
        </w:rPr>
        <w:t>км.</w:t>
      </w:r>
      <w:r w:rsidR="00D91FF2">
        <w:rPr>
          <w:rFonts w:ascii="Times New Roman" w:hAnsi="Times New Roman"/>
          <w:bCs/>
          <w:iCs/>
          <w:szCs w:val="28"/>
        </w:rPr>
        <w:t xml:space="preserve"> Протяженность канализационной сети- 48,2км.</w:t>
      </w:r>
    </w:p>
    <w:p w:rsidR="008E4451" w:rsidRPr="00C5168F" w:rsidRDefault="00C5168F" w:rsidP="00B526A8">
      <w:pPr>
        <w:spacing w:line="240" w:lineRule="auto"/>
        <w:ind w:firstLine="709"/>
        <w:contextualSpacing/>
        <w:rPr>
          <w:rFonts w:ascii="Times New Roman" w:hAnsi="Times New Roman"/>
          <w:bCs/>
          <w:iCs/>
          <w:szCs w:val="28"/>
        </w:rPr>
      </w:pPr>
      <w:r w:rsidRPr="00C5168F">
        <w:rPr>
          <w:rFonts w:ascii="Times New Roman" w:hAnsi="Times New Roman"/>
          <w:bCs/>
          <w:iCs/>
          <w:szCs w:val="28"/>
        </w:rPr>
        <w:t>В 201</w:t>
      </w:r>
      <w:r w:rsidR="001B3AA1">
        <w:rPr>
          <w:rFonts w:ascii="Times New Roman" w:hAnsi="Times New Roman"/>
          <w:bCs/>
          <w:iCs/>
          <w:szCs w:val="28"/>
        </w:rPr>
        <w:t>7</w:t>
      </w:r>
      <w:r w:rsidRPr="00C5168F">
        <w:rPr>
          <w:rFonts w:ascii="Times New Roman" w:hAnsi="Times New Roman"/>
          <w:bCs/>
          <w:iCs/>
          <w:szCs w:val="28"/>
        </w:rPr>
        <w:t xml:space="preserve"> году </w:t>
      </w:r>
      <w:r>
        <w:rPr>
          <w:rFonts w:ascii="Times New Roman" w:hAnsi="Times New Roman"/>
          <w:bCs/>
          <w:iCs/>
          <w:szCs w:val="28"/>
        </w:rPr>
        <w:t xml:space="preserve">объем отпуска тепловой энергии потребителям района составил </w:t>
      </w:r>
      <w:r w:rsidR="001B3AA1">
        <w:rPr>
          <w:rFonts w:ascii="Times New Roman" w:hAnsi="Times New Roman"/>
          <w:bCs/>
          <w:iCs/>
          <w:szCs w:val="28"/>
        </w:rPr>
        <w:t>75</w:t>
      </w:r>
      <w:r w:rsidR="008A0128">
        <w:rPr>
          <w:rFonts w:ascii="Times New Roman" w:hAnsi="Times New Roman"/>
          <w:bCs/>
          <w:iCs/>
          <w:szCs w:val="28"/>
        </w:rPr>
        <w:t xml:space="preserve"> </w:t>
      </w:r>
      <w:r w:rsidR="001B3AA1">
        <w:rPr>
          <w:rFonts w:ascii="Times New Roman" w:hAnsi="Times New Roman"/>
          <w:bCs/>
          <w:iCs/>
          <w:szCs w:val="28"/>
        </w:rPr>
        <w:t>425,61</w:t>
      </w:r>
      <w:r w:rsidR="00ED1F93">
        <w:rPr>
          <w:rFonts w:ascii="Times New Roman" w:hAnsi="Times New Roman"/>
          <w:bCs/>
          <w:iCs/>
          <w:szCs w:val="28"/>
        </w:rPr>
        <w:t>Гкал, в том числе населению – 6</w:t>
      </w:r>
      <w:r w:rsidR="00A05CDF">
        <w:rPr>
          <w:rFonts w:ascii="Times New Roman" w:hAnsi="Times New Roman"/>
          <w:bCs/>
          <w:iCs/>
          <w:szCs w:val="28"/>
        </w:rPr>
        <w:t>8 420,33</w:t>
      </w:r>
      <w:r w:rsidR="00ED1F93">
        <w:rPr>
          <w:rFonts w:ascii="Times New Roman" w:hAnsi="Times New Roman"/>
          <w:bCs/>
          <w:iCs/>
          <w:szCs w:val="28"/>
        </w:rPr>
        <w:t xml:space="preserve"> Гкал. Общая отапливаемая площадь жилых помещений многоквартирных домов </w:t>
      </w:r>
      <w:r w:rsidR="006E202E">
        <w:rPr>
          <w:rFonts w:ascii="Times New Roman" w:hAnsi="Times New Roman"/>
          <w:bCs/>
          <w:iCs/>
          <w:szCs w:val="28"/>
        </w:rPr>
        <w:t>–</w:t>
      </w:r>
      <w:r w:rsidR="00ED1F93">
        <w:rPr>
          <w:rFonts w:ascii="Times New Roman" w:hAnsi="Times New Roman"/>
          <w:bCs/>
          <w:iCs/>
          <w:szCs w:val="28"/>
        </w:rPr>
        <w:t xml:space="preserve"> </w:t>
      </w:r>
      <w:r w:rsidR="006E202E">
        <w:rPr>
          <w:rFonts w:ascii="Times New Roman" w:hAnsi="Times New Roman"/>
          <w:bCs/>
          <w:iCs/>
          <w:szCs w:val="28"/>
        </w:rPr>
        <w:t>3</w:t>
      </w:r>
      <w:r w:rsidR="00757096">
        <w:rPr>
          <w:rFonts w:ascii="Times New Roman" w:hAnsi="Times New Roman"/>
          <w:bCs/>
          <w:iCs/>
          <w:szCs w:val="28"/>
        </w:rPr>
        <w:t>40 238,6</w:t>
      </w:r>
      <w:r w:rsidR="006E202E">
        <w:rPr>
          <w:rFonts w:ascii="Times New Roman" w:hAnsi="Times New Roman"/>
          <w:bCs/>
          <w:iCs/>
          <w:szCs w:val="28"/>
        </w:rPr>
        <w:t>кв.м. Объем потребления электрической энергии составил 5</w:t>
      </w:r>
      <w:r w:rsidR="001C5012">
        <w:rPr>
          <w:rFonts w:ascii="Times New Roman" w:hAnsi="Times New Roman"/>
          <w:bCs/>
          <w:iCs/>
          <w:szCs w:val="28"/>
        </w:rPr>
        <w:t>8 911,09</w:t>
      </w:r>
      <w:r w:rsidR="006E202E">
        <w:rPr>
          <w:rFonts w:ascii="Times New Roman" w:hAnsi="Times New Roman"/>
          <w:bCs/>
          <w:iCs/>
          <w:szCs w:val="28"/>
        </w:rPr>
        <w:t>тыс.</w:t>
      </w:r>
      <w:r w:rsidR="00DF2BC5">
        <w:rPr>
          <w:rFonts w:ascii="Times New Roman" w:hAnsi="Times New Roman"/>
          <w:bCs/>
          <w:iCs/>
          <w:szCs w:val="28"/>
        </w:rPr>
        <w:t xml:space="preserve"> </w:t>
      </w:r>
      <w:r w:rsidR="006E202E">
        <w:rPr>
          <w:rFonts w:ascii="Times New Roman" w:hAnsi="Times New Roman"/>
          <w:bCs/>
          <w:iCs/>
          <w:szCs w:val="28"/>
        </w:rPr>
        <w:t xml:space="preserve">кВтч, в том числе населением  - </w:t>
      </w:r>
      <w:r w:rsidR="005C0B29">
        <w:rPr>
          <w:rFonts w:ascii="Times New Roman" w:hAnsi="Times New Roman"/>
          <w:bCs/>
          <w:iCs/>
          <w:szCs w:val="28"/>
        </w:rPr>
        <w:t>3</w:t>
      </w:r>
      <w:r w:rsidR="003015BE">
        <w:rPr>
          <w:rFonts w:ascii="Times New Roman" w:hAnsi="Times New Roman"/>
          <w:bCs/>
          <w:iCs/>
          <w:szCs w:val="28"/>
        </w:rPr>
        <w:t>5 735,37</w:t>
      </w:r>
      <w:r w:rsidR="00C633FC">
        <w:rPr>
          <w:rFonts w:ascii="Times New Roman" w:hAnsi="Times New Roman"/>
          <w:bCs/>
          <w:iCs/>
          <w:szCs w:val="28"/>
        </w:rPr>
        <w:t>тыс.</w:t>
      </w:r>
      <w:r w:rsidR="00DF2BC5">
        <w:rPr>
          <w:rFonts w:ascii="Times New Roman" w:hAnsi="Times New Roman"/>
          <w:bCs/>
          <w:iCs/>
          <w:szCs w:val="28"/>
        </w:rPr>
        <w:t xml:space="preserve"> </w:t>
      </w:r>
      <w:r w:rsidR="00C633FC">
        <w:rPr>
          <w:rFonts w:ascii="Times New Roman" w:hAnsi="Times New Roman"/>
          <w:bCs/>
          <w:iCs/>
          <w:szCs w:val="28"/>
        </w:rPr>
        <w:t>кВтч.</w:t>
      </w:r>
    </w:p>
    <w:p w:rsidR="0087580C" w:rsidRDefault="0087580C" w:rsidP="00B526A8">
      <w:pPr>
        <w:spacing w:line="240" w:lineRule="auto"/>
        <w:ind w:firstLine="709"/>
        <w:contextualSpacing/>
        <w:rPr>
          <w:rFonts w:ascii="Times New Roman" w:hAnsi="Times New Roman"/>
          <w:bCs/>
          <w:iCs/>
          <w:szCs w:val="28"/>
        </w:rPr>
      </w:pPr>
      <w:r w:rsidRPr="0087580C">
        <w:rPr>
          <w:rFonts w:ascii="Times New Roman" w:hAnsi="Times New Roman"/>
          <w:bCs/>
          <w:iCs/>
          <w:szCs w:val="28"/>
        </w:rPr>
        <w:t>В районе имее</w:t>
      </w:r>
      <w:r>
        <w:rPr>
          <w:rFonts w:ascii="Times New Roman" w:hAnsi="Times New Roman"/>
          <w:bCs/>
          <w:iCs/>
          <w:szCs w:val="28"/>
        </w:rPr>
        <w:t>т</w:t>
      </w:r>
      <w:r w:rsidRPr="0087580C">
        <w:rPr>
          <w:rFonts w:ascii="Times New Roman" w:hAnsi="Times New Roman"/>
          <w:bCs/>
          <w:iCs/>
          <w:szCs w:val="28"/>
        </w:rPr>
        <w:t xml:space="preserve"> место </w:t>
      </w:r>
      <w:r>
        <w:rPr>
          <w:rFonts w:ascii="Times New Roman" w:hAnsi="Times New Roman"/>
          <w:bCs/>
          <w:iCs/>
          <w:szCs w:val="28"/>
        </w:rPr>
        <w:t xml:space="preserve">ряд проблем, обуславливающих высокую актуальность вопросов энергосбережения и повышения энергетической эффективности, </w:t>
      </w:r>
      <w:proofErr w:type="gramStart"/>
      <w:r>
        <w:rPr>
          <w:rFonts w:ascii="Times New Roman" w:hAnsi="Times New Roman"/>
          <w:bCs/>
          <w:iCs/>
          <w:szCs w:val="28"/>
        </w:rPr>
        <w:t>к</w:t>
      </w:r>
      <w:proofErr w:type="gramEnd"/>
      <w:r>
        <w:rPr>
          <w:rFonts w:ascii="Times New Roman" w:hAnsi="Times New Roman"/>
          <w:bCs/>
          <w:iCs/>
          <w:szCs w:val="28"/>
        </w:rPr>
        <w:t xml:space="preserve"> основным из которых относятся: </w:t>
      </w:r>
    </w:p>
    <w:p w:rsidR="00BE0FE4" w:rsidRDefault="0087580C" w:rsidP="00B526A8">
      <w:pPr>
        <w:spacing w:line="240" w:lineRule="auto"/>
        <w:ind w:firstLine="709"/>
        <w:contextualSpacing/>
        <w:rPr>
          <w:rFonts w:ascii="Times New Roman" w:hAnsi="Times New Roman"/>
          <w:bCs/>
          <w:iCs/>
          <w:szCs w:val="28"/>
        </w:rPr>
      </w:pPr>
      <w:r>
        <w:rPr>
          <w:rFonts w:ascii="Times New Roman" w:hAnsi="Times New Roman"/>
          <w:bCs/>
          <w:iCs/>
          <w:szCs w:val="28"/>
        </w:rPr>
        <w:lastRenderedPageBreak/>
        <w:t xml:space="preserve">- значительный износ генерирующего </w:t>
      </w:r>
      <w:r w:rsidR="00BE0FE4">
        <w:rPr>
          <w:rFonts w:ascii="Times New Roman" w:hAnsi="Times New Roman"/>
          <w:bCs/>
          <w:iCs/>
          <w:szCs w:val="28"/>
        </w:rPr>
        <w:t>оборудования и электросетевой инфраструктуры, заниженный КПД и сверхнормативные потери при передаче и распределении энергии;</w:t>
      </w:r>
    </w:p>
    <w:p w:rsidR="00BE0FE4" w:rsidRDefault="00BE0FE4" w:rsidP="00B526A8">
      <w:pPr>
        <w:spacing w:line="240" w:lineRule="auto"/>
        <w:ind w:firstLine="709"/>
        <w:contextualSpacing/>
        <w:rPr>
          <w:rFonts w:ascii="Times New Roman" w:hAnsi="Times New Roman"/>
          <w:bCs/>
          <w:iCs/>
          <w:szCs w:val="28"/>
        </w:rPr>
      </w:pPr>
      <w:r>
        <w:rPr>
          <w:rFonts w:ascii="Times New Roman" w:hAnsi="Times New Roman"/>
          <w:bCs/>
          <w:iCs/>
          <w:szCs w:val="28"/>
        </w:rPr>
        <w:t>- избыточные затраты на энергоресурсы в жилищном фонде и муниципальном секторе, иных сферах экономики района,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E25A6F" w:rsidRDefault="00E25A6F" w:rsidP="00B526A8">
      <w:pPr>
        <w:spacing w:line="240" w:lineRule="auto"/>
        <w:ind w:firstLine="709"/>
        <w:contextualSpacing/>
        <w:rPr>
          <w:rFonts w:ascii="Times New Roman" w:hAnsi="Times New Roman"/>
          <w:bCs/>
          <w:iCs/>
          <w:szCs w:val="28"/>
        </w:rPr>
      </w:pPr>
      <w:proofErr w:type="gramStart"/>
      <w:r w:rsidRPr="00E25A6F">
        <w:rPr>
          <w:rFonts w:ascii="Times New Roman" w:hAnsi="Times New Roman"/>
          <w:bCs/>
          <w:iCs/>
          <w:szCs w:val="28"/>
        </w:rPr>
        <w:t xml:space="preserve">В области </w:t>
      </w:r>
      <w:r>
        <w:rPr>
          <w:rFonts w:ascii="Times New Roman" w:hAnsi="Times New Roman"/>
          <w:bCs/>
          <w:iCs/>
          <w:szCs w:val="28"/>
        </w:rPr>
        <w:t>энергосбережения и повышения энергетической эффективности в районе проводятся определенные мероприятия в бюджетной и жилищно-коммунальной сферах.</w:t>
      </w:r>
      <w:proofErr w:type="gramEnd"/>
    </w:p>
    <w:p w:rsidR="00E25A6F" w:rsidRDefault="00E25A6F" w:rsidP="00B526A8">
      <w:pPr>
        <w:spacing w:line="240" w:lineRule="auto"/>
        <w:ind w:firstLine="709"/>
        <w:contextualSpacing/>
        <w:rPr>
          <w:rFonts w:ascii="Times New Roman" w:hAnsi="Times New Roman"/>
          <w:bCs/>
          <w:iCs/>
          <w:szCs w:val="28"/>
        </w:rPr>
      </w:pPr>
      <w:r>
        <w:rPr>
          <w:rFonts w:ascii="Times New Roman" w:hAnsi="Times New Roman"/>
          <w:bCs/>
          <w:iCs/>
          <w:szCs w:val="28"/>
        </w:rPr>
        <w:t>При реализации мероприятий по энергосбережению и повышению энергетической эффективности привлекаются внебюджетные средства организаций коммунального комплекса.</w:t>
      </w:r>
    </w:p>
    <w:p w:rsidR="007102D0" w:rsidRDefault="00E25A6F" w:rsidP="00B526A8">
      <w:pPr>
        <w:spacing w:line="240" w:lineRule="auto"/>
        <w:ind w:firstLine="709"/>
        <w:contextualSpacing/>
        <w:rPr>
          <w:rFonts w:ascii="Times New Roman" w:hAnsi="Times New Roman"/>
          <w:bCs/>
          <w:iCs/>
          <w:szCs w:val="28"/>
        </w:rPr>
      </w:pPr>
      <w:r>
        <w:rPr>
          <w:rFonts w:ascii="Times New Roman" w:hAnsi="Times New Roman"/>
          <w:bCs/>
          <w:iCs/>
          <w:szCs w:val="28"/>
        </w:rPr>
        <w:t>Осуществляется информационное обеспечение и мониторинг мероприятий. Сведения об объемах потребления энергоресурсов</w:t>
      </w:r>
      <w:r w:rsidR="007102D0">
        <w:rPr>
          <w:rFonts w:ascii="Times New Roman" w:hAnsi="Times New Roman"/>
          <w:bCs/>
          <w:iCs/>
          <w:szCs w:val="28"/>
        </w:rPr>
        <w:t xml:space="preserve"> и проведенных мероприятиях в сфере энергосбережения регулярно направляются в государственную информационную систему «</w:t>
      </w:r>
      <w:proofErr w:type="spellStart"/>
      <w:r w:rsidR="007102D0">
        <w:rPr>
          <w:rFonts w:ascii="Times New Roman" w:hAnsi="Times New Roman"/>
          <w:bCs/>
          <w:iCs/>
          <w:szCs w:val="28"/>
        </w:rPr>
        <w:t>Энергоэффективность</w:t>
      </w:r>
      <w:proofErr w:type="spellEnd"/>
      <w:r w:rsidR="007102D0">
        <w:rPr>
          <w:rFonts w:ascii="Times New Roman" w:hAnsi="Times New Roman"/>
          <w:bCs/>
          <w:iCs/>
          <w:szCs w:val="28"/>
        </w:rPr>
        <w:t xml:space="preserve">». Проводится пропаганда энергосбережения среди населения района, публикация материалов об энергосбережении и повышении </w:t>
      </w:r>
      <w:proofErr w:type="spellStart"/>
      <w:r w:rsidR="007102D0">
        <w:rPr>
          <w:rFonts w:ascii="Times New Roman" w:hAnsi="Times New Roman"/>
          <w:bCs/>
          <w:iCs/>
          <w:szCs w:val="28"/>
        </w:rPr>
        <w:t>энергоэффективности</w:t>
      </w:r>
      <w:proofErr w:type="spellEnd"/>
      <w:r w:rsidR="007102D0">
        <w:rPr>
          <w:rFonts w:ascii="Times New Roman" w:hAnsi="Times New Roman"/>
          <w:bCs/>
          <w:iCs/>
          <w:szCs w:val="28"/>
        </w:rPr>
        <w:t xml:space="preserve"> в средствах массовой информации.</w:t>
      </w:r>
    </w:p>
    <w:p w:rsidR="00600D11" w:rsidRDefault="00600D11" w:rsidP="00B526A8">
      <w:pPr>
        <w:spacing w:line="240" w:lineRule="auto"/>
        <w:ind w:firstLine="709"/>
        <w:contextualSpacing/>
        <w:rPr>
          <w:rFonts w:ascii="Times New Roman" w:hAnsi="Times New Roman"/>
          <w:bCs/>
          <w:iCs/>
          <w:szCs w:val="28"/>
        </w:rPr>
      </w:pPr>
      <w:proofErr w:type="gramStart"/>
      <w:r>
        <w:rPr>
          <w:rFonts w:ascii="Times New Roman" w:hAnsi="Times New Roman"/>
          <w:bCs/>
          <w:iCs/>
          <w:szCs w:val="28"/>
        </w:rPr>
        <w:t xml:space="preserve">Основные показатели, характеризующие общую ситуацию в сфере энергосбережения </w:t>
      </w:r>
      <w:r w:rsidR="00B97F69">
        <w:rPr>
          <w:rFonts w:ascii="Times New Roman" w:hAnsi="Times New Roman"/>
          <w:bCs/>
          <w:iCs/>
          <w:szCs w:val="28"/>
        </w:rPr>
        <w:t>и повышения энергетической эффективности района представлены</w:t>
      </w:r>
      <w:proofErr w:type="gramEnd"/>
      <w:r w:rsidR="00B97F69">
        <w:rPr>
          <w:rFonts w:ascii="Times New Roman" w:hAnsi="Times New Roman"/>
          <w:bCs/>
          <w:iCs/>
          <w:szCs w:val="28"/>
        </w:rPr>
        <w:t xml:space="preserve"> в таблице 1.</w:t>
      </w:r>
    </w:p>
    <w:p w:rsidR="00F07417" w:rsidRDefault="00F07417" w:rsidP="0087580C">
      <w:pPr>
        <w:spacing w:line="240" w:lineRule="auto"/>
        <w:contextualSpacing/>
        <w:rPr>
          <w:rFonts w:ascii="Times New Roman" w:hAnsi="Times New Roman"/>
          <w:bCs/>
          <w:iCs/>
          <w:sz w:val="22"/>
          <w:szCs w:val="22"/>
        </w:rPr>
      </w:pPr>
      <w:r>
        <w:rPr>
          <w:rFonts w:ascii="Times New Roman" w:hAnsi="Times New Roman"/>
          <w:bCs/>
          <w:iCs/>
          <w:szCs w:val="28"/>
        </w:rPr>
        <w:t xml:space="preserve">                                                                                                      </w:t>
      </w:r>
      <w:r w:rsidR="001F1C11">
        <w:rPr>
          <w:rFonts w:ascii="Times New Roman" w:hAnsi="Times New Roman"/>
          <w:bCs/>
          <w:iCs/>
          <w:szCs w:val="28"/>
        </w:rPr>
        <w:t xml:space="preserve">  </w:t>
      </w:r>
      <w:r w:rsidR="00B97F69" w:rsidRPr="00B97F69">
        <w:rPr>
          <w:rFonts w:ascii="Times New Roman" w:hAnsi="Times New Roman"/>
          <w:bCs/>
          <w:iCs/>
          <w:sz w:val="22"/>
          <w:szCs w:val="22"/>
        </w:rPr>
        <w:t>Таблица 1.</w:t>
      </w:r>
    </w:p>
    <w:p w:rsidR="00B97F69" w:rsidRPr="00B97F69" w:rsidRDefault="00B97F69" w:rsidP="0087580C">
      <w:pPr>
        <w:spacing w:line="240" w:lineRule="auto"/>
        <w:contextualSpacing/>
        <w:rPr>
          <w:rFonts w:ascii="Times New Roman" w:hAnsi="Times New Roman"/>
          <w:bCs/>
          <w:iCs/>
          <w:sz w:val="22"/>
          <w:szCs w:val="22"/>
        </w:rPr>
      </w:pPr>
      <w:r w:rsidRPr="00B97F69">
        <w:rPr>
          <w:rFonts w:ascii="Times New Roman" w:hAnsi="Times New Roman"/>
          <w:bCs/>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3900"/>
        <w:gridCol w:w="808"/>
        <w:gridCol w:w="800"/>
        <w:gridCol w:w="800"/>
        <w:gridCol w:w="800"/>
        <w:gridCol w:w="800"/>
        <w:gridCol w:w="775"/>
      </w:tblGrid>
      <w:tr w:rsidR="00673A74" w:rsidRPr="00D92572" w:rsidTr="00656395">
        <w:tc>
          <w:tcPr>
            <w:tcW w:w="603" w:type="dxa"/>
            <w:shd w:val="clear" w:color="auto" w:fill="auto"/>
          </w:tcPr>
          <w:p w:rsidR="00B97F69" w:rsidRPr="00D92572" w:rsidRDefault="00B97F69" w:rsidP="00D92572">
            <w:pPr>
              <w:widowControl w:val="0"/>
              <w:autoSpaceDE w:val="0"/>
              <w:autoSpaceDN w:val="0"/>
              <w:adjustRightInd w:val="0"/>
              <w:spacing w:line="240" w:lineRule="auto"/>
              <w:contextualSpacing/>
              <w:rPr>
                <w:rFonts w:ascii="Times New Roman" w:hAnsi="Times New Roman"/>
                <w:bCs/>
                <w:iCs/>
                <w:sz w:val="20"/>
              </w:rPr>
            </w:pPr>
          </w:p>
        </w:tc>
        <w:tc>
          <w:tcPr>
            <w:tcW w:w="3900" w:type="dxa"/>
            <w:shd w:val="clear" w:color="auto" w:fill="auto"/>
          </w:tcPr>
          <w:p w:rsidR="00B97F69" w:rsidRDefault="00A639CC"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 xml:space="preserve">Наименование целевого показателя </w:t>
            </w:r>
            <w:r w:rsidR="00656395">
              <w:rPr>
                <w:rFonts w:ascii="Times New Roman" w:hAnsi="Times New Roman"/>
                <w:bCs/>
                <w:iCs/>
                <w:sz w:val="20"/>
              </w:rPr>
              <w:t xml:space="preserve"> п</w:t>
            </w:r>
            <w:r w:rsidRPr="00D92572">
              <w:rPr>
                <w:rFonts w:ascii="Times New Roman" w:hAnsi="Times New Roman"/>
                <w:bCs/>
                <w:iCs/>
                <w:sz w:val="20"/>
              </w:rPr>
              <w:t>рограммы</w:t>
            </w:r>
          </w:p>
          <w:p w:rsidR="002C74BC" w:rsidRPr="00D92572" w:rsidRDefault="002C74BC"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B97F69" w:rsidRPr="00D92572" w:rsidRDefault="00A639CC" w:rsidP="00D92572">
            <w:pPr>
              <w:widowControl w:val="0"/>
              <w:autoSpaceDE w:val="0"/>
              <w:autoSpaceDN w:val="0"/>
              <w:adjustRightInd w:val="0"/>
              <w:spacing w:line="240" w:lineRule="auto"/>
              <w:contextualSpacing/>
              <w:jc w:val="center"/>
              <w:rPr>
                <w:rFonts w:ascii="Times New Roman" w:hAnsi="Times New Roman"/>
                <w:bCs/>
                <w:iCs/>
                <w:sz w:val="20"/>
              </w:rPr>
            </w:pPr>
            <w:proofErr w:type="spellStart"/>
            <w:r w:rsidRPr="00D92572">
              <w:rPr>
                <w:rFonts w:ascii="Times New Roman" w:hAnsi="Times New Roman"/>
                <w:bCs/>
                <w:iCs/>
                <w:sz w:val="20"/>
              </w:rPr>
              <w:t>Ед</w:t>
            </w:r>
            <w:proofErr w:type="gramStart"/>
            <w:r w:rsidRPr="00D92572">
              <w:rPr>
                <w:rFonts w:ascii="Times New Roman" w:hAnsi="Times New Roman"/>
                <w:bCs/>
                <w:iCs/>
                <w:sz w:val="20"/>
              </w:rPr>
              <w:t>.и</w:t>
            </w:r>
            <w:proofErr w:type="gramEnd"/>
            <w:r w:rsidRPr="00D92572">
              <w:rPr>
                <w:rFonts w:ascii="Times New Roman" w:hAnsi="Times New Roman"/>
                <w:bCs/>
                <w:iCs/>
                <w:sz w:val="20"/>
              </w:rPr>
              <w:t>зм</w:t>
            </w:r>
            <w:proofErr w:type="spellEnd"/>
            <w:r w:rsidRPr="00D92572">
              <w:rPr>
                <w:rFonts w:ascii="Times New Roman" w:hAnsi="Times New Roman"/>
                <w:bCs/>
                <w:iCs/>
                <w:sz w:val="20"/>
              </w:rPr>
              <w:t>.</w:t>
            </w:r>
          </w:p>
        </w:tc>
        <w:tc>
          <w:tcPr>
            <w:tcW w:w="800" w:type="dxa"/>
            <w:shd w:val="clear" w:color="auto" w:fill="auto"/>
            <w:vAlign w:val="center"/>
          </w:tcPr>
          <w:p w:rsidR="00B97F69" w:rsidRPr="00336055" w:rsidRDefault="00A639CC" w:rsidP="00A377FF">
            <w:pPr>
              <w:widowControl w:val="0"/>
              <w:autoSpaceDE w:val="0"/>
              <w:autoSpaceDN w:val="0"/>
              <w:adjustRightInd w:val="0"/>
              <w:spacing w:line="240" w:lineRule="auto"/>
              <w:contextualSpacing/>
              <w:jc w:val="center"/>
              <w:rPr>
                <w:rFonts w:ascii="Times New Roman" w:hAnsi="Times New Roman"/>
                <w:bCs/>
                <w:iCs/>
                <w:sz w:val="20"/>
              </w:rPr>
            </w:pPr>
            <w:r w:rsidRPr="00336055">
              <w:rPr>
                <w:rFonts w:ascii="Times New Roman" w:hAnsi="Times New Roman"/>
                <w:bCs/>
                <w:iCs/>
                <w:sz w:val="20"/>
              </w:rPr>
              <w:t>201</w:t>
            </w:r>
            <w:r w:rsidR="00A377FF" w:rsidRPr="00336055">
              <w:rPr>
                <w:rFonts w:ascii="Times New Roman" w:hAnsi="Times New Roman"/>
                <w:bCs/>
                <w:iCs/>
                <w:sz w:val="20"/>
              </w:rPr>
              <w:t>3</w:t>
            </w:r>
          </w:p>
        </w:tc>
        <w:tc>
          <w:tcPr>
            <w:tcW w:w="800" w:type="dxa"/>
            <w:shd w:val="clear" w:color="auto" w:fill="auto"/>
            <w:vAlign w:val="center"/>
          </w:tcPr>
          <w:p w:rsidR="00B97F69" w:rsidRPr="00336055" w:rsidRDefault="00A639CC" w:rsidP="00A377FF">
            <w:pPr>
              <w:widowControl w:val="0"/>
              <w:autoSpaceDE w:val="0"/>
              <w:autoSpaceDN w:val="0"/>
              <w:adjustRightInd w:val="0"/>
              <w:spacing w:line="240" w:lineRule="auto"/>
              <w:contextualSpacing/>
              <w:jc w:val="center"/>
              <w:rPr>
                <w:rFonts w:ascii="Times New Roman" w:hAnsi="Times New Roman"/>
                <w:bCs/>
                <w:iCs/>
                <w:sz w:val="20"/>
              </w:rPr>
            </w:pPr>
            <w:r w:rsidRPr="00336055">
              <w:rPr>
                <w:rFonts w:ascii="Times New Roman" w:hAnsi="Times New Roman"/>
                <w:bCs/>
                <w:iCs/>
                <w:sz w:val="20"/>
              </w:rPr>
              <w:t>201</w:t>
            </w:r>
            <w:r w:rsidR="00A377FF" w:rsidRPr="00336055">
              <w:rPr>
                <w:rFonts w:ascii="Times New Roman" w:hAnsi="Times New Roman"/>
                <w:bCs/>
                <w:iCs/>
                <w:sz w:val="20"/>
              </w:rPr>
              <w:t>4</w:t>
            </w:r>
          </w:p>
        </w:tc>
        <w:tc>
          <w:tcPr>
            <w:tcW w:w="800" w:type="dxa"/>
            <w:shd w:val="clear" w:color="auto" w:fill="auto"/>
            <w:vAlign w:val="center"/>
          </w:tcPr>
          <w:p w:rsidR="00B97F69" w:rsidRPr="00D92572" w:rsidRDefault="00A639CC" w:rsidP="00A377FF">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201</w:t>
            </w:r>
            <w:r w:rsidR="00A377FF">
              <w:rPr>
                <w:rFonts w:ascii="Times New Roman" w:hAnsi="Times New Roman"/>
                <w:bCs/>
                <w:iCs/>
                <w:sz w:val="20"/>
              </w:rPr>
              <w:t>5</w:t>
            </w:r>
          </w:p>
        </w:tc>
        <w:tc>
          <w:tcPr>
            <w:tcW w:w="800" w:type="dxa"/>
            <w:shd w:val="clear" w:color="auto" w:fill="auto"/>
            <w:vAlign w:val="center"/>
          </w:tcPr>
          <w:p w:rsidR="00B97F69" w:rsidRPr="00D92572" w:rsidRDefault="00A639CC" w:rsidP="00A377FF">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201</w:t>
            </w:r>
            <w:r w:rsidR="00A377FF">
              <w:rPr>
                <w:rFonts w:ascii="Times New Roman" w:hAnsi="Times New Roman"/>
                <w:bCs/>
                <w:iCs/>
                <w:sz w:val="20"/>
              </w:rPr>
              <w:t>6</w:t>
            </w:r>
          </w:p>
        </w:tc>
        <w:tc>
          <w:tcPr>
            <w:tcW w:w="775" w:type="dxa"/>
            <w:shd w:val="clear" w:color="auto" w:fill="auto"/>
            <w:vAlign w:val="center"/>
          </w:tcPr>
          <w:p w:rsidR="00B97F69" w:rsidRPr="00D92572" w:rsidRDefault="00A639CC" w:rsidP="00A377FF">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201</w:t>
            </w:r>
            <w:r w:rsidR="00A377FF">
              <w:rPr>
                <w:rFonts w:ascii="Times New Roman" w:hAnsi="Times New Roman"/>
                <w:bCs/>
                <w:iCs/>
                <w:sz w:val="20"/>
              </w:rPr>
              <w:t>7</w:t>
            </w:r>
          </w:p>
        </w:tc>
      </w:tr>
      <w:tr w:rsidR="00A639CC" w:rsidRPr="00D92572" w:rsidTr="00656395">
        <w:trPr>
          <w:trHeight w:val="429"/>
        </w:trPr>
        <w:tc>
          <w:tcPr>
            <w:tcW w:w="9286" w:type="dxa"/>
            <w:gridSpan w:val="8"/>
            <w:shd w:val="clear" w:color="auto" w:fill="auto"/>
            <w:vAlign w:val="center"/>
          </w:tcPr>
          <w:p w:rsidR="0034150F" w:rsidRDefault="0034150F" w:rsidP="00D92572">
            <w:pPr>
              <w:widowControl w:val="0"/>
              <w:autoSpaceDE w:val="0"/>
              <w:autoSpaceDN w:val="0"/>
              <w:adjustRightInd w:val="0"/>
              <w:spacing w:line="240" w:lineRule="auto"/>
              <w:contextualSpacing/>
              <w:jc w:val="center"/>
              <w:rPr>
                <w:rFonts w:ascii="Times New Roman" w:hAnsi="Times New Roman"/>
                <w:b/>
                <w:bCs/>
                <w:iCs/>
                <w:sz w:val="20"/>
              </w:rPr>
            </w:pPr>
          </w:p>
          <w:p w:rsidR="0034150F" w:rsidRDefault="00A639CC" w:rsidP="00D92572">
            <w:pPr>
              <w:widowControl w:val="0"/>
              <w:autoSpaceDE w:val="0"/>
              <w:autoSpaceDN w:val="0"/>
              <w:adjustRightInd w:val="0"/>
              <w:spacing w:line="240" w:lineRule="auto"/>
              <w:contextualSpacing/>
              <w:jc w:val="center"/>
              <w:rPr>
                <w:rFonts w:ascii="Times New Roman" w:hAnsi="Times New Roman"/>
                <w:b/>
                <w:bCs/>
                <w:iCs/>
                <w:sz w:val="20"/>
              </w:rPr>
            </w:pPr>
            <w:r w:rsidRPr="00D92572">
              <w:rPr>
                <w:rFonts w:ascii="Times New Roman" w:hAnsi="Times New Roman"/>
                <w:b/>
                <w:bCs/>
                <w:iCs/>
                <w:sz w:val="20"/>
              </w:rPr>
              <w:t>1.Общие показатели в области энергосбережения и повышения энергетической эффективности</w:t>
            </w:r>
          </w:p>
          <w:p w:rsidR="0034150F" w:rsidRPr="00D92572" w:rsidRDefault="0034150F" w:rsidP="00D92572">
            <w:pPr>
              <w:widowControl w:val="0"/>
              <w:autoSpaceDE w:val="0"/>
              <w:autoSpaceDN w:val="0"/>
              <w:adjustRightInd w:val="0"/>
              <w:spacing w:line="240" w:lineRule="auto"/>
              <w:contextualSpacing/>
              <w:jc w:val="center"/>
              <w:rPr>
                <w:rFonts w:ascii="Times New Roman" w:hAnsi="Times New Roman"/>
                <w:b/>
                <w:bCs/>
                <w:iCs/>
                <w:sz w:val="20"/>
              </w:rPr>
            </w:pPr>
          </w:p>
        </w:tc>
      </w:tr>
      <w:tr w:rsidR="00673A74" w:rsidRPr="00D92572" w:rsidTr="00656395">
        <w:tc>
          <w:tcPr>
            <w:tcW w:w="603" w:type="dxa"/>
            <w:shd w:val="clear" w:color="auto" w:fill="auto"/>
            <w:vAlign w:val="center"/>
          </w:tcPr>
          <w:p w:rsidR="00B97F69" w:rsidRPr="00D92572" w:rsidRDefault="00516D94"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1</w:t>
            </w:r>
          </w:p>
        </w:tc>
        <w:tc>
          <w:tcPr>
            <w:tcW w:w="3900" w:type="dxa"/>
            <w:shd w:val="clear" w:color="auto" w:fill="auto"/>
          </w:tcPr>
          <w:p w:rsidR="00B97F69" w:rsidRDefault="00516D94"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на территории муниципального района</w:t>
            </w:r>
          </w:p>
          <w:p w:rsidR="001F1C11" w:rsidRPr="00D92572" w:rsidRDefault="001F1C1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B97F69" w:rsidRPr="00D92572" w:rsidRDefault="00847A3D"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B97F69" w:rsidRPr="00D92572" w:rsidRDefault="00336055"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100</w:t>
            </w:r>
          </w:p>
        </w:tc>
        <w:tc>
          <w:tcPr>
            <w:tcW w:w="800" w:type="dxa"/>
            <w:shd w:val="clear" w:color="auto" w:fill="auto"/>
            <w:vAlign w:val="center"/>
          </w:tcPr>
          <w:p w:rsidR="00B97F69" w:rsidRPr="00D92572" w:rsidRDefault="00336055"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90,5</w:t>
            </w:r>
          </w:p>
        </w:tc>
        <w:tc>
          <w:tcPr>
            <w:tcW w:w="800" w:type="dxa"/>
            <w:shd w:val="clear" w:color="auto" w:fill="auto"/>
            <w:vAlign w:val="center"/>
          </w:tcPr>
          <w:p w:rsidR="00B97F69" w:rsidRPr="00D92572" w:rsidRDefault="0013430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14,6</w:t>
            </w:r>
          </w:p>
        </w:tc>
        <w:tc>
          <w:tcPr>
            <w:tcW w:w="800" w:type="dxa"/>
            <w:shd w:val="clear" w:color="auto" w:fill="auto"/>
            <w:vAlign w:val="center"/>
          </w:tcPr>
          <w:p w:rsidR="00B97F69" w:rsidRPr="00D92572" w:rsidRDefault="0079394E"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70,0</w:t>
            </w:r>
          </w:p>
        </w:tc>
        <w:tc>
          <w:tcPr>
            <w:tcW w:w="775" w:type="dxa"/>
            <w:shd w:val="clear" w:color="auto" w:fill="auto"/>
            <w:vAlign w:val="center"/>
          </w:tcPr>
          <w:p w:rsidR="00B97F69" w:rsidRPr="00D92572" w:rsidRDefault="0018021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92,0</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2</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Доля объема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района</w:t>
            </w:r>
          </w:p>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26,1</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65,0</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73,1</w:t>
            </w:r>
          </w:p>
        </w:tc>
        <w:tc>
          <w:tcPr>
            <w:tcW w:w="800" w:type="dxa"/>
            <w:shd w:val="clear" w:color="auto" w:fill="auto"/>
            <w:vAlign w:val="center"/>
          </w:tcPr>
          <w:p w:rsidR="00E459A1" w:rsidRPr="00D92572" w:rsidRDefault="009C754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22,6</w:t>
            </w:r>
          </w:p>
        </w:tc>
        <w:tc>
          <w:tcPr>
            <w:tcW w:w="775" w:type="dxa"/>
            <w:shd w:val="clear" w:color="auto" w:fill="auto"/>
            <w:vAlign w:val="center"/>
          </w:tcPr>
          <w:p w:rsidR="00E459A1" w:rsidRPr="00D92572" w:rsidRDefault="0018021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19,0</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3</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Доля объема холодной воды, расчеты за которую осуществляются с использованием приборов учета, в общем объеме воды, потребляемой на территории муниципального района</w:t>
            </w:r>
          </w:p>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54,2</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100</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100</w:t>
            </w:r>
          </w:p>
        </w:tc>
        <w:tc>
          <w:tcPr>
            <w:tcW w:w="800" w:type="dxa"/>
            <w:shd w:val="clear" w:color="auto" w:fill="auto"/>
            <w:vAlign w:val="center"/>
          </w:tcPr>
          <w:p w:rsidR="00E459A1" w:rsidRPr="00D92572" w:rsidRDefault="00A43132"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79,6</w:t>
            </w:r>
          </w:p>
        </w:tc>
        <w:tc>
          <w:tcPr>
            <w:tcW w:w="775" w:type="dxa"/>
            <w:shd w:val="clear" w:color="auto" w:fill="auto"/>
            <w:vAlign w:val="center"/>
          </w:tcPr>
          <w:p w:rsidR="00E459A1" w:rsidRPr="00D92572" w:rsidRDefault="00F23925"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47,4</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lastRenderedPageBreak/>
              <w:t>4</w:t>
            </w:r>
          </w:p>
        </w:tc>
        <w:tc>
          <w:tcPr>
            <w:tcW w:w="3900" w:type="dxa"/>
            <w:shd w:val="clear" w:color="auto" w:fill="auto"/>
          </w:tcPr>
          <w:p w:rsidR="00E459A1" w:rsidRPr="00D92572" w:rsidRDefault="00E459A1" w:rsidP="002F691F">
            <w:pPr>
              <w:widowControl w:val="0"/>
              <w:autoSpaceDE w:val="0"/>
              <w:autoSpaceDN w:val="0"/>
              <w:adjustRightInd w:val="0"/>
              <w:spacing w:line="240" w:lineRule="auto"/>
              <w:contextualSpacing/>
              <w:rPr>
                <w:rFonts w:ascii="Times New Roman" w:hAnsi="Times New Roman"/>
                <w:bCs/>
                <w:iCs/>
                <w:sz w:val="20"/>
              </w:rPr>
            </w:pPr>
            <w:r w:rsidRPr="002F691F">
              <w:rPr>
                <w:rFonts w:ascii="Times New Roman" w:hAnsi="Times New Roman"/>
                <w:bCs/>
                <w:iCs/>
                <w:sz w:val="20"/>
              </w:rPr>
              <w:t xml:space="preserve">Доля объема </w:t>
            </w:r>
            <w:r>
              <w:rPr>
                <w:rFonts w:ascii="Times New Roman" w:hAnsi="Times New Roman"/>
                <w:bCs/>
                <w:iCs/>
                <w:sz w:val="20"/>
              </w:rPr>
              <w:t>горячей</w:t>
            </w:r>
            <w:r w:rsidRPr="002F691F">
              <w:rPr>
                <w:rFonts w:ascii="Times New Roman" w:hAnsi="Times New Roman"/>
                <w:bCs/>
                <w:iCs/>
                <w:sz w:val="20"/>
              </w:rPr>
              <w:t xml:space="preserve"> воды, расчеты за которую осуществляются с использованием приборов учета, в общем объеме воды, потребляемой на территории муниципального района</w:t>
            </w:r>
            <w:r w:rsidRPr="002F691F">
              <w:rPr>
                <w:rFonts w:ascii="Times New Roman" w:hAnsi="Times New Roman"/>
                <w:bCs/>
                <w:iCs/>
                <w:sz w:val="20"/>
              </w:rPr>
              <w:tab/>
            </w: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60,0</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61,0</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64,0</w:t>
            </w:r>
          </w:p>
        </w:tc>
        <w:tc>
          <w:tcPr>
            <w:tcW w:w="800" w:type="dxa"/>
            <w:shd w:val="clear" w:color="auto" w:fill="auto"/>
            <w:vAlign w:val="center"/>
          </w:tcPr>
          <w:p w:rsidR="00E459A1" w:rsidRDefault="008B24AC"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32,9</w:t>
            </w:r>
          </w:p>
        </w:tc>
        <w:tc>
          <w:tcPr>
            <w:tcW w:w="775" w:type="dxa"/>
            <w:shd w:val="clear" w:color="auto" w:fill="auto"/>
            <w:vAlign w:val="center"/>
          </w:tcPr>
          <w:p w:rsidR="00E459A1" w:rsidRDefault="00F23925"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83,5</w:t>
            </w:r>
          </w:p>
        </w:tc>
      </w:tr>
      <w:tr w:rsidR="00E459A1" w:rsidRPr="00D92572" w:rsidTr="00656395">
        <w:tc>
          <w:tcPr>
            <w:tcW w:w="603" w:type="dxa"/>
            <w:shd w:val="clear" w:color="auto" w:fill="auto"/>
            <w:vAlign w:val="center"/>
          </w:tcPr>
          <w:p w:rsidR="00E459A1" w:rsidRPr="00D92572" w:rsidRDefault="00E459A1" w:rsidP="002F691F">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proofErr w:type="gramStart"/>
            <w:r w:rsidRPr="00D92572">
              <w:rPr>
                <w:rFonts w:ascii="Times New Roman" w:hAnsi="Times New Roman"/>
                <w:bCs/>
                <w:iCs/>
                <w:sz w:val="20"/>
              </w:rPr>
              <w:t xml:space="preserve">Доля объема природного газа, расчеты за которую осуществляются с использованием приборов учета, в общем объеме природного газа, потребляемой на территории </w:t>
            </w:r>
            <w:r>
              <w:rPr>
                <w:rFonts w:ascii="Times New Roman" w:hAnsi="Times New Roman"/>
                <w:bCs/>
                <w:iCs/>
                <w:sz w:val="20"/>
              </w:rPr>
              <w:t xml:space="preserve"> </w:t>
            </w:r>
            <w:r w:rsidRPr="00D92572">
              <w:rPr>
                <w:rFonts w:ascii="Times New Roman" w:hAnsi="Times New Roman"/>
                <w:bCs/>
                <w:iCs/>
                <w:sz w:val="20"/>
              </w:rPr>
              <w:t>муниципального района</w:t>
            </w:r>
            <w:proofErr w:type="gramEnd"/>
          </w:p>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90,1</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93,0</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97,4</w:t>
            </w:r>
          </w:p>
        </w:tc>
        <w:tc>
          <w:tcPr>
            <w:tcW w:w="800" w:type="dxa"/>
            <w:shd w:val="clear" w:color="auto" w:fill="auto"/>
            <w:vAlign w:val="center"/>
          </w:tcPr>
          <w:p w:rsidR="00E459A1" w:rsidRPr="00D92572" w:rsidRDefault="001C355C"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98,7</w:t>
            </w:r>
          </w:p>
        </w:tc>
        <w:tc>
          <w:tcPr>
            <w:tcW w:w="775" w:type="dxa"/>
            <w:shd w:val="clear" w:color="auto" w:fill="auto"/>
            <w:vAlign w:val="center"/>
          </w:tcPr>
          <w:p w:rsidR="00E459A1" w:rsidRPr="00D92572" w:rsidRDefault="00F23925"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97,7</w:t>
            </w:r>
          </w:p>
        </w:tc>
      </w:tr>
      <w:tr w:rsidR="00F929CC" w:rsidRPr="00D92572" w:rsidTr="00656395">
        <w:tc>
          <w:tcPr>
            <w:tcW w:w="9286" w:type="dxa"/>
            <w:gridSpan w:val="8"/>
            <w:shd w:val="clear" w:color="auto" w:fill="auto"/>
            <w:vAlign w:val="center"/>
          </w:tcPr>
          <w:p w:rsidR="00F929CC" w:rsidRPr="00D92572" w:rsidRDefault="00F929CC" w:rsidP="004157DE">
            <w:pPr>
              <w:widowControl w:val="0"/>
              <w:autoSpaceDE w:val="0"/>
              <w:autoSpaceDN w:val="0"/>
              <w:adjustRightInd w:val="0"/>
              <w:spacing w:line="240" w:lineRule="auto"/>
              <w:contextualSpacing/>
              <w:jc w:val="center"/>
              <w:rPr>
                <w:rFonts w:ascii="Times New Roman" w:hAnsi="Times New Roman"/>
                <w:b/>
                <w:bCs/>
                <w:iCs/>
                <w:sz w:val="20"/>
              </w:rPr>
            </w:pPr>
            <w:r w:rsidRPr="00D92572">
              <w:rPr>
                <w:rFonts w:ascii="Times New Roman" w:hAnsi="Times New Roman"/>
                <w:b/>
                <w:bCs/>
                <w:iCs/>
                <w:sz w:val="20"/>
              </w:rPr>
              <w:t xml:space="preserve">2.Показатели в области энергосбережения и повышения энергетической эффективности в </w:t>
            </w:r>
            <w:r w:rsidR="004157DE">
              <w:rPr>
                <w:rFonts w:ascii="Times New Roman" w:hAnsi="Times New Roman"/>
                <w:b/>
                <w:bCs/>
                <w:iCs/>
                <w:sz w:val="20"/>
              </w:rPr>
              <w:t>муниципальном секторе</w:t>
            </w:r>
          </w:p>
        </w:tc>
      </w:tr>
      <w:tr w:rsidR="00E459A1" w:rsidRPr="00D92572" w:rsidTr="00656395">
        <w:tc>
          <w:tcPr>
            <w:tcW w:w="603" w:type="dxa"/>
            <w:shd w:val="clear" w:color="auto" w:fill="auto"/>
            <w:vAlign w:val="center"/>
          </w:tcPr>
          <w:p w:rsidR="00E459A1" w:rsidRPr="00D92572" w:rsidRDefault="00E459A1" w:rsidP="00890673">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6</w:t>
            </w:r>
          </w:p>
        </w:tc>
        <w:tc>
          <w:tcPr>
            <w:tcW w:w="3900" w:type="dxa"/>
            <w:shd w:val="clear" w:color="auto" w:fill="auto"/>
          </w:tcPr>
          <w:p w:rsidR="00E459A1" w:rsidRPr="00D92572" w:rsidRDefault="00E459A1" w:rsidP="005C768C">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электрической энергии на снабжение органов местного самоуправления и муниципальных учреждений (в расчете на 1кв.м</w:t>
            </w:r>
            <w:r>
              <w:rPr>
                <w:rFonts w:ascii="Times New Roman" w:hAnsi="Times New Roman"/>
                <w:bCs/>
                <w:iCs/>
                <w:sz w:val="20"/>
              </w:rPr>
              <w:t>.</w:t>
            </w:r>
            <w:r w:rsidRPr="00D92572">
              <w:rPr>
                <w:rFonts w:ascii="Times New Roman" w:hAnsi="Times New Roman"/>
                <w:bCs/>
                <w:iCs/>
                <w:sz w:val="20"/>
              </w:rPr>
              <w:t xml:space="preserve"> общей площади)</w:t>
            </w:r>
          </w:p>
        </w:tc>
        <w:tc>
          <w:tcPr>
            <w:tcW w:w="808" w:type="dxa"/>
            <w:shd w:val="clear" w:color="auto" w:fill="auto"/>
            <w:vAlign w:val="center"/>
          </w:tcPr>
          <w:p w:rsidR="00E459A1"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кВтч/</w:t>
            </w:r>
          </w:p>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кв</w:t>
            </w:r>
            <w:proofErr w:type="gramStart"/>
            <w:r w:rsidRPr="00D92572">
              <w:rPr>
                <w:rFonts w:ascii="Times New Roman" w:hAnsi="Times New Roman"/>
                <w:bCs/>
                <w:iCs/>
                <w:sz w:val="20"/>
              </w:rPr>
              <w:t>.м</w:t>
            </w:r>
            <w:proofErr w:type="gramEnd"/>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29,3</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27,3</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25,6</w:t>
            </w:r>
          </w:p>
        </w:tc>
        <w:tc>
          <w:tcPr>
            <w:tcW w:w="800" w:type="dxa"/>
            <w:shd w:val="clear" w:color="auto" w:fill="auto"/>
            <w:vAlign w:val="center"/>
          </w:tcPr>
          <w:p w:rsidR="00E459A1" w:rsidRPr="00D92572" w:rsidRDefault="00184A1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19,1</w:t>
            </w:r>
          </w:p>
        </w:tc>
        <w:tc>
          <w:tcPr>
            <w:tcW w:w="775" w:type="dxa"/>
            <w:shd w:val="clear" w:color="auto" w:fill="auto"/>
            <w:vAlign w:val="center"/>
          </w:tcPr>
          <w:p w:rsidR="00E459A1" w:rsidRPr="00D92572" w:rsidRDefault="00E96FD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21,9</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7</w:t>
            </w:r>
          </w:p>
        </w:tc>
        <w:tc>
          <w:tcPr>
            <w:tcW w:w="3900" w:type="dxa"/>
            <w:shd w:val="clear" w:color="auto" w:fill="auto"/>
          </w:tcPr>
          <w:p w:rsidR="00E459A1" w:rsidRPr="00D92572" w:rsidRDefault="00E459A1" w:rsidP="00890673">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тепловой энергии на снабжение органов местного самоуправления и муниципальных учреждений (в расчете на 1кв.м</w:t>
            </w:r>
            <w:r>
              <w:rPr>
                <w:rFonts w:ascii="Times New Roman" w:hAnsi="Times New Roman"/>
                <w:bCs/>
                <w:iCs/>
                <w:sz w:val="20"/>
              </w:rPr>
              <w:t>.</w:t>
            </w:r>
            <w:r w:rsidRPr="00D92572">
              <w:rPr>
                <w:rFonts w:ascii="Times New Roman" w:hAnsi="Times New Roman"/>
                <w:bCs/>
                <w:iCs/>
                <w:sz w:val="20"/>
              </w:rPr>
              <w:t xml:space="preserve"> общей площади)</w:t>
            </w: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Гкал/</w:t>
            </w:r>
            <w:r>
              <w:rPr>
                <w:rFonts w:ascii="Times New Roman" w:hAnsi="Times New Roman"/>
                <w:bCs/>
                <w:iCs/>
                <w:sz w:val="20"/>
              </w:rPr>
              <w:t xml:space="preserve"> </w:t>
            </w:r>
            <w:r w:rsidRPr="00D92572">
              <w:rPr>
                <w:rFonts w:ascii="Times New Roman" w:hAnsi="Times New Roman"/>
                <w:bCs/>
                <w:iCs/>
                <w:sz w:val="20"/>
              </w:rPr>
              <w:t>кв.м.</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0,17</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0,16</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0,16</w:t>
            </w:r>
          </w:p>
        </w:tc>
        <w:tc>
          <w:tcPr>
            <w:tcW w:w="800" w:type="dxa"/>
            <w:shd w:val="clear" w:color="auto" w:fill="auto"/>
            <w:vAlign w:val="center"/>
          </w:tcPr>
          <w:p w:rsidR="00E459A1" w:rsidRPr="00D92572" w:rsidRDefault="00184A1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0,16</w:t>
            </w:r>
          </w:p>
        </w:tc>
        <w:tc>
          <w:tcPr>
            <w:tcW w:w="775" w:type="dxa"/>
            <w:shd w:val="clear" w:color="auto" w:fill="auto"/>
            <w:vAlign w:val="center"/>
          </w:tcPr>
          <w:p w:rsidR="00E459A1" w:rsidRPr="00D92572" w:rsidRDefault="00D931BA"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0,57</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8</w:t>
            </w:r>
          </w:p>
        </w:tc>
        <w:tc>
          <w:tcPr>
            <w:tcW w:w="3900" w:type="dxa"/>
            <w:shd w:val="clear" w:color="auto" w:fill="auto"/>
          </w:tcPr>
          <w:p w:rsidR="00E459A1" w:rsidRDefault="00E459A1" w:rsidP="00B375A8">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холодной воды на снабжение органов местного самоуправления и муниципальных учреждений (в расчете на 1 человека)</w:t>
            </w:r>
          </w:p>
          <w:p w:rsidR="00E459A1" w:rsidRPr="00D92572" w:rsidRDefault="00E459A1" w:rsidP="00B375A8">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905D56">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к</w:t>
            </w:r>
            <w:r w:rsidRPr="00D92572">
              <w:rPr>
                <w:rFonts w:ascii="Times New Roman" w:hAnsi="Times New Roman"/>
                <w:bCs/>
                <w:iCs/>
                <w:sz w:val="20"/>
              </w:rPr>
              <w:t>уб</w:t>
            </w:r>
            <w:proofErr w:type="gramStart"/>
            <w:r w:rsidRPr="00D92572">
              <w:rPr>
                <w:rFonts w:ascii="Times New Roman" w:hAnsi="Times New Roman"/>
                <w:bCs/>
                <w:iCs/>
                <w:sz w:val="20"/>
              </w:rPr>
              <w:t>.м</w:t>
            </w:r>
            <w:proofErr w:type="gramEnd"/>
            <w:r w:rsidRPr="00D92572">
              <w:rPr>
                <w:rFonts w:ascii="Times New Roman" w:hAnsi="Times New Roman"/>
                <w:bCs/>
                <w:iCs/>
                <w:sz w:val="20"/>
              </w:rPr>
              <w:t>/чел.</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4,8</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4,5</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4,03</w:t>
            </w:r>
          </w:p>
        </w:tc>
        <w:tc>
          <w:tcPr>
            <w:tcW w:w="800" w:type="dxa"/>
            <w:shd w:val="clear" w:color="auto" w:fill="auto"/>
            <w:vAlign w:val="center"/>
          </w:tcPr>
          <w:p w:rsidR="00E459A1" w:rsidRPr="00D92572" w:rsidRDefault="00E6316B"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5,24</w:t>
            </w:r>
          </w:p>
        </w:tc>
        <w:tc>
          <w:tcPr>
            <w:tcW w:w="775" w:type="dxa"/>
            <w:shd w:val="clear" w:color="auto" w:fill="auto"/>
            <w:vAlign w:val="center"/>
          </w:tcPr>
          <w:p w:rsidR="00E459A1" w:rsidRPr="00D92572" w:rsidRDefault="00D931BA"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3,79</w:t>
            </w:r>
          </w:p>
        </w:tc>
      </w:tr>
      <w:tr w:rsidR="00E459A1" w:rsidRPr="00D92572" w:rsidTr="00656395">
        <w:tc>
          <w:tcPr>
            <w:tcW w:w="603" w:type="dxa"/>
            <w:shd w:val="clear" w:color="auto" w:fill="auto"/>
            <w:vAlign w:val="center"/>
          </w:tcPr>
          <w:p w:rsidR="00E459A1"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w:t>
            </w:r>
          </w:p>
        </w:tc>
        <w:tc>
          <w:tcPr>
            <w:tcW w:w="3900" w:type="dxa"/>
            <w:shd w:val="clear" w:color="auto" w:fill="auto"/>
          </w:tcPr>
          <w:p w:rsidR="00E459A1" w:rsidRPr="00FB2ACD" w:rsidRDefault="00E459A1" w:rsidP="001F1C11">
            <w:pPr>
              <w:widowControl w:val="0"/>
              <w:autoSpaceDE w:val="0"/>
              <w:autoSpaceDN w:val="0"/>
              <w:adjustRightInd w:val="0"/>
              <w:spacing w:line="240" w:lineRule="auto"/>
              <w:contextualSpacing/>
              <w:rPr>
                <w:rFonts w:ascii="Times New Roman" w:hAnsi="Times New Roman"/>
                <w:bCs/>
                <w:iCs/>
                <w:sz w:val="20"/>
              </w:rPr>
            </w:pPr>
            <w:r w:rsidRPr="00B375A8">
              <w:rPr>
                <w:rFonts w:ascii="Times New Roman" w:hAnsi="Times New Roman"/>
                <w:bCs/>
                <w:iCs/>
                <w:sz w:val="20"/>
              </w:rPr>
              <w:t xml:space="preserve">Удельный расход </w:t>
            </w:r>
            <w:r>
              <w:rPr>
                <w:rFonts w:ascii="Times New Roman" w:hAnsi="Times New Roman"/>
                <w:bCs/>
                <w:iCs/>
                <w:sz w:val="20"/>
              </w:rPr>
              <w:t xml:space="preserve"> горячей</w:t>
            </w:r>
            <w:r w:rsidRPr="00B375A8">
              <w:rPr>
                <w:rFonts w:ascii="Times New Roman" w:hAnsi="Times New Roman"/>
                <w:bCs/>
                <w:iCs/>
                <w:sz w:val="20"/>
              </w:rPr>
              <w:t xml:space="preserve"> воды на снабжение органов местного самоуправления и муниципальных учреждений (в расчете на 1 человека)</w:t>
            </w:r>
          </w:p>
        </w:tc>
        <w:tc>
          <w:tcPr>
            <w:tcW w:w="808" w:type="dxa"/>
            <w:shd w:val="clear" w:color="auto" w:fill="auto"/>
            <w:vAlign w:val="center"/>
          </w:tcPr>
          <w:p w:rsidR="00E459A1" w:rsidRPr="00905D56"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B375A8">
              <w:rPr>
                <w:rFonts w:ascii="Times New Roman" w:hAnsi="Times New Roman"/>
                <w:bCs/>
                <w:iCs/>
                <w:sz w:val="20"/>
              </w:rPr>
              <w:t>куб</w:t>
            </w:r>
            <w:proofErr w:type="gramStart"/>
            <w:r w:rsidRPr="00B375A8">
              <w:rPr>
                <w:rFonts w:ascii="Times New Roman" w:hAnsi="Times New Roman"/>
                <w:bCs/>
                <w:iCs/>
                <w:sz w:val="20"/>
              </w:rPr>
              <w:t>.м</w:t>
            </w:r>
            <w:proofErr w:type="gramEnd"/>
            <w:r w:rsidRPr="00B375A8">
              <w:rPr>
                <w:rFonts w:ascii="Times New Roman" w:hAnsi="Times New Roman"/>
                <w:bCs/>
                <w:iCs/>
                <w:sz w:val="20"/>
              </w:rPr>
              <w:t>/чел.</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1,54</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1,43</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1,7</w:t>
            </w:r>
          </w:p>
        </w:tc>
        <w:tc>
          <w:tcPr>
            <w:tcW w:w="800" w:type="dxa"/>
            <w:shd w:val="clear" w:color="auto" w:fill="auto"/>
            <w:vAlign w:val="center"/>
          </w:tcPr>
          <w:p w:rsidR="00E459A1" w:rsidRDefault="00C1258D"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w:t>
            </w:r>
          </w:p>
        </w:tc>
        <w:tc>
          <w:tcPr>
            <w:tcW w:w="775" w:type="dxa"/>
            <w:shd w:val="clear" w:color="auto" w:fill="auto"/>
            <w:vAlign w:val="center"/>
          </w:tcPr>
          <w:p w:rsidR="00E459A1" w:rsidRDefault="006278F6"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1,42</w:t>
            </w:r>
          </w:p>
        </w:tc>
      </w:tr>
      <w:tr w:rsidR="00E459A1" w:rsidRPr="00D92572" w:rsidTr="00656395">
        <w:tc>
          <w:tcPr>
            <w:tcW w:w="603" w:type="dxa"/>
            <w:shd w:val="clear" w:color="auto" w:fill="auto"/>
            <w:vAlign w:val="center"/>
          </w:tcPr>
          <w:p w:rsidR="00E459A1" w:rsidRPr="00D92572" w:rsidRDefault="00E459A1" w:rsidP="00890673">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10</w:t>
            </w:r>
          </w:p>
        </w:tc>
        <w:tc>
          <w:tcPr>
            <w:tcW w:w="3900" w:type="dxa"/>
            <w:shd w:val="clear" w:color="auto" w:fill="auto"/>
          </w:tcPr>
          <w:p w:rsidR="00E459A1" w:rsidRDefault="00E459A1" w:rsidP="001F1C11">
            <w:pPr>
              <w:widowControl w:val="0"/>
              <w:autoSpaceDE w:val="0"/>
              <w:autoSpaceDN w:val="0"/>
              <w:adjustRightInd w:val="0"/>
              <w:spacing w:line="240" w:lineRule="auto"/>
              <w:contextualSpacing/>
              <w:rPr>
                <w:rFonts w:ascii="Times New Roman" w:hAnsi="Times New Roman"/>
                <w:bCs/>
                <w:iCs/>
                <w:sz w:val="20"/>
              </w:rPr>
            </w:pPr>
            <w:r w:rsidRPr="00FB2ACD">
              <w:rPr>
                <w:rFonts w:ascii="Times New Roman" w:hAnsi="Times New Roman"/>
                <w:bCs/>
                <w:iCs/>
                <w:sz w:val="20"/>
              </w:rPr>
              <w:t xml:space="preserve">Удельный расход </w:t>
            </w:r>
            <w:r>
              <w:rPr>
                <w:rFonts w:ascii="Times New Roman" w:hAnsi="Times New Roman"/>
                <w:bCs/>
                <w:iCs/>
                <w:sz w:val="20"/>
              </w:rPr>
              <w:t xml:space="preserve">природного газа </w:t>
            </w:r>
            <w:r w:rsidRPr="00FB2ACD">
              <w:rPr>
                <w:rFonts w:ascii="Times New Roman" w:hAnsi="Times New Roman"/>
                <w:bCs/>
                <w:iCs/>
                <w:sz w:val="20"/>
              </w:rPr>
              <w:t xml:space="preserve"> на снабжение органов местного самоуправления и муниципальных учреждений (в расчете на 1 человека)</w:t>
            </w:r>
          </w:p>
          <w:p w:rsidR="00E459A1" w:rsidRPr="00D92572" w:rsidRDefault="00E459A1" w:rsidP="001F1C11">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905D56">
              <w:rPr>
                <w:rFonts w:ascii="Times New Roman" w:hAnsi="Times New Roman"/>
                <w:bCs/>
                <w:iCs/>
                <w:sz w:val="20"/>
              </w:rPr>
              <w:t>куб</w:t>
            </w:r>
            <w:proofErr w:type="gramStart"/>
            <w:r w:rsidRPr="00905D56">
              <w:rPr>
                <w:rFonts w:ascii="Times New Roman" w:hAnsi="Times New Roman"/>
                <w:bCs/>
                <w:iCs/>
                <w:sz w:val="20"/>
              </w:rPr>
              <w:t>.м</w:t>
            </w:r>
            <w:proofErr w:type="gramEnd"/>
            <w:r w:rsidRPr="00905D56">
              <w:rPr>
                <w:rFonts w:ascii="Times New Roman" w:hAnsi="Times New Roman"/>
                <w:bCs/>
                <w:iCs/>
                <w:sz w:val="20"/>
              </w:rPr>
              <w:t>/чел.</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530,2</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530,9</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428,0</w:t>
            </w:r>
          </w:p>
        </w:tc>
        <w:tc>
          <w:tcPr>
            <w:tcW w:w="800" w:type="dxa"/>
            <w:shd w:val="clear" w:color="auto" w:fill="auto"/>
            <w:vAlign w:val="center"/>
          </w:tcPr>
          <w:p w:rsidR="00E459A1" w:rsidRPr="00D92572" w:rsidRDefault="00C1258D"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350,5</w:t>
            </w:r>
          </w:p>
        </w:tc>
        <w:tc>
          <w:tcPr>
            <w:tcW w:w="775" w:type="dxa"/>
            <w:shd w:val="clear" w:color="auto" w:fill="auto"/>
            <w:vAlign w:val="center"/>
          </w:tcPr>
          <w:p w:rsidR="00E459A1" w:rsidRDefault="00520307"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383,9</w:t>
            </w:r>
          </w:p>
        </w:tc>
      </w:tr>
      <w:tr w:rsidR="00EF5A52" w:rsidRPr="00D92572" w:rsidTr="00890673">
        <w:trPr>
          <w:trHeight w:val="530"/>
        </w:trPr>
        <w:tc>
          <w:tcPr>
            <w:tcW w:w="9286" w:type="dxa"/>
            <w:gridSpan w:val="8"/>
            <w:shd w:val="clear" w:color="auto" w:fill="auto"/>
            <w:vAlign w:val="center"/>
          </w:tcPr>
          <w:p w:rsidR="00EF5A52" w:rsidRPr="00D92572" w:rsidRDefault="00EF5A52" w:rsidP="007B7601">
            <w:pPr>
              <w:widowControl w:val="0"/>
              <w:autoSpaceDE w:val="0"/>
              <w:autoSpaceDN w:val="0"/>
              <w:adjustRightInd w:val="0"/>
              <w:spacing w:line="240" w:lineRule="auto"/>
              <w:contextualSpacing/>
              <w:jc w:val="center"/>
              <w:rPr>
                <w:rFonts w:ascii="Times New Roman" w:hAnsi="Times New Roman"/>
                <w:b/>
                <w:bCs/>
                <w:iCs/>
                <w:sz w:val="20"/>
              </w:rPr>
            </w:pPr>
            <w:r w:rsidRPr="00D92572">
              <w:rPr>
                <w:rFonts w:ascii="Times New Roman" w:hAnsi="Times New Roman"/>
                <w:b/>
                <w:bCs/>
                <w:iCs/>
                <w:sz w:val="20"/>
              </w:rPr>
              <w:t>3.</w:t>
            </w:r>
            <w:r w:rsidRPr="00D92572">
              <w:rPr>
                <w:b/>
              </w:rPr>
              <w:t xml:space="preserve"> </w:t>
            </w:r>
            <w:r w:rsidRPr="00D92572">
              <w:rPr>
                <w:rFonts w:ascii="Times New Roman" w:hAnsi="Times New Roman"/>
                <w:b/>
                <w:bCs/>
                <w:iCs/>
                <w:sz w:val="20"/>
              </w:rPr>
              <w:t>Показатели в области энергосбережения и повышения энергетической эффективности в жилищно</w:t>
            </w:r>
            <w:r w:rsidR="007B7601">
              <w:rPr>
                <w:rFonts w:ascii="Times New Roman" w:hAnsi="Times New Roman"/>
                <w:b/>
                <w:bCs/>
                <w:iCs/>
                <w:sz w:val="20"/>
              </w:rPr>
              <w:t>м фонде</w:t>
            </w:r>
          </w:p>
        </w:tc>
      </w:tr>
      <w:tr w:rsidR="00E459A1" w:rsidRPr="00D92572" w:rsidTr="00656395">
        <w:tc>
          <w:tcPr>
            <w:tcW w:w="603" w:type="dxa"/>
            <w:shd w:val="clear" w:color="auto" w:fill="auto"/>
            <w:vAlign w:val="center"/>
          </w:tcPr>
          <w:p w:rsidR="00E459A1" w:rsidRPr="00D92572" w:rsidRDefault="00E459A1" w:rsidP="00890673">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11</w:t>
            </w:r>
          </w:p>
        </w:tc>
        <w:tc>
          <w:tcPr>
            <w:tcW w:w="3900" w:type="dxa"/>
            <w:shd w:val="clear" w:color="auto" w:fill="auto"/>
          </w:tcPr>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 xml:space="preserve">Удельный расход тепловой энергии в многоквартирных домах (в расчете на 1 кв.м. общей </w:t>
            </w:r>
            <w:proofErr w:type="spellStart"/>
            <w:r w:rsidRPr="00D92572">
              <w:rPr>
                <w:rFonts w:ascii="Times New Roman" w:hAnsi="Times New Roman"/>
                <w:bCs/>
                <w:iCs/>
                <w:sz w:val="20"/>
              </w:rPr>
              <w:t>плошади</w:t>
            </w:r>
            <w:proofErr w:type="spellEnd"/>
            <w:r w:rsidRPr="00D92572">
              <w:rPr>
                <w:rFonts w:ascii="Times New Roman" w:hAnsi="Times New Roman"/>
                <w:bCs/>
                <w:iCs/>
                <w:sz w:val="20"/>
              </w:rPr>
              <w:t>)</w:t>
            </w: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Гкал/</w:t>
            </w:r>
            <w:r>
              <w:rPr>
                <w:rFonts w:ascii="Times New Roman" w:hAnsi="Times New Roman"/>
                <w:bCs/>
                <w:iCs/>
                <w:sz w:val="20"/>
              </w:rPr>
              <w:t xml:space="preserve"> </w:t>
            </w:r>
            <w:r w:rsidRPr="00D92572">
              <w:rPr>
                <w:rFonts w:ascii="Times New Roman" w:hAnsi="Times New Roman"/>
                <w:bCs/>
                <w:iCs/>
                <w:sz w:val="20"/>
              </w:rPr>
              <w:t>кв.м.</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0,2</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0,22</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0,20</w:t>
            </w:r>
          </w:p>
        </w:tc>
        <w:tc>
          <w:tcPr>
            <w:tcW w:w="800" w:type="dxa"/>
            <w:shd w:val="clear" w:color="auto" w:fill="auto"/>
            <w:vAlign w:val="center"/>
          </w:tcPr>
          <w:p w:rsidR="00E459A1" w:rsidRPr="00D92572" w:rsidRDefault="007414BF"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0,24</w:t>
            </w:r>
          </w:p>
        </w:tc>
        <w:tc>
          <w:tcPr>
            <w:tcW w:w="775" w:type="dxa"/>
            <w:shd w:val="clear" w:color="auto" w:fill="auto"/>
            <w:vAlign w:val="center"/>
          </w:tcPr>
          <w:p w:rsidR="00E459A1" w:rsidRPr="00D92572" w:rsidRDefault="00A2274E"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0,2</w:t>
            </w:r>
            <w:r w:rsidR="007414BF">
              <w:rPr>
                <w:rFonts w:ascii="Times New Roman" w:hAnsi="Times New Roman"/>
                <w:bCs/>
                <w:iCs/>
                <w:sz w:val="20"/>
              </w:rPr>
              <w:t>0</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12</w:t>
            </w:r>
          </w:p>
        </w:tc>
        <w:tc>
          <w:tcPr>
            <w:tcW w:w="3900" w:type="dxa"/>
            <w:shd w:val="clear" w:color="auto" w:fill="auto"/>
          </w:tcPr>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холодной воды в многоквартирных домах (в расчете на 1жителя)</w:t>
            </w:r>
          </w:p>
        </w:tc>
        <w:tc>
          <w:tcPr>
            <w:tcW w:w="808" w:type="dxa"/>
            <w:shd w:val="clear" w:color="auto" w:fill="auto"/>
            <w:vAlign w:val="center"/>
          </w:tcPr>
          <w:p w:rsidR="00E459A1" w:rsidRPr="00D92572" w:rsidRDefault="00E459A1" w:rsidP="00F94E36">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к</w:t>
            </w:r>
            <w:r w:rsidRPr="00D92572">
              <w:rPr>
                <w:rFonts w:ascii="Times New Roman" w:hAnsi="Times New Roman"/>
                <w:bCs/>
                <w:iCs/>
                <w:sz w:val="20"/>
              </w:rPr>
              <w:t>уб</w:t>
            </w:r>
            <w:proofErr w:type="gramStart"/>
            <w:r w:rsidRPr="00D92572">
              <w:rPr>
                <w:rFonts w:ascii="Times New Roman" w:hAnsi="Times New Roman"/>
                <w:bCs/>
                <w:iCs/>
                <w:sz w:val="20"/>
              </w:rPr>
              <w:t>.м</w:t>
            </w:r>
            <w:proofErr w:type="gramEnd"/>
            <w:r w:rsidRPr="00D92572">
              <w:rPr>
                <w:rFonts w:ascii="Times New Roman" w:hAnsi="Times New Roman"/>
                <w:bCs/>
                <w:iCs/>
                <w:sz w:val="20"/>
              </w:rPr>
              <w:t>/чел.</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14,6</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13,8</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11,7</w:t>
            </w:r>
          </w:p>
        </w:tc>
        <w:tc>
          <w:tcPr>
            <w:tcW w:w="800" w:type="dxa"/>
            <w:shd w:val="clear" w:color="auto" w:fill="auto"/>
            <w:vAlign w:val="center"/>
          </w:tcPr>
          <w:p w:rsidR="00E459A1" w:rsidRPr="00D92572" w:rsidRDefault="0037678A" w:rsidP="002D067A">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9,4</w:t>
            </w:r>
          </w:p>
        </w:tc>
        <w:tc>
          <w:tcPr>
            <w:tcW w:w="775" w:type="dxa"/>
            <w:shd w:val="clear" w:color="auto" w:fill="auto"/>
            <w:vAlign w:val="center"/>
          </w:tcPr>
          <w:p w:rsidR="00E459A1" w:rsidRPr="00D92572" w:rsidRDefault="00A2274E"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9,2</w:t>
            </w:r>
          </w:p>
        </w:tc>
      </w:tr>
      <w:tr w:rsidR="00E459A1" w:rsidRPr="00D92572" w:rsidTr="00656395">
        <w:tc>
          <w:tcPr>
            <w:tcW w:w="603" w:type="dxa"/>
            <w:shd w:val="clear" w:color="auto" w:fill="auto"/>
            <w:vAlign w:val="center"/>
          </w:tcPr>
          <w:p w:rsidR="00E459A1"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13</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r w:rsidRPr="007B7601">
              <w:rPr>
                <w:rFonts w:ascii="Times New Roman" w:hAnsi="Times New Roman"/>
                <w:bCs/>
                <w:iCs/>
                <w:sz w:val="20"/>
              </w:rPr>
              <w:t xml:space="preserve">Удельный расход </w:t>
            </w:r>
            <w:r>
              <w:rPr>
                <w:rFonts w:ascii="Times New Roman" w:hAnsi="Times New Roman"/>
                <w:bCs/>
                <w:iCs/>
                <w:sz w:val="20"/>
              </w:rPr>
              <w:t>горячей</w:t>
            </w:r>
            <w:r w:rsidRPr="007B7601">
              <w:rPr>
                <w:rFonts w:ascii="Times New Roman" w:hAnsi="Times New Roman"/>
                <w:bCs/>
                <w:iCs/>
                <w:sz w:val="20"/>
              </w:rPr>
              <w:t xml:space="preserve"> воды в многоквартирных домах (в расчете на 1жителя)</w:t>
            </w:r>
          </w:p>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Default="00E459A1" w:rsidP="00F94E36">
            <w:pPr>
              <w:widowControl w:val="0"/>
              <w:autoSpaceDE w:val="0"/>
              <w:autoSpaceDN w:val="0"/>
              <w:adjustRightInd w:val="0"/>
              <w:spacing w:line="240" w:lineRule="auto"/>
              <w:contextualSpacing/>
              <w:jc w:val="center"/>
              <w:rPr>
                <w:rFonts w:ascii="Times New Roman" w:hAnsi="Times New Roman"/>
                <w:bCs/>
                <w:iCs/>
                <w:sz w:val="20"/>
              </w:rPr>
            </w:pPr>
            <w:r w:rsidRPr="007B7601">
              <w:rPr>
                <w:rFonts w:ascii="Times New Roman" w:hAnsi="Times New Roman"/>
                <w:bCs/>
                <w:iCs/>
                <w:sz w:val="20"/>
              </w:rPr>
              <w:t>куб</w:t>
            </w:r>
            <w:proofErr w:type="gramStart"/>
            <w:r w:rsidRPr="007B7601">
              <w:rPr>
                <w:rFonts w:ascii="Times New Roman" w:hAnsi="Times New Roman"/>
                <w:bCs/>
                <w:iCs/>
                <w:sz w:val="20"/>
              </w:rPr>
              <w:t>.м</w:t>
            </w:r>
            <w:proofErr w:type="gramEnd"/>
            <w:r w:rsidRPr="007B7601">
              <w:rPr>
                <w:rFonts w:ascii="Times New Roman" w:hAnsi="Times New Roman"/>
                <w:bCs/>
                <w:iCs/>
                <w:sz w:val="20"/>
              </w:rPr>
              <w:t>/чел.</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4,3</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4,5</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5,69</w:t>
            </w:r>
          </w:p>
        </w:tc>
        <w:tc>
          <w:tcPr>
            <w:tcW w:w="800" w:type="dxa"/>
            <w:shd w:val="clear" w:color="auto" w:fill="auto"/>
            <w:vAlign w:val="center"/>
          </w:tcPr>
          <w:p w:rsidR="00E459A1" w:rsidRDefault="0063533C" w:rsidP="002D067A">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4,07</w:t>
            </w:r>
          </w:p>
        </w:tc>
        <w:tc>
          <w:tcPr>
            <w:tcW w:w="775" w:type="dxa"/>
            <w:shd w:val="clear" w:color="auto" w:fill="auto"/>
            <w:vAlign w:val="center"/>
          </w:tcPr>
          <w:p w:rsidR="00E459A1" w:rsidRDefault="004F3240"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4,06</w:t>
            </w:r>
          </w:p>
        </w:tc>
      </w:tr>
      <w:tr w:rsidR="00E459A1" w:rsidRPr="00D92572" w:rsidTr="00656395">
        <w:tc>
          <w:tcPr>
            <w:tcW w:w="603"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14</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электрической энергии в многоквартирных дома</w:t>
            </w:r>
            <w:proofErr w:type="gramStart"/>
            <w:r w:rsidRPr="00D92572">
              <w:rPr>
                <w:rFonts w:ascii="Times New Roman" w:hAnsi="Times New Roman"/>
                <w:bCs/>
                <w:iCs/>
                <w:sz w:val="20"/>
              </w:rPr>
              <w:t>х(</w:t>
            </w:r>
            <w:proofErr w:type="gramEnd"/>
            <w:r w:rsidRPr="00D92572">
              <w:rPr>
                <w:rFonts w:ascii="Times New Roman" w:hAnsi="Times New Roman"/>
                <w:bCs/>
                <w:iCs/>
                <w:sz w:val="20"/>
              </w:rPr>
              <w:t xml:space="preserve">в расчете на 1 кв.м. общей </w:t>
            </w:r>
            <w:proofErr w:type="spellStart"/>
            <w:r w:rsidRPr="00D92572">
              <w:rPr>
                <w:rFonts w:ascii="Times New Roman" w:hAnsi="Times New Roman"/>
                <w:bCs/>
                <w:iCs/>
                <w:sz w:val="20"/>
              </w:rPr>
              <w:t>плошади</w:t>
            </w:r>
            <w:proofErr w:type="spellEnd"/>
            <w:r w:rsidRPr="00D92572">
              <w:rPr>
                <w:rFonts w:ascii="Times New Roman" w:hAnsi="Times New Roman"/>
                <w:bCs/>
                <w:iCs/>
                <w:sz w:val="20"/>
              </w:rPr>
              <w:t>)</w:t>
            </w:r>
          </w:p>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Pr="00D92572"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кВтч/</w:t>
            </w:r>
            <w:r>
              <w:rPr>
                <w:rFonts w:ascii="Times New Roman" w:hAnsi="Times New Roman"/>
                <w:bCs/>
                <w:iCs/>
                <w:sz w:val="20"/>
              </w:rPr>
              <w:t xml:space="preserve"> </w:t>
            </w:r>
            <w:r w:rsidRPr="00D92572">
              <w:rPr>
                <w:rFonts w:ascii="Times New Roman" w:hAnsi="Times New Roman"/>
                <w:bCs/>
                <w:iCs/>
                <w:sz w:val="20"/>
              </w:rPr>
              <w:t>кв</w:t>
            </w:r>
            <w:proofErr w:type="gramStart"/>
            <w:r w:rsidRPr="00D92572">
              <w:rPr>
                <w:rFonts w:ascii="Times New Roman" w:hAnsi="Times New Roman"/>
                <w:bCs/>
                <w:iCs/>
                <w:sz w:val="20"/>
              </w:rPr>
              <w:t>.м</w:t>
            </w:r>
            <w:proofErr w:type="gramEnd"/>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22,0</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22,1</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19,1</w:t>
            </w:r>
          </w:p>
        </w:tc>
        <w:tc>
          <w:tcPr>
            <w:tcW w:w="800" w:type="dxa"/>
            <w:shd w:val="clear" w:color="auto" w:fill="auto"/>
            <w:vAlign w:val="center"/>
          </w:tcPr>
          <w:p w:rsidR="00E459A1" w:rsidRPr="00D92572" w:rsidRDefault="00F56BD0"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17,8</w:t>
            </w:r>
          </w:p>
        </w:tc>
        <w:tc>
          <w:tcPr>
            <w:tcW w:w="775" w:type="dxa"/>
            <w:shd w:val="clear" w:color="auto" w:fill="auto"/>
            <w:vAlign w:val="center"/>
          </w:tcPr>
          <w:p w:rsidR="00E459A1" w:rsidRPr="00D92572" w:rsidRDefault="004F3240"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20,6</w:t>
            </w:r>
          </w:p>
        </w:tc>
      </w:tr>
      <w:tr w:rsidR="00E459A1" w:rsidRPr="00D92572" w:rsidTr="00656395">
        <w:tc>
          <w:tcPr>
            <w:tcW w:w="603" w:type="dxa"/>
            <w:shd w:val="clear" w:color="auto" w:fill="auto"/>
            <w:vAlign w:val="center"/>
          </w:tcPr>
          <w:p w:rsidR="00E459A1"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15</w:t>
            </w:r>
          </w:p>
        </w:tc>
        <w:tc>
          <w:tcPr>
            <w:tcW w:w="3900" w:type="dxa"/>
            <w:shd w:val="clear" w:color="auto" w:fill="auto"/>
          </w:tcPr>
          <w:p w:rsidR="00E459A1" w:rsidRDefault="00E459A1" w:rsidP="007B7601">
            <w:pPr>
              <w:widowControl w:val="0"/>
              <w:autoSpaceDE w:val="0"/>
              <w:autoSpaceDN w:val="0"/>
              <w:adjustRightInd w:val="0"/>
              <w:spacing w:line="240" w:lineRule="auto"/>
              <w:contextualSpacing/>
              <w:rPr>
                <w:rFonts w:ascii="Times New Roman" w:hAnsi="Times New Roman"/>
                <w:bCs/>
                <w:iCs/>
                <w:sz w:val="20"/>
              </w:rPr>
            </w:pPr>
            <w:r>
              <w:rPr>
                <w:rFonts w:ascii="Times New Roman" w:hAnsi="Times New Roman"/>
                <w:bCs/>
                <w:iCs/>
                <w:sz w:val="20"/>
              </w:rPr>
              <w:t>Удельный расход природного газа в многоквартирных домах с индивидуальными системами газового отопления (в расчете на 1 кв.м. общей площади)</w:t>
            </w:r>
          </w:p>
          <w:p w:rsidR="0034150F" w:rsidRDefault="0034150F" w:rsidP="007B7601">
            <w:pPr>
              <w:widowControl w:val="0"/>
              <w:autoSpaceDE w:val="0"/>
              <w:autoSpaceDN w:val="0"/>
              <w:adjustRightInd w:val="0"/>
              <w:spacing w:line="240" w:lineRule="auto"/>
              <w:contextualSpacing/>
              <w:rPr>
                <w:rFonts w:ascii="Times New Roman" w:hAnsi="Times New Roman"/>
                <w:bCs/>
                <w:iCs/>
                <w:sz w:val="20"/>
              </w:rPr>
            </w:pPr>
          </w:p>
          <w:p w:rsidR="0034150F" w:rsidRPr="00D92572" w:rsidRDefault="0034150F" w:rsidP="007B7601">
            <w:pPr>
              <w:widowControl w:val="0"/>
              <w:autoSpaceDE w:val="0"/>
              <w:autoSpaceDN w:val="0"/>
              <w:adjustRightInd w:val="0"/>
              <w:spacing w:line="240" w:lineRule="auto"/>
              <w:contextualSpacing/>
              <w:rPr>
                <w:rFonts w:ascii="Times New Roman" w:hAnsi="Times New Roman"/>
                <w:bCs/>
                <w:iCs/>
                <w:sz w:val="20"/>
              </w:rPr>
            </w:pPr>
          </w:p>
        </w:tc>
        <w:tc>
          <w:tcPr>
            <w:tcW w:w="808" w:type="dxa"/>
            <w:shd w:val="clear" w:color="auto" w:fill="auto"/>
            <w:vAlign w:val="center"/>
          </w:tcPr>
          <w:p w:rsidR="00E459A1" w:rsidRDefault="00E459A1" w:rsidP="00950696">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тыс.</w:t>
            </w:r>
          </w:p>
          <w:p w:rsidR="00E459A1" w:rsidRPr="00D92572" w:rsidRDefault="00E459A1" w:rsidP="00950696">
            <w:pPr>
              <w:widowControl w:val="0"/>
              <w:autoSpaceDE w:val="0"/>
              <w:autoSpaceDN w:val="0"/>
              <w:adjustRightInd w:val="0"/>
              <w:spacing w:line="240" w:lineRule="auto"/>
              <w:contextualSpacing/>
              <w:jc w:val="center"/>
              <w:rPr>
                <w:rFonts w:ascii="Times New Roman" w:hAnsi="Times New Roman"/>
                <w:bCs/>
                <w:iCs/>
                <w:sz w:val="20"/>
              </w:rPr>
            </w:pPr>
            <w:r w:rsidRPr="008078CD">
              <w:rPr>
                <w:rFonts w:ascii="Times New Roman" w:hAnsi="Times New Roman"/>
                <w:bCs/>
                <w:iCs/>
                <w:sz w:val="20"/>
              </w:rPr>
              <w:t>куб</w:t>
            </w:r>
            <w:proofErr w:type="gramStart"/>
            <w:r w:rsidRPr="008078CD">
              <w:rPr>
                <w:rFonts w:ascii="Times New Roman" w:hAnsi="Times New Roman"/>
                <w:bCs/>
                <w:iCs/>
                <w:sz w:val="20"/>
              </w:rPr>
              <w:t>.м</w:t>
            </w:r>
            <w:proofErr w:type="gramEnd"/>
            <w:r>
              <w:rPr>
                <w:rFonts w:ascii="Times New Roman" w:hAnsi="Times New Roman"/>
                <w:bCs/>
                <w:iCs/>
                <w:sz w:val="20"/>
              </w:rPr>
              <w:t>/кв.м</w:t>
            </w:r>
            <w:r w:rsidRPr="008078CD">
              <w:rPr>
                <w:rFonts w:ascii="Times New Roman" w:hAnsi="Times New Roman"/>
                <w:bCs/>
                <w:iCs/>
                <w:sz w:val="20"/>
              </w:rPr>
              <w:t>.</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0,42</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0,51</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0,058</w:t>
            </w:r>
          </w:p>
        </w:tc>
        <w:tc>
          <w:tcPr>
            <w:tcW w:w="800" w:type="dxa"/>
            <w:shd w:val="clear" w:color="auto" w:fill="auto"/>
            <w:vAlign w:val="center"/>
          </w:tcPr>
          <w:p w:rsidR="00E459A1" w:rsidRDefault="00F56BD0"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0,025</w:t>
            </w:r>
          </w:p>
        </w:tc>
        <w:tc>
          <w:tcPr>
            <w:tcW w:w="775" w:type="dxa"/>
            <w:shd w:val="clear" w:color="auto" w:fill="auto"/>
            <w:vAlign w:val="center"/>
          </w:tcPr>
          <w:p w:rsidR="00E459A1" w:rsidRDefault="004F3240" w:rsidP="00FA424A">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0,030</w:t>
            </w:r>
          </w:p>
        </w:tc>
      </w:tr>
      <w:tr w:rsidR="00E459A1" w:rsidRPr="00D92572" w:rsidTr="00656395">
        <w:tc>
          <w:tcPr>
            <w:tcW w:w="603" w:type="dxa"/>
            <w:shd w:val="clear" w:color="auto" w:fill="auto"/>
            <w:vAlign w:val="center"/>
          </w:tcPr>
          <w:p w:rsidR="00E459A1" w:rsidRDefault="00E459A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lastRenderedPageBreak/>
              <w:t>16</w:t>
            </w:r>
          </w:p>
        </w:tc>
        <w:tc>
          <w:tcPr>
            <w:tcW w:w="3900" w:type="dxa"/>
            <w:shd w:val="clear" w:color="auto" w:fill="auto"/>
          </w:tcPr>
          <w:p w:rsidR="00E459A1" w:rsidRDefault="00E459A1" w:rsidP="00D92572">
            <w:pPr>
              <w:widowControl w:val="0"/>
              <w:autoSpaceDE w:val="0"/>
              <w:autoSpaceDN w:val="0"/>
              <w:adjustRightInd w:val="0"/>
              <w:spacing w:line="240" w:lineRule="auto"/>
              <w:contextualSpacing/>
              <w:rPr>
                <w:rFonts w:ascii="Times New Roman" w:hAnsi="Times New Roman"/>
                <w:bCs/>
                <w:iCs/>
                <w:sz w:val="20"/>
              </w:rPr>
            </w:pPr>
          </w:p>
          <w:p w:rsidR="00E459A1" w:rsidRDefault="00E459A1" w:rsidP="00F76402">
            <w:pPr>
              <w:widowControl w:val="0"/>
              <w:autoSpaceDE w:val="0"/>
              <w:autoSpaceDN w:val="0"/>
              <w:adjustRightInd w:val="0"/>
              <w:spacing w:line="240" w:lineRule="auto"/>
              <w:contextualSpacing/>
              <w:rPr>
                <w:rFonts w:ascii="Times New Roman" w:hAnsi="Times New Roman"/>
                <w:bCs/>
                <w:iCs/>
                <w:sz w:val="20"/>
              </w:rPr>
            </w:pPr>
            <w:r w:rsidRPr="007B7601">
              <w:rPr>
                <w:rFonts w:ascii="Times New Roman" w:hAnsi="Times New Roman"/>
                <w:bCs/>
                <w:iCs/>
                <w:sz w:val="20"/>
              </w:rPr>
              <w:t>Удельный расход природного газа в многоквартирных домах с ин</w:t>
            </w:r>
            <w:r>
              <w:rPr>
                <w:rFonts w:ascii="Times New Roman" w:hAnsi="Times New Roman"/>
                <w:bCs/>
                <w:iCs/>
                <w:sz w:val="20"/>
              </w:rPr>
              <w:t xml:space="preserve">ыми </w:t>
            </w:r>
            <w:r w:rsidRPr="007B7601">
              <w:rPr>
                <w:rFonts w:ascii="Times New Roman" w:hAnsi="Times New Roman"/>
                <w:bCs/>
                <w:iCs/>
                <w:sz w:val="20"/>
              </w:rPr>
              <w:t xml:space="preserve">системами </w:t>
            </w:r>
            <w:r>
              <w:rPr>
                <w:rFonts w:ascii="Times New Roman" w:hAnsi="Times New Roman"/>
                <w:bCs/>
                <w:iCs/>
                <w:sz w:val="20"/>
              </w:rPr>
              <w:t xml:space="preserve"> теплоснабжения</w:t>
            </w:r>
            <w:r w:rsidRPr="007B7601">
              <w:rPr>
                <w:rFonts w:ascii="Times New Roman" w:hAnsi="Times New Roman"/>
                <w:bCs/>
                <w:iCs/>
                <w:sz w:val="20"/>
              </w:rPr>
              <w:t xml:space="preserve"> (в расчете на 1</w:t>
            </w:r>
            <w:r>
              <w:rPr>
                <w:rFonts w:ascii="Times New Roman" w:hAnsi="Times New Roman"/>
                <w:bCs/>
                <w:iCs/>
                <w:sz w:val="20"/>
              </w:rPr>
              <w:t xml:space="preserve"> жителя</w:t>
            </w:r>
            <w:r w:rsidRPr="007B7601">
              <w:rPr>
                <w:rFonts w:ascii="Times New Roman" w:hAnsi="Times New Roman"/>
                <w:bCs/>
                <w:iCs/>
                <w:sz w:val="20"/>
              </w:rPr>
              <w:t>)</w:t>
            </w:r>
          </w:p>
        </w:tc>
        <w:tc>
          <w:tcPr>
            <w:tcW w:w="808" w:type="dxa"/>
            <w:shd w:val="clear" w:color="auto" w:fill="auto"/>
            <w:vAlign w:val="center"/>
          </w:tcPr>
          <w:p w:rsidR="00E459A1" w:rsidRDefault="00E459A1" w:rsidP="00212531">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тыс.</w:t>
            </w:r>
          </w:p>
          <w:p w:rsidR="00E459A1" w:rsidRPr="00D92572" w:rsidRDefault="00E459A1" w:rsidP="00212531">
            <w:pPr>
              <w:widowControl w:val="0"/>
              <w:autoSpaceDE w:val="0"/>
              <w:autoSpaceDN w:val="0"/>
              <w:adjustRightInd w:val="0"/>
              <w:spacing w:line="240" w:lineRule="auto"/>
              <w:contextualSpacing/>
              <w:jc w:val="center"/>
              <w:rPr>
                <w:rFonts w:ascii="Times New Roman" w:hAnsi="Times New Roman"/>
                <w:bCs/>
                <w:iCs/>
                <w:sz w:val="20"/>
              </w:rPr>
            </w:pPr>
            <w:r w:rsidRPr="008078CD">
              <w:rPr>
                <w:rFonts w:ascii="Times New Roman" w:hAnsi="Times New Roman"/>
                <w:bCs/>
                <w:iCs/>
                <w:sz w:val="20"/>
              </w:rPr>
              <w:t>куб</w:t>
            </w:r>
            <w:proofErr w:type="gramStart"/>
            <w:r w:rsidRPr="008078CD">
              <w:rPr>
                <w:rFonts w:ascii="Times New Roman" w:hAnsi="Times New Roman"/>
                <w:bCs/>
                <w:iCs/>
                <w:sz w:val="20"/>
              </w:rPr>
              <w:t>.м</w:t>
            </w:r>
            <w:proofErr w:type="gramEnd"/>
            <w:r w:rsidRPr="008078CD">
              <w:rPr>
                <w:rFonts w:ascii="Times New Roman" w:hAnsi="Times New Roman"/>
                <w:bCs/>
                <w:iCs/>
                <w:sz w:val="20"/>
              </w:rPr>
              <w:t>/чел.</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0,48</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0,45</w:t>
            </w:r>
          </w:p>
        </w:tc>
        <w:tc>
          <w:tcPr>
            <w:tcW w:w="800" w:type="dxa"/>
            <w:shd w:val="clear" w:color="auto" w:fill="auto"/>
            <w:vAlign w:val="center"/>
          </w:tcPr>
          <w:p w:rsidR="00E459A1"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0,430</w:t>
            </w:r>
          </w:p>
        </w:tc>
        <w:tc>
          <w:tcPr>
            <w:tcW w:w="800" w:type="dxa"/>
            <w:shd w:val="clear" w:color="auto" w:fill="auto"/>
            <w:vAlign w:val="center"/>
          </w:tcPr>
          <w:p w:rsidR="00E459A1" w:rsidRDefault="00F10609"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0,113</w:t>
            </w:r>
          </w:p>
        </w:tc>
        <w:tc>
          <w:tcPr>
            <w:tcW w:w="775" w:type="dxa"/>
            <w:shd w:val="clear" w:color="auto" w:fill="auto"/>
            <w:vAlign w:val="center"/>
          </w:tcPr>
          <w:p w:rsidR="00E459A1" w:rsidRDefault="004F3240" w:rsidP="00FA424A">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0,115</w:t>
            </w:r>
          </w:p>
        </w:tc>
      </w:tr>
      <w:tr w:rsidR="00E459A1" w:rsidRPr="00D92572" w:rsidTr="00656395">
        <w:tc>
          <w:tcPr>
            <w:tcW w:w="603" w:type="dxa"/>
            <w:shd w:val="clear" w:color="auto" w:fill="auto"/>
            <w:vAlign w:val="center"/>
          </w:tcPr>
          <w:p w:rsidR="00E459A1" w:rsidRPr="00D92572" w:rsidRDefault="00E459A1" w:rsidP="00890673">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17</w:t>
            </w:r>
          </w:p>
        </w:tc>
        <w:tc>
          <w:tcPr>
            <w:tcW w:w="3900" w:type="dxa"/>
            <w:shd w:val="clear" w:color="auto" w:fill="auto"/>
          </w:tcPr>
          <w:p w:rsidR="00E459A1" w:rsidRPr="00D92572" w:rsidRDefault="00E459A1"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суммарный расход энергетических ресурсов в многоквартирных домах</w:t>
            </w:r>
          </w:p>
        </w:tc>
        <w:tc>
          <w:tcPr>
            <w:tcW w:w="808" w:type="dxa"/>
            <w:shd w:val="clear" w:color="auto" w:fill="auto"/>
            <w:vAlign w:val="center"/>
          </w:tcPr>
          <w:p w:rsidR="00E459A1" w:rsidRPr="00D92572" w:rsidRDefault="00E459A1" w:rsidP="00212531">
            <w:pPr>
              <w:widowControl w:val="0"/>
              <w:autoSpaceDE w:val="0"/>
              <w:autoSpaceDN w:val="0"/>
              <w:adjustRightInd w:val="0"/>
              <w:spacing w:line="240" w:lineRule="auto"/>
              <w:contextualSpacing/>
              <w:jc w:val="center"/>
              <w:rPr>
                <w:rFonts w:ascii="Times New Roman" w:hAnsi="Times New Roman"/>
                <w:bCs/>
                <w:iCs/>
                <w:sz w:val="20"/>
              </w:rPr>
            </w:pPr>
            <w:proofErr w:type="spellStart"/>
            <w:r>
              <w:rPr>
                <w:rFonts w:ascii="Times New Roman" w:hAnsi="Times New Roman"/>
                <w:bCs/>
                <w:iCs/>
                <w:sz w:val="20"/>
              </w:rPr>
              <w:t>т.у.т</w:t>
            </w:r>
            <w:proofErr w:type="spellEnd"/>
            <w:r>
              <w:rPr>
                <w:rFonts w:ascii="Times New Roman" w:hAnsi="Times New Roman"/>
                <w:bCs/>
                <w:iCs/>
                <w:sz w:val="20"/>
              </w:rPr>
              <w:t>./ кв.м.</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0,34</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0,033</w:t>
            </w:r>
          </w:p>
        </w:tc>
        <w:tc>
          <w:tcPr>
            <w:tcW w:w="800" w:type="dxa"/>
            <w:shd w:val="clear" w:color="auto" w:fill="auto"/>
            <w:vAlign w:val="center"/>
          </w:tcPr>
          <w:p w:rsidR="00E459A1" w:rsidRPr="00D92572" w:rsidRDefault="00E459A1" w:rsidP="00C6601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0,038</w:t>
            </w:r>
          </w:p>
        </w:tc>
        <w:tc>
          <w:tcPr>
            <w:tcW w:w="800" w:type="dxa"/>
            <w:shd w:val="clear" w:color="auto" w:fill="auto"/>
            <w:vAlign w:val="center"/>
          </w:tcPr>
          <w:p w:rsidR="00E459A1" w:rsidRPr="00D92572" w:rsidRDefault="00656D47" w:rsidP="000B6555">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0,042</w:t>
            </w:r>
          </w:p>
        </w:tc>
        <w:tc>
          <w:tcPr>
            <w:tcW w:w="775" w:type="dxa"/>
            <w:shd w:val="clear" w:color="auto" w:fill="auto"/>
            <w:vAlign w:val="center"/>
          </w:tcPr>
          <w:p w:rsidR="00E459A1" w:rsidRPr="00D92572" w:rsidRDefault="00006890" w:rsidP="002D067A">
            <w:pPr>
              <w:widowControl w:val="0"/>
              <w:autoSpaceDE w:val="0"/>
              <w:autoSpaceDN w:val="0"/>
              <w:adjustRightInd w:val="0"/>
              <w:spacing w:line="240" w:lineRule="auto"/>
              <w:contextualSpacing/>
              <w:jc w:val="center"/>
              <w:rPr>
                <w:rFonts w:ascii="Times New Roman" w:hAnsi="Times New Roman"/>
                <w:bCs/>
                <w:iCs/>
                <w:sz w:val="20"/>
              </w:rPr>
            </w:pPr>
            <w:proofErr w:type="gramStart"/>
            <w:r>
              <w:rPr>
                <w:rFonts w:ascii="Times New Roman" w:hAnsi="Times New Roman"/>
                <w:bCs/>
                <w:iCs/>
                <w:sz w:val="20"/>
              </w:rPr>
              <w:t>0,039</w:t>
            </w:r>
            <w:proofErr w:type="gramEnd"/>
            <w:r>
              <w:rPr>
                <w:rFonts w:ascii="Times New Roman" w:hAnsi="Times New Roman"/>
                <w:bCs/>
                <w:iCs/>
                <w:sz w:val="20"/>
              </w:rPr>
              <w:t xml:space="preserve">                                                                                                                                                                                                                                                                                                                                                                                                                                                                                                                                                                                                                                                                                                                                                                                                                                                                                                                                                                                                                                                                                                                                                                                                                                                                                                                                                                                                                                                                                                                                                                                                                                                                                                                                                                                                                                                                                                                                                                                                                                                                                                                                                                                                                                                                                                                                                                                                                                                                                                                                                                                                                                                                                                                                                                                                                                                                                                                                                                                                                                                                                                                                                                                                                                                                                                                                                                                                                                                                                                                                                                                                                                                                                                                                                                                                                                                                                                                                                                                                                                                                                                                                                                                                                                                                                                                                                                                                                                                                                                                                                                                                                                                                                                                                                                                                                                                                                                                                                                                                                                                                                                                                                                                                                                                                                                                                                                                                                                                                                                                                                             </w:t>
            </w:r>
          </w:p>
        </w:tc>
      </w:tr>
      <w:tr w:rsidR="00D56536" w:rsidRPr="00D92572" w:rsidTr="00656395">
        <w:tc>
          <w:tcPr>
            <w:tcW w:w="9286" w:type="dxa"/>
            <w:gridSpan w:val="8"/>
            <w:shd w:val="clear" w:color="auto" w:fill="auto"/>
            <w:vAlign w:val="center"/>
          </w:tcPr>
          <w:p w:rsidR="00D56536" w:rsidRPr="00D56536" w:rsidRDefault="00D56536" w:rsidP="00D56536">
            <w:pPr>
              <w:widowControl w:val="0"/>
              <w:autoSpaceDE w:val="0"/>
              <w:autoSpaceDN w:val="0"/>
              <w:adjustRightInd w:val="0"/>
              <w:spacing w:line="240" w:lineRule="auto"/>
              <w:contextualSpacing/>
              <w:jc w:val="center"/>
              <w:rPr>
                <w:rFonts w:ascii="Times New Roman" w:hAnsi="Times New Roman"/>
                <w:b/>
                <w:bCs/>
                <w:iCs/>
                <w:sz w:val="20"/>
              </w:rPr>
            </w:pPr>
            <w:r w:rsidRPr="00D56536">
              <w:rPr>
                <w:rFonts w:ascii="Times New Roman" w:hAnsi="Times New Roman"/>
                <w:b/>
                <w:bCs/>
                <w:iCs/>
                <w:sz w:val="20"/>
              </w:rPr>
              <w:t xml:space="preserve">4. Показатели в области энергосбережения и повышения энергетической эффективности в системах коммунальной инфраструктуры  </w:t>
            </w:r>
          </w:p>
        </w:tc>
      </w:tr>
      <w:tr w:rsidR="00673A74" w:rsidRPr="00D92572" w:rsidTr="00656395">
        <w:tc>
          <w:tcPr>
            <w:tcW w:w="603" w:type="dxa"/>
            <w:shd w:val="clear" w:color="auto" w:fill="auto"/>
            <w:vAlign w:val="center"/>
          </w:tcPr>
          <w:p w:rsidR="005F56DD" w:rsidRPr="00D92572" w:rsidRDefault="00890673"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18</w:t>
            </w:r>
          </w:p>
        </w:tc>
        <w:tc>
          <w:tcPr>
            <w:tcW w:w="3900" w:type="dxa"/>
            <w:shd w:val="clear" w:color="auto" w:fill="auto"/>
          </w:tcPr>
          <w:p w:rsidR="005F56DD" w:rsidRPr="00D92572" w:rsidRDefault="00575C18"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Доля потерь тепловой энергии при ее передаче в общем объеме переданной тепловой энергии</w:t>
            </w:r>
          </w:p>
        </w:tc>
        <w:tc>
          <w:tcPr>
            <w:tcW w:w="808" w:type="dxa"/>
            <w:shd w:val="clear" w:color="auto" w:fill="auto"/>
            <w:vAlign w:val="center"/>
          </w:tcPr>
          <w:p w:rsidR="005F56DD" w:rsidRPr="00D92572" w:rsidRDefault="00575C18"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775"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r>
      <w:tr w:rsidR="00673A74" w:rsidRPr="00D92572" w:rsidTr="00656395">
        <w:tc>
          <w:tcPr>
            <w:tcW w:w="603" w:type="dxa"/>
            <w:shd w:val="clear" w:color="auto" w:fill="auto"/>
            <w:vAlign w:val="center"/>
          </w:tcPr>
          <w:p w:rsidR="005F56DD" w:rsidRPr="00D92572" w:rsidRDefault="00890673"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19</w:t>
            </w:r>
          </w:p>
        </w:tc>
        <w:tc>
          <w:tcPr>
            <w:tcW w:w="3900" w:type="dxa"/>
            <w:shd w:val="clear" w:color="auto" w:fill="auto"/>
          </w:tcPr>
          <w:p w:rsidR="005F56DD" w:rsidRPr="00D92572" w:rsidRDefault="00575C18"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Доля потерь воды при ее передаче в общем объеме переданной воды</w:t>
            </w:r>
          </w:p>
        </w:tc>
        <w:tc>
          <w:tcPr>
            <w:tcW w:w="808" w:type="dxa"/>
            <w:shd w:val="clear" w:color="auto" w:fill="auto"/>
            <w:vAlign w:val="center"/>
          </w:tcPr>
          <w:p w:rsidR="005F56DD" w:rsidRPr="00D92572" w:rsidRDefault="00575C18" w:rsidP="00D92572">
            <w:pPr>
              <w:widowControl w:val="0"/>
              <w:autoSpaceDE w:val="0"/>
              <w:autoSpaceDN w:val="0"/>
              <w:adjustRightInd w:val="0"/>
              <w:spacing w:line="240" w:lineRule="auto"/>
              <w:contextualSpacing/>
              <w:jc w:val="center"/>
              <w:rPr>
                <w:rFonts w:ascii="Times New Roman" w:hAnsi="Times New Roman"/>
                <w:bCs/>
                <w:iCs/>
                <w:sz w:val="20"/>
              </w:rPr>
            </w:pPr>
            <w:r w:rsidRPr="00D92572">
              <w:rPr>
                <w:rFonts w:ascii="Times New Roman" w:hAnsi="Times New Roman"/>
                <w:bCs/>
                <w:iCs/>
                <w:sz w:val="20"/>
              </w:rPr>
              <w:t>%</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775"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r>
      <w:tr w:rsidR="00673A74" w:rsidRPr="00D92572" w:rsidTr="00656395">
        <w:tc>
          <w:tcPr>
            <w:tcW w:w="603" w:type="dxa"/>
            <w:shd w:val="clear" w:color="auto" w:fill="auto"/>
            <w:vAlign w:val="center"/>
          </w:tcPr>
          <w:p w:rsidR="005F56DD" w:rsidRPr="00D92572" w:rsidRDefault="00890673"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20</w:t>
            </w:r>
          </w:p>
        </w:tc>
        <w:tc>
          <w:tcPr>
            <w:tcW w:w="3900" w:type="dxa"/>
            <w:shd w:val="clear" w:color="auto" w:fill="auto"/>
          </w:tcPr>
          <w:p w:rsidR="005F56DD" w:rsidRPr="00D92572" w:rsidRDefault="00575C18"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электрической энергии, используемой для передачи воды в системах водоснабжения (в расчете на 1 куб</w:t>
            </w:r>
            <w:proofErr w:type="gramStart"/>
            <w:r w:rsidRPr="00D92572">
              <w:rPr>
                <w:rFonts w:ascii="Times New Roman" w:hAnsi="Times New Roman"/>
                <w:bCs/>
                <w:iCs/>
                <w:sz w:val="20"/>
              </w:rPr>
              <w:t>.м</w:t>
            </w:r>
            <w:proofErr w:type="gramEnd"/>
            <w:r w:rsidRPr="00D92572">
              <w:rPr>
                <w:rFonts w:ascii="Times New Roman" w:hAnsi="Times New Roman"/>
                <w:bCs/>
                <w:iCs/>
                <w:sz w:val="20"/>
              </w:rPr>
              <w:t>)</w:t>
            </w:r>
          </w:p>
        </w:tc>
        <w:tc>
          <w:tcPr>
            <w:tcW w:w="808" w:type="dxa"/>
            <w:shd w:val="clear" w:color="auto" w:fill="auto"/>
            <w:vAlign w:val="center"/>
          </w:tcPr>
          <w:p w:rsidR="005F56DD" w:rsidRPr="00D92572" w:rsidRDefault="00F94E36" w:rsidP="00F94E36">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т</w:t>
            </w:r>
            <w:r w:rsidR="00575C18" w:rsidRPr="00D92572">
              <w:rPr>
                <w:rFonts w:ascii="Times New Roman" w:hAnsi="Times New Roman"/>
                <w:bCs/>
                <w:iCs/>
                <w:sz w:val="20"/>
              </w:rPr>
              <w:t>ыс.</w:t>
            </w:r>
            <w:r w:rsidR="00890673">
              <w:rPr>
                <w:rFonts w:ascii="Times New Roman" w:hAnsi="Times New Roman"/>
                <w:bCs/>
                <w:iCs/>
                <w:sz w:val="20"/>
              </w:rPr>
              <w:t xml:space="preserve"> </w:t>
            </w:r>
            <w:r w:rsidR="00575C18" w:rsidRPr="00D92572">
              <w:rPr>
                <w:rFonts w:ascii="Times New Roman" w:hAnsi="Times New Roman"/>
                <w:bCs/>
                <w:iCs/>
                <w:sz w:val="20"/>
              </w:rPr>
              <w:t>кВтч/м3</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775" w:type="dxa"/>
            <w:shd w:val="clear" w:color="auto" w:fill="auto"/>
            <w:vAlign w:val="center"/>
          </w:tcPr>
          <w:p w:rsidR="005F56DD"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r>
      <w:tr w:rsidR="00673A74" w:rsidRPr="00D92572" w:rsidTr="00656395">
        <w:tc>
          <w:tcPr>
            <w:tcW w:w="603" w:type="dxa"/>
            <w:shd w:val="clear" w:color="auto" w:fill="auto"/>
            <w:vAlign w:val="center"/>
          </w:tcPr>
          <w:p w:rsidR="00575C18" w:rsidRPr="00D92572" w:rsidRDefault="00890673"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21</w:t>
            </w:r>
          </w:p>
        </w:tc>
        <w:tc>
          <w:tcPr>
            <w:tcW w:w="3900" w:type="dxa"/>
            <w:shd w:val="clear" w:color="auto" w:fill="auto"/>
          </w:tcPr>
          <w:p w:rsidR="00575C18" w:rsidRPr="00D92572" w:rsidRDefault="00575C18" w:rsidP="00D92572">
            <w:pPr>
              <w:widowControl w:val="0"/>
              <w:autoSpaceDE w:val="0"/>
              <w:autoSpaceDN w:val="0"/>
              <w:adjustRightInd w:val="0"/>
              <w:spacing w:line="240" w:lineRule="auto"/>
              <w:contextualSpacing/>
              <w:rPr>
                <w:rFonts w:ascii="Times New Roman" w:hAnsi="Times New Roman"/>
                <w:bCs/>
                <w:iCs/>
                <w:sz w:val="20"/>
              </w:rPr>
            </w:pPr>
            <w:r w:rsidRPr="00D92572">
              <w:rPr>
                <w:rFonts w:ascii="Times New Roman" w:hAnsi="Times New Roman"/>
                <w:bCs/>
                <w:iCs/>
                <w:sz w:val="20"/>
              </w:rPr>
              <w:t>Удельный расход электрической энергии, используемой в системах водоотведения (в расчете на 1 куб</w:t>
            </w:r>
            <w:proofErr w:type="gramStart"/>
            <w:r w:rsidRPr="00D92572">
              <w:rPr>
                <w:rFonts w:ascii="Times New Roman" w:hAnsi="Times New Roman"/>
                <w:bCs/>
                <w:iCs/>
                <w:sz w:val="20"/>
              </w:rPr>
              <w:t>.м</w:t>
            </w:r>
            <w:proofErr w:type="gramEnd"/>
            <w:r w:rsidRPr="00D92572">
              <w:rPr>
                <w:rFonts w:ascii="Times New Roman" w:hAnsi="Times New Roman"/>
                <w:bCs/>
                <w:iCs/>
                <w:sz w:val="20"/>
              </w:rPr>
              <w:t>)</w:t>
            </w:r>
          </w:p>
        </w:tc>
        <w:tc>
          <w:tcPr>
            <w:tcW w:w="808" w:type="dxa"/>
            <w:shd w:val="clear" w:color="auto" w:fill="auto"/>
            <w:vAlign w:val="center"/>
          </w:tcPr>
          <w:p w:rsidR="00575C18" w:rsidRPr="00D92572" w:rsidRDefault="00F94E36"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т</w:t>
            </w:r>
            <w:r w:rsidR="00575C18" w:rsidRPr="00D92572">
              <w:rPr>
                <w:rFonts w:ascii="Times New Roman" w:hAnsi="Times New Roman"/>
                <w:bCs/>
                <w:iCs/>
                <w:sz w:val="20"/>
              </w:rPr>
              <w:t>ыс.</w:t>
            </w:r>
            <w:r w:rsidR="00890673">
              <w:rPr>
                <w:rFonts w:ascii="Times New Roman" w:hAnsi="Times New Roman"/>
                <w:bCs/>
                <w:iCs/>
                <w:sz w:val="20"/>
              </w:rPr>
              <w:t xml:space="preserve"> </w:t>
            </w:r>
            <w:r w:rsidR="00575C18" w:rsidRPr="00D92572">
              <w:rPr>
                <w:rFonts w:ascii="Times New Roman" w:hAnsi="Times New Roman"/>
                <w:bCs/>
                <w:iCs/>
                <w:sz w:val="20"/>
              </w:rPr>
              <w:t>кВтч/м3</w:t>
            </w:r>
            <w:r w:rsidR="00575C18" w:rsidRPr="00D92572">
              <w:rPr>
                <w:rFonts w:ascii="Times New Roman" w:hAnsi="Times New Roman"/>
                <w:bCs/>
                <w:iCs/>
                <w:sz w:val="20"/>
              </w:rPr>
              <w:tab/>
            </w:r>
          </w:p>
        </w:tc>
        <w:tc>
          <w:tcPr>
            <w:tcW w:w="800" w:type="dxa"/>
            <w:shd w:val="clear" w:color="auto" w:fill="auto"/>
            <w:vAlign w:val="center"/>
          </w:tcPr>
          <w:p w:rsidR="00575C18"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75C18"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75C18"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800" w:type="dxa"/>
            <w:shd w:val="clear" w:color="auto" w:fill="auto"/>
            <w:vAlign w:val="center"/>
          </w:tcPr>
          <w:p w:rsidR="00575C18"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c>
          <w:tcPr>
            <w:tcW w:w="775" w:type="dxa"/>
            <w:shd w:val="clear" w:color="auto" w:fill="auto"/>
            <w:vAlign w:val="center"/>
          </w:tcPr>
          <w:p w:rsidR="00575C18" w:rsidRPr="00D92572" w:rsidRDefault="00C64671" w:rsidP="00D92572">
            <w:pPr>
              <w:widowControl w:val="0"/>
              <w:autoSpaceDE w:val="0"/>
              <w:autoSpaceDN w:val="0"/>
              <w:adjustRightInd w:val="0"/>
              <w:spacing w:line="240" w:lineRule="auto"/>
              <w:contextualSpacing/>
              <w:jc w:val="center"/>
              <w:rPr>
                <w:rFonts w:ascii="Times New Roman" w:hAnsi="Times New Roman"/>
                <w:bCs/>
                <w:iCs/>
                <w:sz w:val="20"/>
              </w:rPr>
            </w:pPr>
            <w:r>
              <w:rPr>
                <w:rFonts w:ascii="Times New Roman" w:hAnsi="Times New Roman"/>
                <w:bCs/>
                <w:iCs/>
                <w:sz w:val="20"/>
              </w:rPr>
              <w:t>0</w:t>
            </w:r>
          </w:p>
        </w:tc>
      </w:tr>
    </w:tbl>
    <w:p w:rsidR="00B97F69" w:rsidRPr="00A639CC" w:rsidRDefault="00B97F69" w:rsidP="0087580C">
      <w:pPr>
        <w:spacing w:line="240" w:lineRule="auto"/>
        <w:contextualSpacing/>
        <w:rPr>
          <w:rFonts w:ascii="Times New Roman" w:hAnsi="Times New Roman"/>
          <w:bCs/>
          <w:iCs/>
          <w:sz w:val="20"/>
        </w:rPr>
      </w:pPr>
    </w:p>
    <w:p w:rsidR="00175AF4" w:rsidRDefault="00175AF4" w:rsidP="005F14FE">
      <w:pPr>
        <w:spacing w:line="240" w:lineRule="auto"/>
        <w:ind w:firstLine="709"/>
        <w:contextualSpacing/>
        <w:rPr>
          <w:rFonts w:ascii="Times New Roman" w:hAnsi="Times New Roman"/>
          <w:bCs/>
          <w:iCs/>
          <w:szCs w:val="28"/>
        </w:rPr>
      </w:pPr>
    </w:p>
    <w:p w:rsidR="00DA4DBB" w:rsidRPr="00CF3297" w:rsidRDefault="00DA4DBB" w:rsidP="00DA4DBB">
      <w:pPr>
        <w:jc w:val="center"/>
        <w:rPr>
          <w:b/>
          <w:szCs w:val="28"/>
        </w:rPr>
      </w:pPr>
      <w:r w:rsidRPr="00CF3297">
        <w:rPr>
          <w:b/>
          <w:szCs w:val="28"/>
        </w:rPr>
        <w:t xml:space="preserve">2. Цели и задачи, сроки и этапы реализации программы </w:t>
      </w:r>
    </w:p>
    <w:p w:rsidR="00DA4DBB" w:rsidRDefault="00DA4DBB" w:rsidP="00DA4DBB">
      <w:pPr>
        <w:jc w:val="center"/>
        <w:rPr>
          <w:szCs w:val="28"/>
        </w:rPr>
      </w:pP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Основными целями Программы являются:</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xml:space="preserve">- повышение энергетической эффективности деятельности органов местного самоуправления и муниципальных учреждений </w:t>
      </w:r>
      <w:proofErr w:type="spellStart"/>
      <w:r>
        <w:rPr>
          <w:rFonts w:ascii="Times New Roman" w:hAnsi="Times New Roman"/>
          <w:bCs/>
          <w:iCs/>
          <w:szCs w:val="28"/>
        </w:rPr>
        <w:t>Звениговского</w:t>
      </w:r>
      <w:proofErr w:type="spellEnd"/>
      <w:r>
        <w:rPr>
          <w:rFonts w:ascii="Times New Roman" w:hAnsi="Times New Roman"/>
          <w:bCs/>
          <w:iCs/>
          <w:szCs w:val="28"/>
        </w:rPr>
        <w:t xml:space="preserve"> муниципального района;</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повышение энергетической эффективности, обеспечивающей рациональное использование энергетических ресурсов в жилищно-коммунальном  комплексе  района.</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Для достижения поставленных целей необходимо решить следующие задачи:</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обеспечить учет потребления объема энергетических ресурсов с помощью приборов учета;</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w:t>
      </w:r>
      <w:r w:rsidR="00FA7147">
        <w:rPr>
          <w:rFonts w:ascii="Times New Roman" w:hAnsi="Times New Roman"/>
          <w:bCs/>
          <w:iCs/>
          <w:szCs w:val="28"/>
        </w:rPr>
        <w:t xml:space="preserve"> </w:t>
      </w:r>
      <w:r>
        <w:rPr>
          <w:rFonts w:ascii="Times New Roman" w:hAnsi="Times New Roman"/>
          <w:bCs/>
          <w:iCs/>
          <w:szCs w:val="28"/>
        </w:rPr>
        <w:t>обеспечить нормирование и установление обоснованных лимитов потребления топливно-энергетических ресурсов;</w:t>
      </w:r>
    </w:p>
    <w:p w:rsidR="007A484F" w:rsidRDefault="0034150F" w:rsidP="0034150F">
      <w:pPr>
        <w:spacing w:line="240" w:lineRule="auto"/>
        <w:ind w:firstLine="709"/>
        <w:contextualSpacing/>
        <w:rPr>
          <w:rFonts w:ascii="Times New Roman" w:hAnsi="Times New Roman"/>
          <w:bCs/>
          <w:iCs/>
          <w:szCs w:val="28"/>
        </w:rPr>
      </w:pPr>
      <w:r>
        <w:rPr>
          <w:rFonts w:ascii="Times New Roman" w:hAnsi="Times New Roman"/>
          <w:bCs/>
          <w:iCs/>
          <w:szCs w:val="28"/>
        </w:rPr>
        <w:t>-</w:t>
      </w:r>
      <w:r w:rsidR="007A484F">
        <w:rPr>
          <w:rFonts w:ascii="Times New Roman" w:hAnsi="Times New Roman"/>
          <w:bCs/>
          <w:iCs/>
          <w:szCs w:val="28"/>
        </w:rPr>
        <w:t xml:space="preserve">осуществлять внедрение современного </w:t>
      </w:r>
      <w:proofErr w:type="spellStart"/>
      <w:r w:rsidR="007A484F">
        <w:rPr>
          <w:rFonts w:ascii="Times New Roman" w:hAnsi="Times New Roman"/>
          <w:bCs/>
          <w:iCs/>
          <w:szCs w:val="28"/>
        </w:rPr>
        <w:t>энерго</w:t>
      </w:r>
      <w:proofErr w:type="spellEnd"/>
      <w:r w:rsidR="007A484F">
        <w:rPr>
          <w:rFonts w:ascii="Times New Roman" w:hAnsi="Times New Roman"/>
          <w:bCs/>
          <w:iCs/>
          <w:szCs w:val="28"/>
        </w:rPr>
        <w:t>- и ресурсосберегающего оборудования;</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расширить практику применения энергосберегающих технологий при модернизации, реконструкции и капитальном ремонте жилищного фонда и в учреждениях бюджетной сферы;</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осуществлять информационное обеспечение мероприятий по энергосбережению и повышению энергетической эффективности на территории муниципального района;</w:t>
      </w:r>
    </w:p>
    <w:p w:rsidR="007A484F" w:rsidRDefault="007A484F" w:rsidP="007A484F">
      <w:pPr>
        <w:spacing w:line="240" w:lineRule="auto"/>
        <w:ind w:firstLine="709"/>
        <w:contextualSpacing/>
        <w:rPr>
          <w:rFonts w:ascii="Times New Roman" w:hAnsi="Times New Roman"/>
          <w:bCs/>
          <w:iCs/>
          <w:szCs w:val="28"/>
        </w:rPr>
      </w:pPr>
      <w:r>
        <w:rPr>
          <w:rFonts w:ascii="Times New Roman" w:hAnsi="Times New Roman"/>
          <w:bCs/>
          <w:iCs/>
          <w:szCs w:val="28"/>
        </w:rPr>
        <w:t xml:space="preserve">- осуществлять закупки товаров для муниципальных нужд, соответствующих требованиям энергетической эффективности.    </w:t>
      </w:r>
    </w:p>
    <w:p w:rsidR="00DA4DBB" w:rsidRPr="00FF7025" w:rsidRDefault="00DA4DBB" w:rsidP="00DA4DBB">
      <w:pPr>
        <w:ind w:firstLine="1260"/>
        <w:rPr>
          <w:szCs w:val="28"/>
        </w:rPr>
      </w:pPr>
      <w:r w:rsidRPr="00FF7025">
        <w:rPr>
          <w:szCs w:val="28"/>
        </w:rPr>
        <w:lastRenderedPageBreak/>
        <w:t xml:space="preserve">Задачи </w:t>
      </w:r>
      <w:r>
        <w:rPr>
          <w:szCs w:val="28"/>
        </w:rPr>
        <w:t>про</w:t>
      </w:r>
      <w:r w:rsidRPr="00FF7025">
        <w:rPr>
          <w:szCs w:val="28"/>
        </w:rPr>
        <w:t>граммы:</w:t>
      </w:r>
    </w:p>
    <w:p w:rsidR="004E2735" w:rsidRPr="00C91A0B" w:rsidRDefault="004E2735" w:rsidP="004E273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учета объема потребления (</w:t>
      </w:r>
      <w:r w:rsidRPr="00C91A0B">
        <w:rPr>
          <w:rFonts w:ascii="Times New Roman" w:hAnsi="Times New Roman" w:cs="Times New Roman"/>
          <w:sz w:val="28"/>
          <w:szCs w:val="28"/>
        </w:rPr>
        <w:t>использования</w:t>
      </w:r>
      <w:r>
        <w:rPr>
          <w:rFonts w:ascii="Times New Roman" w:hAnsi="Times New Roman" w:cs="Times New Roman"/>
          <w:sz w:val="28"/>
          <w:szCs w:val="28"/>
        </w:rPr>
        <w:t>)</w:t>
      </w:r>
      <w:r w:rsidRPr="00C91A0B">
        <w:rPr>
          <w:rFonts w:ascii="Times New Roman" w:hAnsi="Times New Roman" w:cs="Times New Roman"/>
          <w:sz w:val="28"/>
          <w:szCs w:val="28"/>
        </w:rPr>
        <w:t xml:space="preserve"> топливно-энергетических ресурсов  посредством комплексного оснащения </w:t>
      </w:r>
      <w:r>
        <w:rPr>
          <w:rFonts w:ascii="Times New Roman" w:hAnsi="Times New Roman" w:cs="Times New Roman"/>
          <w:sz w:val="28"/>
          <w:szCs w:val="28"/>
        </w:rPr>
        <w:t xml:space="preserve">приборами </w:t>
      </w:r>
      <w:r w:rsidRPr="00C91A0B">
        <w:rPr>
          <w:rFonts w:ascii="Times New Roman" w:hAnsi="Times New Roman" w:cs="Times New Roman"/>
          <w:sz w:val="28"/>
          <w:szCs w:val="28"/>
        </w:rPr>
        <w:t xml:space="preserve"> учета;</w:t>
      </w:r>
    </w:p>
    <w:p w:rsidR="004E2735" w:rsidRDefault="004E2735" w:rsidP="004E2735">
      <w:pPr>
        <w:tabs>
          <w:tab w:val="left" w:pos="356"/>
        </w:tabs>
        <w:spacing w:line="240" w:lineRule="auto"/>
        <w:ind w:firstLine="709"/>
        <w:contextualSpacing/>
        <w:rPr>
          <w:rFonts w:ascii="Times New Roman" w:hAnsi="Times New Roman"/>
          <w:szCs w:val="28"/>
        </w:rPr>
      </w:pPr>
      <w:r>
        <w:rPr>
          <w:szCs w:val="28"/>
        </w:rPr>
        <w:t xml:space="preserve">обеспечение снижения расходов </w:t>
      </w:r>
      <w:r w:rsidRPr="00C91A0B">
        <w:rPr>
          <w:szCs w:val="28"/>
        </w:rPr>
        <w:t>бюджет</w:t>
      </w:r>
      <w:r>
        <w:rPr>
          <w:szCs w:val="28"/>
        </w:rPr>
        <w:t>а района на энергообеспечение</w:t>
      </w:r>
      <w:r w:rsidRPr="00C91A0B">
        <w:rPr>
          <w:rFonts w:ascii="Times New Roman" w:hAnsi="Times New Roman"/>
          <w:szCs w:val="28"/>
        </w:rPr>
        <w:t>;</w:t>
      </w:r>
    </w:p>
    <w:p w:rsidR="004E2735" w:rsidRPr="00C91A0B" w:rsidRDefault="004E2735" w:rsidP="004E2735">
      <w:pPr>
        <w:tabs>
          <w:tab w:val="left" w:pos="356"/>
        </w:tabs>
        <w:spacing w:line="240" w:lineRule="auto"/>
        <w:ind w:firstLine="709"/>
        <w:contextualSpacing/>
        <w:rPr>
          <w:rFonts w:ascii="Times New Roman" w:hAnsi="Times New Roman"/>
          <w:szCs w:val="28"/>
        </w:rPr>
      </w:pPr>
      <w:r>
        <w:rPr>
          <w:rFonts w:ascii="Times New Roman" w:hAnsi="Times New Roman"/>
          <w:szCs w:val="28"/>
        </w:rPr>
        <w:t>нормирование и установление обоснованных лимитов потребления топливно-энергетических ресурсов;</w:t>
      </w:r>
    </w:p>
    <w:p w:rsidR="004E2735" w:rsidRPr="00C91A0B" w:rsidRDefault="004E2735" w:rsidP="004E273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расширение практики применения энергосберегающих технологий при модернизации, реконструкции и капитальном ремонте жилищного фонда и учреждений бюджетной сферы</w:t>
      </w:r>
      <w:r w:rsidRPr="00C91A0B">
        <w:rPr>
          <w:rFonts w:ascii="Times New Roman" w:hAnsi="Times New Roman" w:cs="Times New Roman"/>
          <w:sz w:val="28"/>
          <w:szCs w:val="28"/>
        </w:rPr>
        <w:t>;</w:t>
      </w:r>
    </w:p>
    <w:p w:rsidR="00DA4DBB" w:rsidRDefault="0034150F" w:rsidP="0034150F">
      <w:pPr>
        <w:rPr>
          <w:rFonts w:ascii="Times New Roman" w:hAnsi="Times New Roman"/>
          <w:szCs w:val="28"/>
        </w:rPr>
      </w:pPr>
      <w:r>
        <w:rPr>
          <w:rFonts w:ascii="Times New Roman" w:hAnsi="Times New Roman"/>
          <w:szCs w:val="28"/>
        </w:rPr>
        <w:t xml:space="preserve">          </w:t>
      </w:r>
      <w:r w:rsidR="004E2735" w:rsidRPr="00C91A0B">
        <w:rPr>
          <w:rFonts w:ascii="Times New Roman" w:hAnsi="Times New Roman"/>
          <w:szCs w:val="28"/>
        </w:rPr>
        <w:t>развитие информационного обеспечения мероприятий по энергосбережению и повышению энергетической эффективности</w:t>
      </w:r>
      <w:r w:rsidR="004E2735">
        <w:rPr>
          <w:rFonts w:ascii="Times New Roman" w:hAnsi="Times New Roman"/>
          <w:szCs w:val="28"/>
        </w:rPr>
        <w:t xml:space="preserve"> на территории муниципального района</w:t>
      </w:r>
      <w:r w:rsidR="005D37C8">
        <w:rPr>
          <w:rFonts w:ascii="Times New Roman" w:hAnsi="Times New Roman"/>
          <w:szCs w:val="28"/>
        </w:rPr>
        <w:t>.</w:t>
      </w:r>
    </w:p>
    <w:p w:rsidR="00DA4DBB" w:rsidRPr="008F5B65" w:rsidRDefault="0034150F" w:rsidP="0034150F">
      <w:r>
        <w:t xml:space="preserve">          </w:t>
      </w:r>
      <w:r w:rsidR="00DA4DBB" w:rsidRPr="008F5B65">
        <w:t>Ре</w:t>
      </w:r>
      <w:r w:rsidR="00DA4DBB">
        <w:t>ализация программы рассчитана на 201</w:t>
      </w:r>
      <w:r w:rsidR="004E2735">
        <w:t>9 – 202</w:t>
      </w:r>
      <w:r>
        <w:t>3</w:t>
      </w:r>
      <w:r w:rsidR="00DA4DBB">
        <w:t xml:space="preserve"> годы, без выделения этапов.</w:t>
      </w:r>
    </w:p>
    <w:p w:rsidR="0003001F" w:rsidRDefault="0003001F" w:rsidP="00DA4DBB">
      <w:pPr>
        <w:jc w:val="center"/>
        <w:rPr>
          <w:szCs w:val="28"/>
        </w:rPr>
      </w:pPr>
    </w:p>
    <w:p w:rsidR="00DA4DBB" w:rsidRPr="00B6404F" w:rsidRDefault="00DA4DBB" w:rsidP="00DA4DBB">
      <w:pPr>
        <w:jc w:val="center"/>
        <w:rPr>
          <w:b/>
          <w:szCs w:val="28"/>
        </w:rPr>
      </w:pPr>
      <w:r w:rsidRPr="00B6404F">
        <w:rPr>
          <w:b/>
          <w:szCs w:val="28"/>
        </w:rPr>
        <w:t xml:space="preserve">3. Перечень мероприятий программы </w:t>
      </w:r>
    </w:p>
    <w:p w:rsidR="00DA4DBB" w:rsidRPr="00B6404F" w:rsidRDefault="00DA4DBB" w:rsidP="00DA4DBB">
      <w:pPr>
        <w:jc w:val="center"/>
        <w:rPr>
          <w:b/>
          <w:szCs w:val="28"/>
        </w:rPr>
      </w:pP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 xml:space="preserve">Система мероприятий Программы обеспечивает выполнение поставленных целей, содержит в себе </w:t>
      </w:r>
      <w:proofErr w:type="spellStart"/>
      <w:r>
        <w:rPr>
          <w:rFonts w:ascii="Times New Roman" w:hAnsi="Times New Roman"/>
          <w:bCs/>
          <w:iCs/>
          <w:szCs w:val="28"/>
        </w:rPr>
        <w:t>энергоэффективность</w:t>
      </w:r>
      <w:proofErr w:type="spellEnd"/>
      <w:r>
        <w:rPr>
          <w:rFonts w:ascii="Times New Roman" w:hAnsi="Times New Roman"/>
          <w:bCs/>
          <w:iCs/>
          <w:szCs w:val="28"/>
        </w:rPr>
        <w:t>.</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В перечне мероприятий обозначены направления, предусмотренные Федеральным законом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3001F" w:rsidRPr="00360084" w:rsidRDefault="0003001F" w:rsidP="0003001F">
      <w:pPr>
        <w:ind w:firstLine="709"/>
        <w:rPr>
          <w:rFonts w:ascii="Times New Roman" w:hAnsi="Times New Roman"/>
          <w:bCs/>
          <w:iCs/>
          <w:szCs w:val="28"/>
        </w:rPr>
      </w:pPr>
      <w:r w:rsidRPr="00360084">
        <w:rPr>
          <w:rFonts w:ascii="Times New Roman" w:hAnsi="Times New Roman"/>
          <w:bCs/>
          <w:iCs/>
          <w:szCs w:val="28"/>
        </w:rPr>
        <w:t>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Реализация Программы  предполагает выполнение следующих мероприятий:</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-оснащение современными приборами учета энергетических ресурсов зданий бюджетных учреждений, а также обеспечение их надежного функционирования;</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-организационные мероприятия в сфере энергосбережения и повышения энергетической эффективности:</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а) обучение лиц, ответственных по энергосбережению;</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 xml:space="preserve">б) установление лимитов с учетом снижения объемов потребления энергетических ресурсов в соответствии с требованиями федерального законодательства; </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в) проведение мониторинга потребления энергетических ресурсов;</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lastRenderedPageBreak/>
        <w:t>г) обеспечение закупок товаров для муниципальных нужд, соответствующих требовани</w:t>
      </w:r>
      <w:r w:rsidR="00300FC2">
        <w:rPr>
          <w:rFonts w:ascii="Times New Roman" w:hAnsi="Times New Roman"/>
          <w:bCs/>
          <w:iCs/>
          <w:szCs w:val="28"/>
        </w:rPr>
        <w:t>ям энергетической эффективности</w:t>
      </w:r>
      <w:r w:rsidR="005B5838">
        <w:rPr>
          <w:rFonts w:ascii="Times New Roman" w:hAnsi="Times New Roman"/>
          <w:bCs/>
          <w:iCs/>
          <w:szCs w:val="28"/>
        </w:rPr>
        <w:t>;</w:t>
      </w:r>
    </w:p>
    <w:p w:rsidR="005B5838" w:rsidRDefault="005B5838" w:rsidP="005B5838">
      <w:pPr>
        <w:spacing w:line="240" w:lineRule="auto"/>
        <w:ind w:firstLine="709"/>
        <w:contextualSpacing/>
        <w:rPr>
          <w:szCs w:val="28"/>
        </w:rPr>
      </w:pPr>
      <w:r>
        <w:rPr>
          <w:rFonts w:ascii="Times New Roman" w:hAnsi="Times New Roman"/>
          <w:bCs/>
          <w:iCs/>
          <w:szCs w:val="28"/>
        </w:rPr>
        <w:t>д)</w:t>
      </w:r>
      <w:r w:rsidRPr="005B5838">
        <w:rPr>
          <w:szCs w:val="28"/>
        </w:rPr>
        <w:t xml:space="preserve"> </w:t>
      </w:r>
      <w:r>
        <w:rPr>
          <w:szCs w:val="28"/>
        </w:rPr>
        <w:t>метрологическое обеспечение, измерений приборов учета потребления энергоресурсов в бюджетных организациях;</w:t>
      </w:r>
    </w:p>
    <w:p w:rsidR="005B5838" w:rsidRDefault="005B5838" w:rsidP="005B5838">
      <w:pPr>
        <w:spacing w:line="240" w:lineRule="auto"/>
        <w:ind w:firstLine="709"/>
        <w:contextualSpacing/>
        <w:rPr>
          <w:rFonts w:ascii="Times New Roman" w:hAnsi="Times New Roman"/>
          <w:bCs/>
          <w:iCs/>
          <w:szCs w:val="28"/>
        </w:rPr>
      </w:pPr>
      <w:r>
        <w:rPr>
          <w:szCs w:val="28"/>
        </w:rPr>
        <w:t>е) проведение технических мероприятий в бюджетных организациях по энергосбережению и повышению энергетической эффективности в системах электро-, тепло-, газоснабжения, водоснабжения и водоотведения;</w:t>
      </w:r>
    </w:p>
    <w:p w:rsidR="005B5838" w:rsidRDefault="005B5838" w:rsidP="0003001F">
      <w:pPr>
        <w:spacing w:line="240" w:lineRule="auto"/>
        <w:ind w:firstLine="709"/>
        <w:contextualSpacing/>
        <w:rPr>
          <w:rFonts w:ascii="Times New Roman" w:hAnsi="Times New Roman"/>
          <w:bCs/>
          <w:iCs/>
          <w:szCs w:val="28"/>
        </w:rPr>
      </w:pPr>
      <w:r>
        <w:rPr>
          <w:rFonts w:ascii="Times New Roman" w:hAnsi="Times New Roman"/>
          <w:bCs/>
          <w:iCs/>
          <w:szCs w:val="28"/>
        </w:rPr>
        <w:t>ж) проведение энергетических обследований зданий.</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-осуществление комплекса мер по внедрению энергосберегающих оборудований и технологий в учреждениях бюджетной сферы (в том числе по результатам энергетических обследований):</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 xml:space="preserve">а) замена окон на пластиковые </w:t>
      </w:r>
      <w:r w:rsidR="003473BC">
        <w:rPr>
          <w:rFonts w:ascii="Times New Roman" w:hAnsi="Times New Roman"/>
          <w:bCs/>
          <w:iCs/>
          <w:szCs w:val="28"/>
        </w:rPr>
        <w:t xml:space="preserve">окна </w:t>
      </w:r>
      <w:r>
        <w:rPr>
          <w:rFonts w:ascii="Times New Roman" w:hAnsi="Times New Roman"/>
          <w:bCs/>
          <w:iCs/>
          <w:szCs w:val="28"/>
        </w:rPr>
        <w:t xml:space="preserve">с улучшенными характеристиками по </w:t>
      </w:r>
      <w:proofErr w:type="spellStart"/>
      <w:r>
        <w:rPr>
          <w:rFonts w:ascii="Times New Roman" w:hAnsi="Times New Roman"/>
          <w:bCs/>
          <w:iCs/>
          <w:szCs w:val="28"/>
        </w:rPr>
        <w:t>теплосбережению</w:t>
      </w:r>
      <w:proofErr w:type="spellEnd"/>
      <w:r>
        <w:rPr>
          <w:rFonts w:ascii="Times New Roman" w:hAnsi="Times New Roman"/>
          <w:bCs/>
          <w:iCs/>
          <w:szCs w:val="28"/>
        </w:rPr>
        <w:t>;</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 xml:space="preserve">б) установка дверей с улучшенными характеристиками по </w:t>
      </w:r>
      <w:proofErr w:type="spellStart"/>
      <w:r>
        <w:rPr>
          <w:rFonts w:ascii="Times New Roman" w:hAnsi="Times New Roman"/>
          <w:bCs/>
          <w:iCs/>
          <w:szCs w:val="28"/>
        </w:rPr>
        <w:t>теплосбережению</w:t>
      </w:r>
      <w:proofErr w:type="spellEnd"/>
      <w:r>
        <w:rPr>
          <w:rFonts w:ascii="Times New Roman" w:hAnsi="Times New Roman"/>
          <w:bCs/>
          <w:iCs/>
          <w:szCs w:val="28"/>
        </w:rPr>
        <w:t>;</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в</w:t>
      </w:r>
      <w:r w:rsidR="003D138F">
        <w:rPr>
          <w:rFonts w:ascii="Times New Roman" w:hAnsi="Times New Roman"/>
          <w:bCs/>
          <w:iCs/>
          <w:szCs w:val="28"/>
        </w:rPr>
        <w:t>) ремонт системы теплоснабжения</w:t>
      </w:r>
      <w:r w:rsidR="003473BC">
        <w:rPr>
          <w:rFonts w:ascii="Times New Roman" w:hAnsi="Times New Roman"/>
          <w:bCs/>
          <w:iCs/>
          <w:szCs w:val="28"/>
        </w:rPr>
        <w:t>;</w:t>
      </w:r>
    </w:p>
    <w:p w:rsidR="00C914E5" w:rsidRDefault="003473BC" w:rsidP="0003001F">
      <w:pPr>
        <w:spacing w:line="240" w:lineRule="auto"/>
        <w:ind w:firstLine="709"/>
        <w:contextualSpacing/>
        <w:rPr>
          <w:rFonts w:ascii="Times New Roman" w:hAnsi="Times New Roman"/>
          <w:bCs/>
          <w:iCs/>
          <w:szCs w:val="28"/>
        </w:rPr>
      </w:pPr>
      <w:r>
        <w:rPr>
          <w:rFonts w:ascii="Times New Roman" w:hAnsi="Times New Roman"/>
          <w:bCs/>
          <w:iCs/>
          <w:szCs w:val="28"/>
        </w:rPr>
        <w:t>г) ремонт кровли и стен;</w:t>
      </w:r>
    </w:p>
    <w:p w:rsidR="003D138F" w:rsidRPr="0023051A" w:rsidRDefault="00BF1F32" w:rsidP="003D138F">
      <w:pPr>
        <w:spacing w:line="240" w:lineRule="auto"/>
        <w:ind w:firstLine="709"/>
        <w:contextualSpacing/>
        <w:rPr>
          <w:rFonts w:ascii="Times New Roman" w:hAnsi="Times New Roman"/>
          <w:bCs/>
          <w:iCs/>
          <w:szCs w:val="28"/>
        </w:rPr>
      </w:pPr>
      <w:r>
        <w:rPr>
          <w:rFonts w:ascii="Times New Roman" w:hAnsi="Times New Roman"/>
          <w:bCs/>
          <w:iCs/>
          <w:szCs w:val="28"/>
        </w:rPr>
        <w:t>д</w:t>
      </w:r>
      <w:r w:rsidR="003D138F" w:rsidRPr="0023051A">
        <w:rPr>
          <w:rFonts w:ascii="Times New Roman" w:hAnsi="Times New Roman"/>
          <w:bCs/>
          <w:iCs/>
          <w:szCs w:val="28"/>
        </w:rPr>
        <w:t>)</w:t>
      </w:r>
      <w:r w:rsidR="003D138F" w:rsidRPr="0023051A">
        <w:rPr>
          <w:szCs w:val="28"/>
        </w:rPr>
        <w:t xml:space="preserve"> замена осветительных приборов на </w:t>
      </w:r>
      <w:proofErr w:type="gramStart"/>
      <w:r w:rsidR="003D138F" w:rsidRPr="0023051A">
        <w:rPr>
          <w:szCs w:val="28"/>
        </w:rPr>
        <w:t>энергосберегающие</w:t>
      </w:r>
      <w:proofErr w:type="gramEnd"/>
      <w:r w:rsidR="003D138F" w:rsidRPr="0023051A">
        <w:rPr>
          <w:szCs w:val="28"/>
        </w:rPr>
        <w:t xml:space="preserve"> в муниципальных бюджетных учреждениях</w:t>
      </w:r>
      <w:r w:rsidR="003D138F">
        <w:rPr>
          <w:szCs w:val="28"/>
        </w:rPr>
        <w:t>;</w:t>
      </w:r>
    </w:p>
    <w:p w:rsidR="003D138F" w:rsidRDefault="00BF1F32" w:rsidP="003D138F">
      <w:pPr>
        <w:spacing w:line="240" w:lineRule="auto"/>
        <w:ind w:firstLine="709"/>
        <w:contextualSpacing/>
        <w:rPr>
          <w:szCs w:val="28"/>
        </w:rPr>
      </w:pPr>
      <w:r>
        <w:rPr>
          <w:rFonts w:ascii="Times New Roman" w:hAnsi="Times New Roman"/>
          <w:bCs/>
          <w:iCs/>
          <w:szCs w:val="28"/>
        </w:rPr>
        <w:t>е</w:t>
      </w:r>
      <w:r w:rsidR="003D138F" w:rsidRPr="0023051A">
        <w:rPr>
          <w:rFonts w:ascii="Times New Roman" w:hAnsi="Times New Roman"/>
          <w:bCs/>
          <w:iCs/>
          <w:szCs w:val="28"/>
        </w:rPr>
        <w:t>)</w:t>
      </w:r>
      <w:r w:rsidR="003D138F" w:rsidRPr="0023051A">
        <w:rPr>
          <w:szCs w:val="28"/>
        </w:rPr>
        <w:t xml:space="preserve"> замена осветительных приборов уличного освещения </w:t>
      </w:r>
      <w:proofErr w:type="gramStart"/>
      <w:r w:rsidR="003D138F" w:rsidRPr="0023051A">
        <w:rPr>
          <w:szCs w:val="28"/>
        </w:rPr>
        <w:t>на</w:t>
      </w:r>
      <w:proofErr w:type="gramEnd"/>
      <w:r w:rsidR="003D138F" w:rsidRPr="0023051A">
        <w:rPr>
          <w:szCs w:val="28"/>
        </w:rPr>
        <w:t xml:space="preserve"> энергосберегающие</w:t>
      </w:r>
      <w:r w:rsidR="003473BC">
        <w:rPr>
          <w:szCs w:val="28"/>
        </w:rPr>
        <w:t>;</w:t>
      </w:r>
    </w:p>
    <w:p w:rsidR="0003001F" w:rsidRDefault="0003001F" w:rsidP="0003001F">
      <w:pPr>
        <w:spacing w:line="240" w:lineRule="auto"/>
        <w:ind w:firstLine="709"/>
        <w:contextualSpacing/>
        <w:rPr>
          <w:rFonts w:ascii="Times New Roman" w:hAnsi="Times New Roman"/>
          <w:bCs/>
          <w:iCs/>
          <w:szCs w:val="28"/>
        </w:rPr>
      </w:pPr>
      <w:r>
        <w:rPr>
          <w:rFonts w:ascii="Times New Roman" w:hAnsi="Times New Roman"/>
          <w:bCs/>
          <w:iCs/>
          <w:szCs w:val="28"/>
        </w:rPr>
        <w:t>Кроме того, при наличии бюджетных средств, в перечень данных мер должны войти: повышение тепловой защиты зданий, утепление фасадов, подвалов, крыш, чердачных перекрытий и др.</w:t>
      </w:r>
    </w:p>
    <w:p w:rsidR="00EC52FF" w:rsidRDefault="00EC52FF" w:rsidP="00EC52FF">
      <w:pPr>
        <w:pStyle w:val="af7"/>
        <w:ind w:firstLine="709"/>
      </w:pPr>
      <w:r>
        <w:t>Основными мероприятиями в жилищном фонде являются:</w:t>
      </w:r>
    </w:p>
    <w:p w:rsidR="00EC52FF" w:rsidRDefault="00EC52FF" w:rsidP="00EC52FF">
      <w:pPr>
        <w:pStyle w:val="af7"/>
        <w:ind w:firstLine="709"/>
      </w:pPr>
      <w:r>
        <w:t>-оснащение современными коллективными (общедомовыми) приборами учета коммунальных ресурсов многоквартирных домов района, а также обеспечение их надежного функционирования;</w:t>
      </w:r>
    </w:p>
    <w:p w:rsidR="00EC52FF" w:rsidRPr="00D30F98" w:rsidRDefault="00EC52FF" w:rsidP="00EC52FF">
      <w:pPr>
        <w:pStyle w:val="af7"/>
        <w:ind w:firstLine="709"/>
      </w:pPr>
      <w:r>
        <w:t xml:space="preserve">-проведение энергетических обследований многоквартирных жилых </w:t>
      </w:r>
      <w:r w:rsidRPr="00D30F98">
        <w:t xml:space="preserve"> домов, включая диагностику оптимальности структуры потр</w:t>
      </w:r>
      <w:r>
        <w:t>ебления энергетических ресурсов;</w:t>
      </w:r>
    </w:p>
    <w:p w:rsidR="00EC52FF" w:rsidRPr="001B492B" w:rsidRDefault="00EC52FF" w:rsidP="00EC52FF">
      <w:pPr>
        <w:pStyle w:val="af7"/>
        <w:ind w:firstLine="709"/>
      </w:pPr>
      <w:r>
        <w:t xml:space="preserve">-организация выполнения  энергосберегающих мероприятий.  </w:t>
      </w:r>
    </w:p>
    <w:p w:rsidR="00EC52FF" w:rsidRPr="00094F9E" w:rsidRDefault="00EC52FF" w:rsidP="00EC52FF">
      <w:pPr>
        <w:pStyle w:val="af7"/>
        <w:ind w:firstLine="709"/>
      </w:pPr>
      <w:r>
        <w:t xml:space="preserve">-пропаганда энергосбережения в жилищном фонде среди населения </w:t>
      </w:r>
      <w:r w:rsidRPr="00094F9E">
        <w:t>района.</w:t>
      </w:r>
    </w:p>
    <w:p w:rsidR="00B6404F" w:rsidRPr="004B33CB" w:rsidRDefault="009D1B4A" w:rsidP="0003001F">
      <w:pPr>
        <w:pStyle w:val="af7"/>
        <w:ind w:firstLine="709"/>
        <w:rPr>
          <w:szCs w:val="28"/>
        </w:rPr>
      </w:pPr>
      <w:hyperlink r:id="rId7" w:history="1">
        <w:r w:rsidR="00B6404F" w:rsidRPr="004B33CB">
          <w:rPr>
            <w:szCs w:val="28"/>
          </w:rPr>
          <w:t>Перечень</w:t>
        </w:r>
      </w:hyperlink>
      <w:r w:rsidR="00B6404F" w:rsidRPr="004B33CB">
        <w:rPr>
          <w:szCs w:val="28"/>
        </w:rPr>
        <w:t xml:space="preserve"> основных мероприятий </w:t>
      </w:r>
      <w:r w:rsidR="00B6404F">
        <w:rPr>
          <w:szCs w:val="28"/>
        </w:rPr>
        <w:t>муниципальной</w:t>
      </w:r>
      <w:r w:rsidR="00B6404F" w:rsidRPr="004B33CB">
        <w:rPr>
          <w:szCs w:val="28"/>
        </w:rPr>
        <w:t xml:space="preserve"> программы с описанием ожидаемых результатов их реализации приведен</w:t>
      </w:r>
      <w:r w:rsidR="00B6404F">
        <w:rPr>
          <w:szCs w:val="28"/>
        </w:rPr>
        <w:t>ы</w:t>
      </w:r>
      <w:r w:rsidR="00B6404F" w:rsidRPr="004B33CB">
        <w:rPr>
          <w:szCs w:val="28"/>
        </w:rPr>
        <w:t xml:space="preserve"> в приложении </w:t>
      </w:r>
      <w:r w:rsidR="00B6404F" w:rsidRPr="007E62A4">
        <w:rPr>
          <w:szCs w:val="28"/>
        </w:rPr>
        <w:t xml:space="preserve">№ </w:t>
      </w:r>
      <w:r w:rsidR="002322DE">
        <w:rPr>
          <w:szCs w:val="28"/>
        </w:rPr>
        <w:t>1</w:t>
      </w:r>
      <w:r w:rsidR="00B6404F" w:rsidRPr="004B33CB">
        <w:rPr>
          <w:szCs w:val="28"/>
        </w:rPr>
        <w:t xml:space="preserve"> к </w:t>
      </w:r>
      <w:r w:rsidR="00B6404F">
        <w:rPr>
          <w:szCs w:val="28"/>
        </w:rPr>
        <w:t>муниципальной</w:t>
      </w:r>
      <w:r w:rsidR="00B6404F" w:rsidRPr="004B33CB">
        <w:rPr>
          <w:szCs w:val="28"/>
        </w:rPr>
        <w:t xml:space="preserve"> программе.</w:t>
      </w:r>
    </w:p>
    <w:p w:rsidR="00DA4DBB" w:rsidRDefault="00DA4DBB" w:rsidP="00843F77">
      <w:pPr>
        <w:spacing w:line="240" w:lineRule="auto"/>
        <w:contextualSpacing/>
        <w:rPr>
          <w:rFonts w:ascii="Times New Roman" w:hAnsi="Times New Roman"/>
          <w:bCs/>
          <w:iCs/>
          <w:szCs w:val="28"/>
        </w:rPr>
      </w:pPr>
    </w:p>
    <w:p w:rsidR="00FA7147" w:rsidRDefault="00FA7147" w:rsidP="00B6404F">
      <w:pPr>
        <w:spacing w:line="240" w:lineRule="auto"/>
        <w:contextualSpacing/>
        <w:jc w:val="center"/>
        <w:rPr>
          <w:rFonts w:ascii="Times New Roman" w:hAnsi="Times New Roman"/>
          <w:b/>
          <w:bCs/>
          <w:iCs/>
          <w:szCs w:val="28"/>
        </w:rPr>
      </w:pPr>
    </w:p>
    <w:p w:rsidR="00FA7147" w:rsidRDefault="00FA7147" w:rsidP="00B6404F">
      <w:pPr>
        <w:spacing w:line="240" w:lineRule="auto"/>
        <w:contextualSpacing/>
        <w:jc w:val="center"/>
        <w:rPr>
          <w:rFonts w:ascii="Times New Roman" w:hAnsi="Times New Roman"/>
          <w:b/>
          <w:bCs/>
          <w:iCs/>
          <w:szCs w:val="28"/>
        </w:rPr>
      </w:pPr>
    </w:p>
    <w:p w:rsidR="00FA7147" w:rsidRDefault="00FA7147" w:rsidP="00B6404F">
      <w:pPr>
        <w:spacing w:line="240" w:lineRule="auto"/>
        <w:contextualSpacing/>
        <w:jc w:val="center"/>
        <w:rPr>
          <w:rFonts w:ascii="Times New Roman" w:hAnsi="Times New Roman"/>
          <w:b/>
          <w:bCs/>
          <w:iCs/>
          <w:szCs w:val="28"/>
        </w:rPr>
      </w:pPr>
    </w:p>
    <w:p w:rsidR="00FA7147" w:rsidRDefault="00FA7147" w:rsidP="00B6404F">
      <w:pPr>
        <w:spacing w:line="240" w:lineRule="auto"/>
        <w:contextualSpacing/>
        <w:jc w:val="center"/>
        <w:rPr>
          <w:rFonts w:ascii="Times New Roman" w:hAnsi="Times New Roman"/>
          <w:b/>
          <w:bCs/>
          <w:iCs/>
          <w:szCs w:val="28"/>
        </w:rPr>
      </w:pPr>
    </w:p>
    <w:p w:rsidR="00DA4DBB" w:rsidRPr="00B6404F" w:rsidRDefault="00B6404F" w:rsidP="00B6404F">
      <w:pPr>
        <w:spacing w:line="240" w:lineRule="auto"/>
        <w:contextualSpacing/>
        <w:jc w:val="center"/>
        <w:rPr>
          <w:rFonts w:ascii="Times New Roman" w:hAnsi="Times New Roman"/>
          <w:b/>
          <w:bCs/>
          <w:iCs/>
          <w:szCs w:val="28"/>
        </w:rPr>
      </w:pPr>
      <w:r w:rsidRPr="00B6404F">
        <w:rPr>
          <w:rFonts w:ascii="Times New Roman" w:hAnsi="Times New Roman"/>
          <w:b/>
          <w:bCs/>
          <w:iCs/>
          <w:szCs w:val="28"/>
        </w:rPr>
        <w:lastRenderedPageBreak/>
        <w:t>4.Обоснование ресурсного обеспечения программы</w:t>
      </w:r>
    </w:p>
    <w:p w:rsidR="00DA4DBB" w:rsidRDefault="00DA4DBB" w:rsidP="00843F77">
      <w:pPr>
        <w:spacing w:line="240" w:lineRule="auto"/>
        <w:contextualSpacing/>
        <w:rPr>
          <w:rFonts w:ascii="Times New Roman" w:hAnsi="Times New Roman"/>
          <w:bCs/>
          <w:iCs/>
          <w:szCs w:val="28"/>
        </w:rPr>
      </w:pPr>
    </w:p>
    <w:p w:rsidR="00EC35AF" w:rsidRDefault="00EC35AF" w:rsidP="00EC35AF">
      <w:pPr>
        <w:ind w:firstLine="709"/>
        <w:rPr>
          <w:szCs w:val="28"/>
        </w:rPr>
      </w:pPr>
      <w:r>
        <w:rPr>
          <w:szCs w:val="28"/>
        </w:rPr>
        <w:t>Финансирование</w:t>
      </w:r>
      <w:r w:rsidRPr="00D334D5">
        <w:rPr>
          <w:szCs w:val="28"/>
        </w:rPr>
        <w:t xml:space="preserve"> </w:t>
      </w:r>
      <w:r>
        <w:rPr>
          <w:szCs w:val="28"/>
        </w:rPr>
        <w:t xml:space="preserve"> муниципальной </w:t>
      </w:r>
      <w:r w:rsidRPr="00D334D5">
        <w:rPr>
          <w:szCs w:val="28"/>
        </w:rPr>
        <w:t xml:space="preserve">программы </w:t>
      </w:r>
      <w:r>
        <w:rPr>
          <w:szCs w:val="28"/>
        </w:rPr>
        <w:t xml:space="preserve">осуществляется </w:t>
      </w:r>
      <w:r w:rsidRPr="00D334D5">
        <w:rPr>
          <w:szCs w:val="28"/>
        </w:rPr>
        <w:t xml:space="preserve">за счет средств </w:t>
      </w:r>
      <w:r>
        <w:rPr>
          <w:szCs w:val="28"/>
        </w:rPr>
        <w:t>муниципального</w:t>
      </w:r>
      <w:r w:rsidRPr="00D334D5">
        <w:rPr>
          <w:szCs w:val="28"/>
        </w:rPr>
        <w:t xml:space="preserve"> бюджета</w:t>
      </w:r>
      <w:r>
        <w:rPr>
          <w:szCs w:val="28"/>
        </w:rPr>
        <w:t xml:space="preserve"> муниципального образования «Звениговский муниципальный район» и других источников</w:t>
      </w:r>
      <w:r w:rsidRPr="00D334D5">
        <w:rPr>
          <w:szCs w:val="28"/>
        </w:rPr>
        <w:t>.</w:t>
      </w:r>
    </w:p>
    <w:p w:rsidR="00EC35AF" w:rsidRDefault="00EC35AF" w:rsidP="00EC35AF">
      <w:pPr>
        <w:ind w:firstLine="709"/>
        <w:rPr>
          <w:szCs w:val="28"/>
        </w:rPr>
      </w:pPr>
      <w:r w:rsidRPr="00D334D5">
        <w:rPr>
          <w:szCs w:val="28"/>
        </w:rPr>
        <w:t xml:space="preserve">Объемы бюджетных ассигнований уточняются ежегодно при формировании </w:t>
      </w:r>
      <w:r>
        <w:rPr>
          <w:szCs w:val="28"/>
        </w:rPr>
        <w:t>муниципального</w:t>
      </w:r>
      <w:r w:rsidRPr="00D334D5">
        <w:rPr>
          <w:szCs w:val="28"/>
        </w:rPr>
        <w:t xml:space="preserve"> бюджета</w:t>
      </w:r>
      <w:r>
        <w:rPr>
          <w:szCs w:val="28"/>
        </w:rPr>
        <w:t xml:space="preserve"> муниципального образования «Звениговский муниципальный район» </w:t>
      </w:r>
      <w:r w:rsidRPr="00D334D5">
        <w:rPr>
          <w:szCs w:val="28"/>
        </w:rPr>
        <w:t>на очередной финансовый год и плановый период.</w:t>
      </w:r>
    </w:p>
    <w:p w:rsidR="00EC35AF" w:rsidRPr="004B33CB" w:rsidRDefault="00EC35AF" w:rsidP="00EC35AF">
      <w:pPr>
        <w:pStyle w:val="af7"/>
        <w:ind w:firstLine="709"/>
        <w:rPr>
          <w:szCs w:val="28"/>
        </w:rPr>
      </w:pPr>
      <w:r>
        <w:rPr>
          <w:szCs w:val="28"/>
        </w:rPr>
        <w:t>Ресурсное</w:t>
      </w:r>
      <w:r w:rsidRPr="004B33CB">
        <w:rPr>
          <w:szCs w:val="28"/>
        </w:rPr>
        <w:t xml:space="preserve"> обеспечение реализации </w:t>
      </w:r>
      <w:r>
        <w:rPr>
          <w:szCs w:val="28"/>
        </w:rPr>
        <w:t>муниципальной</w:t>
      </w:r>
      <w:r w:rsidRPr="004B33CB">
        <w:rPr>
          <w:szCs w:val="28"/>
        </w:rPr>
        <w:t xml:space="preserve"> программы за счет средств </w:t>
      </w:r>
      <w:r>
        <w:rPr>
          <w:szCs w:val="28"/>
        </w:rPr>
        <w:t>муниципального</w:t>
      </w:r>
      <w:r w:rsidRPr="004B33CB">
        <w:rPr>
          <w:szCs w:val="28"/>
        </w:rPr>
        <w:t xml:space="preserve"> бюджета по годам ее реализации </w:t>
      </w:r>
      <w:r w:rsidRPr="00101615">
        <w:rPr>
          <w:szCs w:val="28"/>
        </w:rPr>
        <w:t xml:space="preserve">представлено в </w:t>
      </w:r>
      <w:hyperlink r:id="rId8" w:history="1">
        <w:r w:rsidRPr="00101615">
          <w:rPr>
            <w:szCs w:val="28"/>
          </w:rPr>
          <w:t xml:space="preserve">приложении </w:t>
        </w:r>
      </w:hyperlink>
      <w:r w:rsidR="002322DE">
        <w:rPr>
          <w:szCs w:val="28"/>
        </w:rPr>
        <w:t>2</w:t>
      </w:r>
      <w:r w:rsidRPr="00101615">
        <w:rPr>
          <w:szCs w:val="28"/>
        </w:rPr>
        <w:t xml:space="preserve"> к муниципальной</w:t>
      </w:r>
      <w:r w:rsidRPr="004B33CB">
        <w:rPr>
          <w:szCs w:val="28"/>
        </w:rPr>
        <w:t xml:space="preserve"> программе.</w:t>
      </w:r>
    </w:p>
    <w:p w:rsidR="00EC35AF" w:rsidRPr="00101615" w:rsidRDefault="00EC35AF" w:rsidP="00EC35AF">
      <w:pPr>
        <w:pStyle w:val="af7"/>
        <w:ind w:firstLine="709"/>
        <w:rPr>
          <w:szCs w:val="28"/>
        </w:rPr>
      </w:pPr>
      <w:r w:rsidRPr="004B33CB">
        <w:rPr>
          <w:szCs w:val="28"/>
        </w:rPr>
        <w:t xml:space="preserve">Прогнозная оценка расходов на реализацию целей </w:t>
      </w:r>
      <w:r>
        <w:rPr>
          <w:szCs w:val="28"/>
        </w:rPr>
        <w:t>муниципальной</w:t>
      </w:r>
      <w:r w:rsidRPr="004B33CB">
        <w:rPr>
          <w:szCs w:val="28"/>
        </w:rPr>
        <w:t xml:space="preserve"> программы приведена </w:t>
      </w:r>
      <w:r w:rsidRPr="00101615">
        <w:rPr>
          <w:szCs w:val="28"/>
        </w:rPr>
        <w:t xml:space="preserve">в </w:t>
      </w:r>
      <w:hyperlink r:id="rId9" w:history="1">
        <w:r w:rsidRPr="00101615">
          <w:rPr>
            <w:szCs w:val="28"/>
          </w:rPr>
          <w:t xml:space="preserve">приложении </w:t>
        </w:r>
      </w:hyperlink>
      <w:r w:rsidR="002322DE">
        <w:rPr>
          <w:szCs w:val="28"/>
        </w:rPr>
        <w:t>3</w:t>
      </w:r>
      <w:r w:rsidRPr="00101615">
        <w:rPr>
          <w:szCs w:val="28"/>
        </w:rPr>
        <w:t xml:space="preserve"> к муниципальной программе.</w:t>
      </w:r>
    </w:p>
    <w:p w:rsidR="00EC35AF" w:rsidRDefault="00EC35AF" w:rsidP="00EC35AF">
      <w:pPr>
        <w:jc w:val="center"/>
        <w:rPr>
          <w:szCs w:val="28"/>
        </w:rPr>
      </w:pPr>
    </w:p>
    <w:p w:rsidR="005F0382" w:rsidRDefault="005F0382" w:rsidP="00EC35AF">
      <w:pPr>
        <w:spacing w:line="240" w:lineRule="auto"/>
        <w:contextualSpacing/>
        <w:jc w:val="center"/>
        <w:rPr>
          <w:rFonts w:ascii="Times New Roman" w:hAnsi="Times New Roman"/>
          <w:b/>
          <w:bCs/>
          <w:iCs/>
          <w:szCs w:val="28"/>
        </w:rPr>
      </w:pPr>
    </w:p>
    <w:p w:rsidR="00DA4DBB" w:rsidRPr="00EC35AF" w:rsidRDefault="00EC35AF" w:rsidP="00EC35AF">
      <w:pPr>
        <w:spacing w:line="240" w:lineRule="auto"/>
        <w:contextualSpacing/>
        <w:jc w:val="center"/>
        <w:rPr>
          <w:rFonts w:ascii="Times New Roman" w:hAnsi="Times New Roman"/>
          <w:b/>
          <w:bCs/>
          <w:iCs/>
          <w:szCs w:val="28"/>
        </w:rPr>
      </w:pPr>
      <w:r w:rsidRPr="00EC35AF">
        <w:rPr>
          <w:rFonts w:ascii="Times New Roman" w:hAnsi="Times New Roman"/>
          <w:b/>
          <w:bCs/>
          <w:iCs/>
          <w:szCs w:val="28"/>
        </w:rPr>
        <w:t>5.</w:t>
      </w:r>
      <w:r>
        <w:rPr>
          <w:rFonts w:ascii="Times New Roman" w:hAnsi="Times New Roman"/>
          <w:b/>
          <w:bCs/>
          <w:iCs/>
          <w:szCs w:val="28"/>
        </w:rPr>
        <w:t xml:space="preserve"> Оценка социально-экономической эффективности программы</w:t>
      </w:r>
    </w:p>
    <w:p w:rsidR="00DA4DBB" w:rsidRDefault="00DA4DBB" w:rsidP="00843F77">
      <w:pPr>
        <w:spacing w:line="240" w:lineRule="auto"/>
        <w:contextualSpacing/>
        <w:rPr>
          <w:rFonts w:ascii="Times New Roman" w:hAnsi="Times New Roman"/>
          <w:bCs/>
          <w:iCs/>
          <w:szCs w:val="28"/>
        </w:rPr>
      </w:pPr>
    </w:p>
    <w:p w:rsidR="008F6A12" w:rsidRPr="008F6A12" w:rsidRDefault="008F6A12" w:rsidP="008F6A12">
      <w:pPr>
        <w:pStyle w:val="af7"/>
        <w:ind w:firstLine="709"/>
        <w:rPr>
          <w:rFonts w:ascii="Times New Roman" w:hAnsi="Times New Roman"/>
        </w:rPr>
      </w:pPr>
      <w:r w:rsidRPr="008F6A12">
        <w:rPr>
          <w:rFonts w:ascii="Times New Roman" w:hAnsi="Times New Roman"/>
        </w:rPr>
        <w:t xml:space="preserve">Оценка эффективности программы осуществляется по следующим направлениям: </w:t>
      </w:r>
    </w:p>
    <w:p w:rsidR="008F6A12" w:rsidRPr="008F6A12" w:rsidRDefault="008F6A12" w:rsidP="008F6A12">
      <w:pPr>
        <w:pStyle w:val="af7"/>
        <w:ind w:firstLine="709"/>
        <w:rPr>
          <w:rFonts w:ascii="Times New Roman" w:hAnsi="Times New Roman"/>
        </w:rPr>
      </w:pPr>
      <w:r w:rsidRPr="008F6A12">
        <w:rPr>
          <w:rFonts w:ascii="Times New Roman" w:hAnsi="Times New Roman"/>
        </w:rPr>
        <w:t>-степень достижения целевых показателей программы;</w:t>
      </w:r>
    </w:p>
    <w:p w:rsidR="008F6A12" w:rsidRPr="008F6A12" w:rsidRDefault="008F6A12" w:rsidP="008F6A12">
      <w:pPr>
        <w:pStyle w:val="af7"/>
        <w:ind w:firstLine="709"/>
        <w:rPr>
          <w:rFonts w:ascii="Times New Roman" w:hAnsi="Times New Roman"/>
        </w:rPr>
      </w:pPr>
      <w:r w:rsidRPr="008F6A12">
        <w:rPr>
          <w:rFonts w:ascii="Times New Roman" w:hAnsi="Times New Roman"/>
        </w:rPr>
        <w:t xml:space="preserve">-степень соответствия запланированному уровню затрат и эффективности использования бюджетных средств; </w:t>
      </w:r>
    </w:p>
    <w:p w:rsidR="008F6A12" w:rsidRPr="008F6A12" w:rsidRDefault="008F6A12" w:rsidP="008F6A12">
      <w:pPr>
        <w:pStyle w:val="af7"/>
        <w:ind w:firstLine="709"/>
        <w:rPr>
          <w:rFonts w:ascii="Times New Roman" w:hAnsi="Times New Roman"/>
        </w:rPr>
      </w:pPr>
      <w:r w:rsidRPr="008F6A12">
        <w:rPr>
          <w:rFonts w:ascii="Times New Roman" w:hAnsi="Times New Roman"/>
        </w:rPr>
        <w:t xml:space="preserve">-степень реализации мероприятий (достижения ожидаемых непосредственных результатов их реализации). </w:t>
      </w:r>
    </w:p>
    <w:p w:rsidR="008F6A12" w:rsidRPr="008F6A12" w:rsidRDefault="008F6A12" w:rsidP="008F6A12">
      <w:pPr>
        <w:pStyle w:val="af7"/>
        <w:ind w:firstLine="709"/>
        <w:rPr>
          <w:rFonts w:ascii="Times New Roman" w:hAnsi="Times New Roman"/>
        </w:rPr>
      </w:pPr>
      <w:proofErr w:type="gramStart"/>
      <w:r w:rsidRPr="008F6A12">
        <w:rPr>
          <w:rFonts w:ascii="Times New Roman" w:hAnsi="Times New Roman"/>
        </w:rPr>
        <w:t xml:space="preserve">Выполнение мероприятий  программы позволит получить </w:t>
      </w:r>
      <w:r w:rsidR="00FA7147">
        <w:rPr>
          <w:rFonts w:ascii="Times New Roman" w:hAnsi="Times New Roman"/>
        </w:rPr>
        <w:t xml:space="preserve">следующие </w:t>
      </w:r>
      <w:r w:rsidRPr="008F6A12">
        <w:rPr>
          <w:rFonts w:ascii="Times New Roman" w:hAnsi="Times New Roman"/>
        </w:rPr>
        <w:t>результаты в социальной, бюджетной, производственной и экономической сферах:</w:t>
      </w:r>
      <w:proofErr w:type="gramEnd"/>
    </w:p>
    <w:p w:rsidR="008F6A12" w:rsidRPr="008F6A12" w:rsidRDefault="008F6A12" w:rsidP="008F6A12">
      <w:pPr>
        <w:pStyle w:val="af7"/>
        <w:ind w:firstLine="709"/>
        <w:rPr>
          <w:rFonts w:ascii="Times New Roman" w:hAnsi="Times New Roman"/>
        </w:rPr>
      </w:pPr>
      <w:r w:rsidRPr="008F6A12">
        <w:rPr>
          <w:rFonts w:ascii="Times New Roman" w:hAnsi="Times New Roman"/>
        </w:rPr>
        <w:t>в социальной сфере:</w:t>
      </w:r>
    </w:p>
    <w:p w:rsidR="008F6A12" w:rsidRPr="008F6A12" w:rsidRDefault="008F6A12" w:rsidP="008F6A12">
      <w:pPr>
        <w:pStyle w:val="af7"/>
        <w:ind w:firstLine="709"/>
        <w:rPr>
          <w:rFonts w:ascii="Times New Roman" w:hAnsi="Times New Roman"/>
        </w:rPr>
      </w:pPr>
      <w:r w:rsidRPr="008F6A12">
        <w:rPr>
          <w:rFonts w:ascii="Times New Roman" w:hAnsi="Times New Roman"/>
        </w:rPr>
        <w:t>-улучшение уровня жизни населения путем повышения качества и надежности энергоснабжения, внедрения механизмов экономного и рационального потребления энергетических ресурсов в быту;</w:t>
      </w:r>
    </w:p>
    <w:p w:rsidR="008F6A12" w:rsidRPr="008F6A12" w:rsidRDefault="008F6A12" w:rsidP="008F6A12">
      <w:pPr>
        <w:pStyle w:val="af7"/>
        <w:ind w:firstLine="709"/>
        <w:rPr>
          <w:rFonts w:ascii="Times New Roman" w:hAnsi="Times New Roman"/>
        </w:rPr>
      </w:pPr>
      <w:r w:rsidRPr="008F6A12">
        <w:rPr>
          <w:rFonts w:ascii="Times New Roman" w:hAnsi="Times New Roman"/>
        </w:rPr>
        <w:t>в бюджетной сфере:</w:t>
      </w:r>
    </w:p>
    <w:p w:rsidR="008F6A12" w:rsidRPr="008F6A12" w:rsidRDefault="008F6A12" w:rsidP="008F6A12">
      <w:pPr>
        <w:pStyle w:val="af7"/>
        <w:ind w:firstLine="709"/>
        <w:rPr>
          <w:rFonts w:ascii="Times New Roman" w:hAnsi="Times New Roman"/>
        </w:rPr>
      </w:pPr>
      <w:r w:rsidRPr="008F6A12">
        <w:rPr>
          <w:rFonts w:ascii="Times New Roman" w:hAnsi="Times New Roman"/>
        </w:rPr>
        <w:t>-сокращение бюджетных расходов на приобретение топливно-энергетических ресурсов организациями муниципального образования, финансируемыми за счет средств бюджета;</w:t>
      </w:r>
    </w:p>
    <w:p w:rsidR="008F6A12" w:rsidRPr="008F6A12" w:rsidRDefault="008F6A12" w:rsidP="008F6A12">
      <w:pPr>
        <w:pStyle w:val="af7"/>
        <w:ind w:firstLine="709"/>
        <w:rPr>
          <w:rFonts w:ascii="Times New Roman" w:hAnsi="Times New Roman"/>
        </w:rPr>
      </w:pPr>
      <w:r w:rsidRPr="008F6A12">
        <w:rPr>
          <w:rFonts w:ascii="Times New Roman" w:hAnsi="Times New Roman"/>
        </w:rPr>
        <w:t>-сокращение бюджетных расходов на подготовку систем теплоснабжения к отопительному периоду;</w:t>
      </w:r>
    </w:p>
    <w:p w:rsidR="008F6A12" w:rsidRPr="008F6A12" w:rsidRDefault="008F6A12" w:rsidP="008F6A12">
      <w:pPr>
        <w:pStyle w:val="af7"/>
        <w:ind w:firstLine="709"/>
        <w:rPr>
          <w:rFonts w:ascii="Times New Roman" w:hAnsi="Times New Roman"/>
        </w:rPr>
      </w:pPr>
      <w:r w:rsidRPr="008F6A12">
        <w:rPr>
          <w:rFonts w:ascii="Times New Roman" w:hAnsi="Times New Roman"/>
        </w:rPr>
        <w:t>в производственной сфере:</w:t>
      </w:r>
    </w:p>
    <w:p w:rsidR="008F6A12" w:rsidRPr="008F6A12" w:rsidRDefault="008F6A12" w:rsidP="008F6A12">
      <w:pPr>
        <w:pStyle w:val="af7"/>
        <w:ind w:firstLine="709"/>
        <w:rPr>
          <w:rFonts w:ascii="Times New Roman" w:hAnsi="Times New Roman"/>
        </w:rPr>
      </w:pPr>
      <w:r w:rsidRPr="008F6A12">
        <w:rPr>
          <w:rFonts w:ascii="Times New Roman" w:hAnsi="Times New Roman"/>
        </w:rPr>
        <w:t xml:space="preserve">-обновление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w:t>
      </w:r>
      <w:proofErr w:type="spellStart"/>
      <w:r w:rsidRPr="008F6A12">
        <w:rPr>
          <w:rFonts w:ascii="Times New Roman" w:hAnsi="Times New Roman"/>
        </w:rPr>
        <w:t>энергоэффективной</w:t>
      </w:r>
      <w:proofErr w:type="spellEnd"/>
      <w:r w:rsidRPr="008F6A12">
        <w:rPr>
          <w:rFonts w:ascii="Times New Roman" w:hAnsi="Times New Roman"/>
        </w:rPr>
        <w:t xml:space="preserve"> основе;</w:t>
      </w:r>
    </w:p>
    <w:p w:rsidR="008F6A12" w:rsidRPr="008F6A12" w:rsidRDefault="008F6A12" w:rsidP="008F6A12">
      <w:pPr>
        <w:pStyle w:val="af7"/>
        <w:ind w:firstLine="709"/>
        <w:rPr>
          <w:rFonts w:ascii="Times New Roman" w:hAnsi="Times New Roman"/>
        </w:rPr>
      </w:pPr>
      <w:r w:rsidRPr="008F6A12">
        <w:rPr>
          <w:rFonts w:ascii="Times New Roman" w:hAnsi="Times New Roman"/>
        </w:rPr>
        <w:lastRenderedPageBreak/>
        <w:t>-снижение процента износа объектов коммунальной инфраструктуры;</w:t>
      </w:r>
    </w:p>
    <w:p w:rsidR="008F6A12" w:rsidRPr="008F6A12" w:rsidRDefault="008F6A12" w:rsidP="008F6A12">
      <w:pPr>
        <w:pStyle w:val="af7"/>
        <w:ind w:firstLine="709"/>
        <w:rPr>
          <w:rFonts w:ascii="Times New Roman" w:hAnsi="Times New Roman"/>
        </w:rPr>
      </w:pPr>
      <w:r w:rsidRPr="008F6A12">
        <w:rPr>
          <w:rFonts w:ascii="Times New Roman" w:hAnsi="Times New Roman"/>
        </w:rPr>
        <w:t xml:space="preserve">-оптимизация режимов работы </w:t>
      </w:r>
      <w:proofErr w:type="gramStart"/>
      <w:r w:rsidRPr="008F6A12">
        <w:rPr>
          <w:rFonts w:ascii="Times New Roman" w:hAnsi="Times New Roman"/>
        </w:rPr>
        <w:t>существующего</w:t>
      </w:r>
      <w:proofErr w:type="gramEnd"/>
      <w:r w:rsidRPr="008F6A12">
        <w:rPr>
          <w:rFonts w:ascii="Times New Roman" w:hAnsi="Times New Roman"/>
        </w:rPr>
        <w:t xml:space="preserve">  </w:t>
      </w:r>
      <w:proofErr w:type="spellStart"/>
      <w:r w:rsidRPr="008F6A12">
        <w:rPr>
          <w:rFonts w:ascii="Times New Roman" w:hAnsi="Times New Roman"/>
        </w:rPr>
        <w:t>энергооборудования</w:t>
      </w:r>
      <w:proofErr w:type="spellEnd"/>
      <w:r w:rsidRPr="008F6A12">
        <w:rPr>
          <w:rFonts w:ascii="Times New Roman" w:hAnsi="Times New Roman"/>
        </w:rPr>
        <w:t>;</w:t>
      </w:r>
    </w:p>
    <w:p w:rsidR="008F6A12" w:rsidRPr="008F6A12" w:rsidRDefault="008F6A12" w:rsidP="008F6A12">
      <w:pPr>
        <w:pStyle w:val="af7"/>
        <w:ind w:firstLine="709"/>
        <w:rPr>
          <w:rFonts w:ascii="Times New Roman" w:hAnsi="Times New Roman"/>
        </w:rPr>
      </w:pPr>
      <w:r w:rsidRPr="008F6A12">
        <w:rPr>
          <w:rFonts w:ascii="Times New Roman" w:hAnsi="Times New Roman"/>
        </w:rPr>
        <w:t>-обеспечение регулирования потребления энергетических ресурсов;</w:t>
      </w:r>
    </w:p>
    <w:p w:rsidR="008F6A12" w:rsidRPr="008F6A12" w:rsidRDefault="008F6A12" w:rsidP="008F6A12">
      <w:pPr>
        <w:pStyle w:val="af7"/>
        <w:ind w:firstLine="709"/>
        <w:rPr>
          <w:rFonts w:ascii="Times New Roman" w:hAnsi="Times New Roman"/>
        </w:rPr>
      </w:pPr>
      <w:r w:rsidRPr="008F6A12">
        <w:rPr>
          <w:rFonts w:ascii="Times New Roman" w:hAnsi="Times New Roman"/>
        </w:rPr>
        <w:t>-снижение потерь при производстве, транспортировке и использовании энергоресурсов;</w:t>
      </w:r>
    </w:p>
    <w:p w:rsidR="008F6A12" w:rsidRPr="008F6A12" w:rsidRDefault="008F6A12" w:rsidP="008F6A12">
      <w:pPr>
        <w:pStyle w:val="af7"/>
        <w:ind w:firstLine="709"/>
        <w:rPr>
          <w:rFonts w:ascii="Times New Roman" w:hAnsi="Times New Roman"/>
        </w:rPr>
      </w:pPr>
      <w:r w:rsidRPr="008F6A12">
        <w:rPr>
          <w:rFonts w:ascii="Times New Roman" w:hAnsi="Times New Roman"/>
        </w:rPr>
        <w:t>в экономической сфере:</w:t>
      </w:r>
    </w:p>
    <w:p w:rsidR="008F6A12" w:rsidRPr="008F6A12" w:rsidRDefault="008F6A12" w:rsidP="008F6A12">
      <w:pPr>
        <w:pStyle w:val="af7"/>
        <w:ind w:firstLine="709"/>
        <w:rPr>
          <w:rFonts w:ascii="Times New Roman" w:hAnsi="Times New Roman"/>
        </w:rPr>
      </w:pPr>
      <w:r w:rsidRPr="008F6A12">
        <w:rPr>
          <w:rFonts w:ascii="Times New Roman" w:hAnsi="Times New Roman"/>
        </w:rPr>
        <w:t>-прирост инвестиций на модернизацию систем энергоснабжения различных отраслей экономики муниципального образования «Звениговский муниципальный  район», получение дополнительной прибыли хозяйствующими субъектами.</w:t>
      </w:r>
    </w:p>
    <w:p w:rsidR="005F0382" w:rsidRPr="008F6A12" w:rsidRDefault="005F0382" w:rsidP="005F0382">
      <w:pPr>
        <w:pStyle w:val="af7"/>
        <w:ind w:firstLine="709"/>
        <w:rPr>
          <w:rFonts w:ascii="Times New Roman" w:hAnsi="Times New Roman"/>
        </w:rPr>
      </w:pPr>
      <w:r w:rsidRPr="008F6A12">
        <w:rPr>
          <w:rFonts w:ascii="Times New Roman" w:hAnsi="Times New Roman"/>
        </w:rPr>
        <w:t>Социально - экономический эффект будет достигаться достижением целевых индикаторов, приведенных в программе.</w:t>
      </w:r>
    </w:p>
    <w:p w:rsidR="008F6A12" w:rsidRPr="008F6A12" w:rsidRDefault="008F6A12" w:rsidP="008F6A12">
      <w:pPr>
        <w:pStyle w:val="af7"/>
        <w:ind w:firstLine="709"/>
        <w:rPr>
          <w:rFonts w:ascii="Times New Roman" w:hAnsi="Times New Roman"/>
        </w:rPr>
      </w:pPr>
    </w:p>
    <w:p w:rsidR="00530F6F" w:rsidRPr="003C42F5" w:rsidRDefault="00530F6F" w:rsidP="00530F6F">
      <w:pPr>
        <w:spacing w:line="240" w:lineRule="auto"/>
        <w:ind w:left="720"/>
        <w:jc w:val="center"/>
        <w:rPr>
          <w:b/>
          <w:szCs w:val="28"/>
        </w:rPr>
      </w:pPr>
      <w:r w:rsidRPr="00530F6F">
        <w:rPr>
          <w:rFonts w:ascii="Times New Roman" w:hAnsi="Times New Roman"/>
          <w:b/>
          <w:bCs/>
          <w:iCs/>
          <w:szCs w:val="28"/>
        </w:rPr>
        <w:t>6.</w:t>
      </w:r>
      <w:r w:rsidRPr="00530F6F">
        <w:rPr>
          <w:b/>
          <w:szCs w:val="28"/>
        </w:rPr>
        <w:t>Критерии</w:t>
      </w:r>
      <w:r w:rsidRPr="003C42F5">
        <w:rPr>
          <w:b/>
          <w:szCs w:val="28"/>
        </w:rPr>
        <w:t xml:space="preserve"> выполнения программы </w:t>
      </w:r>
    </w:p>
    <w:p w:rsidR="00530F6F" w:rsidRDefault="00530F6F" w:rsidP="00530F6F">
      <w:pPr>
        <w:jc w:val="center"/>
        <w:rPr>
          <w:szCs w:val="28"/>
        </w:rPr>
      </w:pPr>
    </w:p>
    <w:p w:rsidR="0034690E" w:rsidRDefault="00530F6F" w:rsidP="009157E6">
      <w:pPr>
        <w:pStyle w:val="af7"/>
        <w:ind w:firstLine="709"/>
      </w:pPr>
      <w:r>
        <w:t xml:space="preserve">Основными критериями </w:t>
      </w:r>
      <w:r w:rsidR="0034690E">
        <w:t>выполнения</w:t>
      </w:r>
      <w:r>
        <w:t xml:space="preserve"> мероприятий Программы </w:t>
      </w:r>
      <w:r w:rsidR="0034690E">
        <w:t xml:space="preserve">являются </w:t>
      </w:r>
      <w:r w:rsidR="0034690E" w:rsidRPr="004B33CB">
        <w:t>показател</w:t>
      </w:r>
      <w:r w:rsidR="0033320D">
        <w:t>и</w:t>
      </w:r>
      <w:r w:rsidR="0034690E" w:rsidRPr="004B33CB">
        <w:t xml:space="preserve"> (индикатор</w:t>
      </w:r>
      <w:r w:rsidR="0033320D">
        <w:t>ы</w:t>
      </w:r>
      <w:r w:rsidR="0034690E" w:rsidRPr="004B33CB">
        <w:t xml:space="preserve">) </w:t>
      </w:r>
      <w:r w:rsidR="0034690E">
        <w:t>муниципальной</w:t>
      </w:r>
      <w:r w:rsidR="0034690E" w:rsidRPr="004B33CB">
        <w:t xml:space="preserve"> программы</w:t>
      </w:r>
      <w:r w:rsidR="0034690E">
        <w:t>.</w:t>
      </w:r>
    </w:p>
    <w:p w:rsidR="00EB336F" w:rsidRDefault="00EB336F" w:rsidP="009157E6">
      <w:pPr>
        <w:pStyle w:val="af7"/>
        <w:ind w:firstLine="709"/>
      </w:pPr>
      <w:r w:rsidRPr="004B33CB">
        <w:t xml:space="preserve">Сведения о показателях (индикаторах) </w:t>
      </w:r>
      <w:r>
        <w:t>муниципальной</w:t>
      </w:r>
      <w:r w:rsidRPr="004B33CB">
        <w:t xml:space="preserve"> программы и их значениях приведены в </w:t>
      </w:r>
      <w:hyperlink r:id="rId10" w:history="1">
        <w:r w:rsidRPr="007E62A4">
          <w:t xml:space="preserve">приложении № </w:t>
        </w:r>
      </w:hyperlink>
      <w:r w:rsidR="002322DE">
        <w:t>4</w:t>
      </w:r>
      <w:r w:rsidRPr="004B33CB">
        <w:t xml:space="preserve"> </w:t>
      </w:r>
      <w:r>
        <w:t xml:space="preserve">муниципальной </w:t>
      </w:r>
      <w:r w:rsidRPr="004B33CB">
        <w:t xml:space="preserve"> программе.</w:t>
      </w:r>
    </w:p>
    <w:p w:rsidR="00DA4DBB" w:rsidRDefault="00DA4DBB" w:rsidP="009157E6">
      <w:pPr>
        <w:pStyle w:val="af7"/>
        <w:ind w:firstLine="709"/>
        <w:rPr>
          <w:rFonts w:ascii="Times New Roman" w:hAnsi="Times New Roman"/>
          <w:bCs/>
          <w:iCs/>
        </w:rPr>
      </w:pPr>
    </w:p>
    <w:p w:rsidR="00530F6F" w:rsidRPr="0034690E" w:rsidRDefault="00530F6F" w:rsidP="00530F6F">
      <w:pPr>
        <w:jc w:val="center"/>
        <w:rPr>
          <w:b/>
          <w:szCs w:val="28"/>
        </w:rPr>
      </w:pPr>
      <w:r w:rsidRPr="0034690E">
        <w:rPr>
          <w:b/>
          <w:szCs w:val="28"/>
        </w:rPr>
        <w:t xml:space="preserve">7. Механизм реализации подпрограммы </w:t>
      </w:r>
    </w:p>
    <w:p w:rsidR="00530F6F" w:rsidRDefault="00530F6F" w:rsidP="00530F6F">
      <w:pPr>
        <w:jc w:val="center"/>
        <w:rPr>
          <w:szCs w:val="28"/>
        </w:rPr>
      </w:pPr>
    </w:p>
    <w:p w:rsidR="00530F6F" w:rsidRPr="009E5794" w:rsidRDefault="00FA7147" w:rsidP="00FA7147">
      <w:r>
        <w:t xml:space="preserve">          </w:t>
      </w:r>
      <w:r w:rsidR="00530F6F" w:rsidRPr="009E5794">
        <w:t xml:space="preserve">Реализация </w:t>
      </w:r>
      <w:r w:rsidR="00530F6F">
        <w:t>п</w:t>
      </w:r>
      <w:r w:rsidR="00530F6F" w:rsidRPr="009E5794">
        <w:t>рограммы обеспечивается за счет проведения программных мероприятий на следующих уровнях:</w:t>
      </w:r>
    </w:p>
    <w:p w:rsidR="00530F6F" w:rsidRPr="009E5794" w:rsidRDefault="00530F6F" w:rsidP="00530F6F">
      <w:pPr>
        <w:ind w:firstLine="900"/>
      </w:pPr>
      <w:r w:rsidRPr="009E5794">
        <w:t>- предприятия и организации;</w:t>
      </w:r>
    </w:p>
    <w:p w:rsidR="00530F6F" w:rsidRPr="009E5794" w:rsidRDefault="00530F6F" w:rsidP="00530F6F">
      <w:pPr>
        <w:ind w:firstLine="900"/>
      </w:pPr>
      <w:r w:rsidRPr="009E5794">
        <w:t>- органы местного самоуправления.</w:t>
      </w:r>
    </w:p>
    <w:p w:rsidR="00530F6F" w:rsidRPr="009E5794" w:rsidRDefault="00530F6F" w:rsidP="00530F6F">
      <w:pPr>
        <w:ind w:firstLine="900"/>
      </w:pPr>
      <w:r w:rsidRPr="009E5794">
        <w:t>При реализации программных мероприятий на предприятии (в организации) руководитель с учетом специфики деятельности предприятия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 (в организации).</w:t>
      </w:r>
    </w:p>
    <w:p w:rsidR="00530F6F" w:rsidRPr="009E5794" w:rsidRDefault="00530F6F" w:rsidP="00530F6F">
      <w:pPr>
        <w:ind w:firstLine="900"/>
      </w:pPr>
      <w:r w:rsidRPr="009E5794">
        <w:t xml:space="preserve">В отношении </w:t>
      </w:r>
      <w:r>
        <w:t xml:space="preserve">муниципальных </w:t>
      </w:r>
      <w:r w:rsidRPr="009E5794">
        <w:t>бюджетных</w:t>
      </w:r>
      <w:r>
        <w:t>, автономных</w:t>
      </w:r>
      <w:r w:rsidRPr="009E5794">
        <w:t xml:space="preserve"> учреждений,  а также органов местного самоуправления управление </w:t>
      </w:r>
      <w:r>
        <w:t>подп</w:t>
      </w:r>
      <w:r w:rsidRPr="009E5794">
        <w:t xml:space="preserve">рограммой осуществляется в основном административными (организационно-распорядительными) методами в сочетании с </w:t>
      </w:r>
      <w:r w:rsidRPr="009E5794">
        <w:lastRenderedPageBreak/>
        <w:t>использованием экономических стимулов и мер морального поощрения персонала.</w:t>
      </w:r>
    </w:p>
    <w:p w:rsidR="00530F6F" w:rsidRPr="00375E2B" w:rsidRDefault="00530F6F" w:rsidP="00530F6F">
      <w:pPr>
        <w:pStyle w:val="ConsPlusNormal"/>
        <w:ind w:firstLine="841"/>
        <w:jc w:val="both"/>
        <w:rPr>
          <w:rFonts w:ascii="Times New Roman" w:hAnsi="Times New Roman"/>
          <w:sz w:val="28"/>
          <w:szCs w:val="28"/>
        </w:rPr>
      </w:pPr>
      <w:r w:rsidRPr="00375E2B">
        <w:rPr>
          <w:rFonts w:ascii="Times New Roman" w:hAnsi="Times New Roman"/>
          <w:sz w:val="28"/>
          <w:szCs w:val="28"/>
        </w:rPr>
        <w:t>Исполнителями мероприятий программы, получателями субвенций (субсидий)</w:t>
      </w:r>
      <w:r>
        <w:rPr>
          <w:rFonts w:ascii="Times New Roman" w:hAnsi="Times New Roman"/>
          <w:sz w:val="28"/>
          <w:szCs w:val="28"/>
        </w:rPr>
        <w:t>,</w:t>
      </w:r>
      <w:r w:rsidRPr="00375E2B">
        <w:rPr>
          <w:rFonts w:ascii="Times New Roman" w:hAnsi="Times New Roman"/>
          <w:sz w:val="28"/>
          <w:szCs w:val="28"/>
        </w:rPr>
        <w:t xml:space="preserve"> являются </w:t>
      </w:r>
      <w:r>
        <w:rPr>
          <w:rFonts w:ascii="Times New Roman" w:hAnsi="Times New Roman"/>
          <w:sz w:val="28"/>
          <w:szCs w:val="28"/>
        </w:rPr>
        <w:t>отделы</w:t>
      </w:r>
      <w:r w:rsidRPr="00375E2B">
        <w:rPr>
          <w:rFonts w:ascii="Times New Roman" w:hAnsi="Times New Roman"/>
          <w:sz w:val="28"/>
          <w:szCs w:val="28"/>
        </w:rPr>
        <w:t xml:space="preserve"> Администрации МО «Звениговский муниципальный район», муниципальные бюджетные, автономные учреждения, в компетенцию которых входит решение проблем, поставленных в подпрограмме.</w:t>
      </w:r>
    </w:p>
    <w:p w:rsidR="00530F6F" w:rsidRPr="004B61EA" w:rsidRDefault="00530F6F" w:rsidP="00530F6F">
      <w:pPr>
        <w:ind w:firstLine="900"/>
      </w:pPr>
      <w:r w:rsidRPr="004B61EA">
        <w:t xml:space="preserve">Ведение общего мониторинга программы осуществляет </w:t>
      </w:r>
      <w:r w:rsidR="0034690E">
        <w:t xml:space="preserve">отдел экономики и развития сельскохозяйственного производства </w:t>
      </w:r>
      <w:r w:rsidRPr="004B61EA">
        <w:t>Администрации муниципального образования «Звениговский муниципальный район».</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Ответственный исполнитель в процессе реализации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организует координацию деятельности исполнителей и участников мероприятий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 xml:space="preserve">осуществляет подготовку предложений по объемам и источникам средств реализации </w:t>
      </w:r>
      <w:r>
        <w:rPr>
          <w:rFonts w:ascii="Times New Roman" w:hAnsi="Times New Roman"/>
          <w:sz w:val="28"/>
          <w:szCs w:val="28"/>
        </w:rPr>
        <w:t>под</w:t>
      </w:r>
      <w:r w:rsidRPr="00C11FFC">
        <w:rPr>
          <w:rFonts w:ascii="Times New Roman" w:hAnsi="Times New Roman"/>
          <w:sz w:val="28"/>
          <w:szCs w:val="28"/>
        </w:rPr>
        <w:t>программы на основании предложений исполнителей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организует информационную и разъяснительную работу, направленную на освещение целей и задач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готовит ежегодный доклад о ходе реализации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осуществляет мониторинг и анализ отчетов исполнителей, ответственных за реализацию соответствующих мероприятий программы;</w:t>
      </w:r>
    </w:p>
    <w:p w:rsidR="00530F6F" w:rsidRPr="00C11FFC"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 xml:space="preserve">осуществляет оценку социально-экономической эффективности, а также оценку целевых </w:t>
      </w:r>
      <w:r>
        <w:rPr>
          <w:rFonts w:ascii="Times New Roman" w:hAnsi="Times New Roman"/>
          <w:sz w:val="28"/>
          <w:szCs w:val="28"/>
        </w:rPr>
        <w:t xml:space="preserve">показателей реализации </w:t>
      </w:r>
      <w:r w:rsidRPr="00C11FFC">
        <w:rPr>
          <w:rFonts w:ascii="Times New Roman" w:hAnsi="Times New Roman"/>
          <w:sz w:val="28"/>
          <w:szCs w:val="28"/>
        </w:rPr>
        <w:t xml:space="preserve"> программы в целом;</w:t>
      </w:r>
    </w:p>
    <w:p w:rsidR="00530F6F" w:rsidRDefault="00530F6F" w:rsidP="00530F6F">
      <w:pPr>
        <w:pStyle w:val="ConsPlusNormal"/>
        <w:ind w:firstLine="841"/>
        <w:jc w:val="both"/>
        <w:rPr>
          <w:rFonts w:ascii="Times New Roman" w:hAnsi="Times New Roman"/>
          <w:sz w:val="28"/>
          <w:szCs w:val="28"/>
        </w:rPr>
      </w:pPr>
      <w:r w:rsidRPr="00C11FFC">
        <w:rPr>
          <w:rFonts w:ascii="Times New Roman" w:hAnsi="Times New Roman"/>
          <w:sz w:val="28"/>
          <w:szCs w:val="28"/>
        </w:rPr>
        <w:t xml:space="preserve">осуществляет </w:t>
      </w:r>
      <w:proofErr w:type="gramStart"/>
      <w:r w:rsidRPr="00C11FFC">
        <w:rPr>
          <w:rFonts w:ascii="Times New Roman" w:hAnsi="Times New Roman"/>
          <w:sz w:val="28"/>
          <w:szCs w:val="28"/>
        </w:rPr>
        <w:t>контроль за</w:t>
      </w:r>
      <w:proofErr w:type="gramEnd"/>
      <w:r w:rsidRPr="00C11FFC">
        <w:rPr>
          <w:rFonts w:ascii="Times New Roman" w:hAnsi="Times New Roman"/>
          <w:sz w:val="28"/>
          <w:szCs w:val="28"/>
        </w:rPr>
        <w:t xml:space="preserve"> выполнением сетевых планов-графиков и ходом реализации программы в целом.</w:t>
      </w:r>
    </w:p>
    <w:p w:rsidR="00530F6F" w:rsidRDefault="00530F6F" w:rsidP="00530F6F">
      <w:pPr>
        <w:ind w:firstLine="900"/>
      </w:pPr>
      <w:r>
        <w:rPr>
          <w:szCs w:val="28"/>
        </w:rPr>
        <w:t xml:space="preserve">Ответственным исполнителем </w:t>
      </w:r>
      <w:r w:rsidRPr="00C11FFC">
        <w:t>в части исполнения мероприятий</w:t>
      </w:r>
      <w:r>
        <w:t xml:space="preserve"> программы</w:t>
      </w:r>
      <w:r w:rsidRPr="00C11FFC">
        <w:t xml:space="preserve"> в области энергосбережения в муниципальном секторе</w:t>
      </w:r>
      <w:r>
        <w:t xml:space="preserve"> является </w:t>
      </w:r>
      <w:r w:rsidR="0034690E">
        <w:t xml:space="preserve">отдел </w:t>
      </w:r>
      <w:r>
        <w:t xml:space="preserve">экономики </w:t>
      </w:r>
      <w:r w:rsidR="0034690E">
        <w:t xml:space="preserve">и развития сельскохозяйственного производства </w:t>
      </w:r>
      <w:r>
        <w:t xml:space="preserve">Администрации МО «Звениговский муниципальный район» (далее – </w:t>
      </w:r>
      <w:r w:rsidR="0034690E">
        <w:t>отдел</w:t>
      </w:r>
      <w:r>
        <w:t xml:space="preserve"> экономики).</w:t>
      </w:r>
    </w:p>
    <w:p w:rsidR="00530F6F" w:rsidRDefault="00530F6F" w:rsidP="00530F6F">
      <w:pPr>
        <w:ind w:firstLine="900"/>
      </w:pPr>
      <w:r>
        <w:t xml:space="preserve">Ответственным исполнителем </w:t>
      </w:r>
      <w:r w:rsidRPr="004B61EA">
        <w:t xml:space="preserve">в части исполнения мероприятий </w:t>
      </w:r>
      <w:r>
        <w:t xml:space="preserve">программы </w:t>
      </w:r>
      <w:r w:rsidRPr="004B61EA">
        <w:t>в области энергосбережения и повышения энергетической эффективности в жилищном фонде, в системах коммунальной инфраструктуры, в транспортном комплексе</w:t>
      </w:r>
      <w:r>
        <w:t xml:space="preserve"> является отдел муниципального хозяйства, строительства и архитектуры Администрации МО «Звениговский муниципальный район» (далее – отдел </w:t>
      </w:r>
      <w:proofErr w:type="spellStart"/>
      <w:r>
        <w:t>МХСиА</w:t>
      </w:r>
      <w:proofErr w:type="spellEnd"/>
      <w:r>
        <w:t>).</w:t>
      </w:r>
    </w:p>
    <w:p w:rsidR="00530F6F" w:rsidRDefault="00530F6F" w:rsidP="0034690E">
      <w:pPr>
        <w:ind w:firstLine="709"/>
      </w:pPr>
      <w:r w:rsidRPr="00F61587">
        <w:t xml:space="preserve">В целях обеспечения текущего контроля отдел </w:t>
      </w:r>
      <w:proofErr w:type="spellStart"/>
      <w:r w:rsidRPr="00F61587">
        <w:t>МХСиА</w:t>
      </w:r>
      <w:proofErr w:type="spellEnd"/>
      <w:r w:rsidRPr="00F61587">
        <w:t xml:space="preserve"> и исполнители мероприятий программы (отдел образования, отдел </w:t>
      </w:r>
      <w:r w:rsidRPr="00F61587">
        <w:lastRenderedPageBreak/>
        <w:t>культуры, администрации городских и сель</w:t>
      </w:r>
      <w:r w:rsidR="0034690E">
        <w:t xml:space="preserve">ских поселений) </w:t>
      </w:r>
      <w:r w:rsidR="00F3511F">
        <w:t xml:space="preserve">в соответствии с </w:t>
      </w:r>
      <w:r w:rsidR="00F3511F" w:rsidRPr="00F61587">
        <w:t>Порядк</w:t>
      </w:r>
      <w:r w:rsidR="00F3511F">
        <w:t>ом</w:t>
      </w:r>
      <w:r w:rsidR="00F3511F" w:rsidRPr="00F61587">
        <w:t xml:space="preserve"> разработки, утверждения  и реализации муниципальных программ,</w:t>
      </w:r>
      <w:r w:rsidR="00F3511F">
        <w:t xml:space="preserve"> утвержденным постановлением Администрации МО «Звениговский муниципальный район» от 15 августа 2013 года № 562 (далее – Порядок) направляют</w:t>
      </w:r>
      <w:r w:rsidR="0034690E">
        <w:t xml:space="preserve"> в отдел</w:t>
      </w:r>
      <w:r w:rsidRPr="00F61587">
        <w:t xml:space="preserve"> экономики</w:t>
      </w:r>
      <w:r>
        <w:t>:</w:t>
      </w:r>
    </w:p>
    <w:p w:rsidR="00530F6F" w:rsidRDefault="00530F6F" w:rsidP="00530F6F">
      <w:pPr>
        <w:ind w:firstLine="900"/>
      </w:pPr>
      <w:r>
        <w:t>1.</w:t>
      </w:r>
      <w:r w:rsidRPr="00F61587">
        <w:t xml:space="preserve"> </w:t>
      </w:r>
      <w:r>
        <w:t>Е</w:t>
      </w:r>
      <w:r w:rsidRPr="00F61587">
        <w:t xml:space="preserve">жеквартально до </w:t>
      </w:r>
      <w:r w:rsidR="00F3511F">
        <w:t>20</w:t>
      </w:r>
      <w:r w:rsidRPr="00F61587">
        <w:t xml:space="preserve"> числа месяца, следующего за отчетным</w:t>
      </w:r>
      <w:r>
        <w:t xml:space="preserve"> кварталом</w:t>
      </w:r>
      <w:r w:rsidRPr="00F61587">
        <w:t xml:space="preserve">, сведения о выполнении мероприятий программы по форме, предусмотренной </w:t>
      </w:r>
      <w:hyperlink r:id="rId11" w:anchor="sub_333#sub_333" w:history="1">
        <w:r w:rsidRPr="00F3511F">
          <w:rPr>
            <w:rStyle w:val="af3"/>
            <w:color w:val="auto"/>
            <w:szCs w:val="28"/>
            <w:u w:val="none"/>
          </w:rPr>
          <w:t xml:space="preserve">приложением № </w:t>
        </w:r>
      </w:hyperlink>
      <w:r w:rsidRPr="00F3511F">
        <w:t>2</w:t>
      </w:r>
      <w:r w:rsidRPr="00F61587">
        <w:t xml:space="preserve"> к Порядку</w:t>
      </w:r>
      <w:r>
        <w:t>,</w:t>
      </w:r>
      <w:r w:rsidRPr="00F61587">
        <w:t xml:space="preserve"> на бумажных и электронных носителях.</w:t>
      </w:r>
    </w:p>
    <w:p w:rsidR="00530F6F" w:rsidRPr="00B00C3A" w:rsidRDefault="00530F6F" w:rsidP="00530F6F">
      <w:pPr>
        <w:pStyle w:val="ConsPlusNormal"/>
        <w:ind w:firstLine="841"/>
        <w:jc w:val="both"/>
        <w:rPr>
          <w:rFonts w:ascii="Times New Roman" w:hAnsi="Times New Roman"/>
          <w:sz w:val="28"/>
          <w:szCs w:val="28"/>
        </w:rPr>
      </w:pPr>
      <w:r w:rsidRPr="00B00C3A">
        <w:rPr>
          <w:rFonts w:ascii="Times New Roman" w:hAnsi="Times New Roman"/>
          <w:sz w:val="28"/>
          <w:szCs w:val="28"/>
        </w:rPr>
        <w:t xml:space="preserve">2. Ежегодно, до </w:t>
      </w:r>
      <w:r w:rsidR="0034690E">
        <w:rPr>
          <w:rFonts w:ascii="Times New Roman" w:hAnsi="Times New Roman"/>
          <w:sz w:val="28"/>
          <w:szCs w:val="28"/>
        </w:rPr>
        <w:t>1</w:t>
      </w:r>
      <w:r w:rsidR="00F3511F">
        <w:rPr>
          <w:rFonts w:ascii="Times New Roman" w:hAnsi="Times New Roman"/>
          <w:sz w:val="28"/>
          <w:szCs w:val="28"/>
        </w:rPr>
        <w:t xml:space="preserve"> марта</w:t>
      </w:r>
      <w:r w:rsidRPr="00B00C3A">
        <w:rPr>
          <w:rFonts w:ascii="Times New Roman" w:hAnsi="Times New Roman"/>
          <w:sz w:val="28"/>
          <w:szCs w:val="28"/>
        </w:rPr>
        <w:t xml:space="preserve"> года, следующего за </w:t>
      </w:r>
      <w:proofErr w:type="gramStart"/>
      <w:r w:rsidRPr="00B00C3A">
        <w:rPr>
          <w:rFonts w:ascii="Times New Roman" w:hAnsi="Times New Roman"/>
          <w:sz w:val="28"/>
          <w:szCs w:val="28"/>
        </w:rPr>
        <w:t>отчетным</w:t>
      </w:r>
      <w:proofErr w:type="gramEnd"/>
      <w:r w:rsidRPr="00B00C3A">
        <w:rPr>
          <w:rFonts w:ascii="Times New Roman" w:hAnsi="Times New Roman"/>
          <w:sz w:val="28"/>
          <w:szCs w:val="28"/>
        </w:rPr>
        <w:t>,  доклад о ходе выполнения мероприятий программы и эффективности использования финансовых средств за отчетный год</w:t>
      </w:r>
      <w:r w:rsidR="00F3511F">
        <w:rPr>
          <w:rFonts w:ascii="Times New Roman" w:hAnsi="Times New Roman"/>
          <w:sz w:val="28"/>
          <w:szCs w:val="28"/>
        </w:rPr>
        <w:t>, согласно пункта 4,5 Порядка</w:t>
      </w:r>
      <w:r w:rsidRPr="00B00C3A">
        <w:rPr>
          <w:rFonts w:ascii="Times New Roman" w:hAnsi="Times New Roman"/>
          <w:sz w:val="28"/>
          <w:szCs w:val="28"/>
        </w:rPr>
        <w:t>.</w:t>
      </w:r>
    </w:p>
    <w:p w:rsidR="00530F6F" w:rsidRPr="00B00C3A" w:rsidRDefault="00F3511F" w:rsidP="00F3511F">
      <w:pPr>
        <w:autoSpaceDE w:val="0"/>
        <w:autoSpaceDN w:val="0"/>
        <w:adjustRightInd w:val="0"/>
        <w:ind w:firstLine="709"/>
        <w:outlineLvl w:val="1"/>
        <w:rPr>
          <w:szCs w:val="28"/>
        </w:rPr>
      </w:pPr>
      <w:r>
        <w:rPr>
          <w:szCs w:val="28"/>
        </w:rPr>
        <w:t>Отдел</w:t>
      </w:r>
      <w:r w:rsidR="00530F6F" w:rsidRPr="00B00C3A">
        <w:rPr>
          <w:szCs w:val="28"/>
        </w:rPr>
        <w:t xml:space="preserve"> экономики ежеквартально в течение месяца после представления отчетов исполнителями программы готовит сводный ежеквартальный отчет по объемам финансирования </w:t>
      </w:r>
      <w:r w:rsidR="00530F6F">
        <w:rPr>
          <w:szCs w:val="28"/>
        </w:rPr>
        <w:t xml:space="preserve">в </w:t>
      </w:r>
      <w:r w:rsidR="00530F6F" w:rsidRPr="00B00C3A">
        <w:rPr>
          <w:szCs w:val="28"/>
        </w:rPr>
        <w:t>разрезе источников и результатов освоения средств. Сводный годовой отчет дополняется информацией о результатах оценки эффективности реализации программ</w:t>
      </w:r>
      <w:r w:rsidR="00530F6F">
        <w:rPr>
          <w:szCs w:val="28"/>
        </w:rPr>
        <w:t>ы</w:t>
      </w:r>
      <w:r w:rsidR="00530F6F" w:rsidRPr="00B00C3A">
        <w:rPr>
          <w:szCs w:val="28"/>
        </w:rPr>
        <w:t>.</w:t>
      </w:r>
    </w:p>
    <w:p w:rsidR="00530F6F" w:rsidRDefault="00530F6F" w:rsidP="00F3511F">
      <w:pPr>
        <w:ind w:firstLine="709"/>
      </w:pPr>
      <w:r>
        <w:t xml:space="preserve">Отдел </w:t>
      </w:r>
      <w:proofErr w:type="spellStart"/>
      <w:r>
        <w:t>МХСиА</w:t>
      </w:r>
      <w:proofErr w:type="spellEnd"/>
      <w:r>
        <w:t xml:space="preserve"> представляет сведения о выполнении мероприятий программы, ежеквартальные и годовые отчеты  с учетом исполнения мероприятий </w:t>
      </w:r>
      <w:proofErr w:type="spellStart"/>
      <w:r>
        <w:t>ресурсоснабжающими</w:t>
      </w:r>
      <w:proofErr w:type="spellEnd"/>
      <w:r>
        <w:t xml:space="preserve"> предприятиями района, управляющими компаниями, товариществами собственников жилья.</w:t>
      </w:r>
    </w:p>
    <w:p w:rsidR="00530F6F" w:rsidRDefault="00530F6F" w:rsidP="00F3511F">
      <w:pPr>
        <w:ind w:firstLine="709"/>
      </w:pPr>
      <w:r>
        <w:t>Отдел образования, отдел культуры представляют сведения о выполнении мероприятий программы, ежеквартальные и годовые отчеты с учетом исполнения мероприятий подведомственными учреждениями.</w:t>
      </w:r>
    </w:p>
    <w:p w:rsidR="00530F6F" w:rsidRPr="00375E2B" w:rsidRDefault="00530F6F" w:rsidP="00F3511F">
      <w:pPr>
        <w:ind w:firstLine="709"/>
        <w:rPr>
          <w:i/>
        </w:rPr>
      </w:pPr>
      <w:r>
        <w:t>Администрации городских и сельских поселений района представляют сведения о выполнении мероприятий программы, ежеквартальные и годовые отчеты</w:t>
      </w:r>
      <w:r w:rsidR="00F3511F">
        <w:t>.</w:t>
      </w:r>
    </w:p>
    <w:p w:rsidR="00175AF4" w:rsidRDefault="00175AF4" w:rsidP="00F3511F">
      <w:pPr>
        <w:spacing w:line="240" w:lineRule="auto"/>
        <w:ind w:firstLine="709"/>
        <w:contextualSpacing/>
        <w:rPr>
          <w:rFonts w:ascii="Times New Roman" w:hAnsi="Times New Roman"/>
          <w:bCs/>
          <w:iCs/>
          <w:szCs w:val="28"/>
        </w:rPr>
      </w:pPr>
    </w:p>
    <w:p w:rsidR="00175AF4" w:rsidRDefault="00175AF4" w:rsidP="00F3511F">
      <w:pPr>
        <w:spacing w:line="240" w:lineRule="auto"/>
        <w:ind w:firstLine="709"/>
        <w:contextualSpacing/>
        <w:rPr>
          <w:rFonts w:ascii="Times New Roman" w:hAnsi="Times New Roman"/>
          <w:bCs/>
          <w:iCs/>
          <w:szCs w:val="28"/>
        </w:rPr>
      </w:pPr>
    </w:p>
    <w:p w:rsidR="00175AF4" w:rsidRDefault="00175AF4" w:rsidP="00F3511F">
      <w:pPr>
        <w:spacing w:line="240" w:lineRule="auto"/>
        <w:ind w:firstLine="709"/>
        <w:contextualSpacing/>
        <w:rPr>
          <w:rFonts w:ascii="Times New Roman" w:hAnsi="Times New Roman"/>
          <w:bCs/>
          <w:iCs/>
          <w:szCs w:val="28"/>
        </w:rPr>
      </w:pPr>
    </w:p>
    <w:p w:rsidR="00175AF4" w:rsidRDefault="00F3511F" w:rsidP="00F3511F">
      <w:pPr>
        <w:spacing w:line="240" w:lineRule="auto"/>
        <w:ind w:firstLine="709"/>
        <w:contextualSpacing/>
        <w:jc w:val="center"/>
        <w:rPr>
          <w:rFonts w:ascii="Times New Roman" w:hAnsi="Times New Roman"/>
          <w:bCs/>
          <w:iCs/>
          <w:szCs w:val="28"/>
        </w:rPr>
      </w:pPr>
      <w:r>
        <w:rPr>
          <w:rFonts w:ascii="Times New Roman" w:hAnsi="Times New Roman"/>
          <w:bCs/>
          <w:iCs/>
          <w:szCs w:val="28"/>
        </w:rPr>
        <w:t>______________________________</w:t>
      </w:r>
    </w:p>
    <w:p w:rsidR="00175AF4" w:rsidRDefault="00175AF4" w:rsidP="00F3511F">
      <w:pPr>
        <w:spacing w:line="240" w:lineRule="auto"/>
        <w:ind w:firstLine="709"/>
        <w:contextualSpacing/>
        <w:rPr>
          <w:rFonts w:ascii="Times New Roman" w:hAnsi="Times New Roman"/>
          <w:bCs/>
          <w:iCs/>
          <w:szCs w:val="28"/>
        </w:rPr>
      </w:pPr>
    </w:p>
    <w:p w:rsidR="00175AF4" w:rsidRDefault="00175AF4" w:rsidP="00F3511F">
      <w:pPr>
        <w:spacing w:line="240" w:lineRule="auto"/>
        <w:ind w:firstLine="709"/>
        <w:contextualSpacing/>
        <w:rPr>
          <w:rFonts w:ascii="Times New Roman" w:hAnsi="Times New Roman"/>
          <w:bCs/>
          <w:iCs/>
          <w:szCs w:val="28"/>
        </w:rPr>
      </w:pPr>
    </w:p>
    <w:p w:rsidR="00175AF4" w:rsidRDefault="00175AF4" w:rsidP="00F3511F">
      <w:pPr>
        <w:spacing w:line="240" w:lineRule="auto"/>
        <w:ind w:firstLine="709"/>
        <w:contextualSpacing/>
        <w:rPr>
          <w:rFonts w:ascii="Times New Roman" w:hAnsi="Times New Roman"/>
          <w:bCs/>
          <w:iCs/>
          <w:szCs w:val="28"/>
        </w:rPr>
      </w:pPr>
    </w:p>
    <w:p w:rsidR="00175AF4" w:rsidRDefault="00175AF4" w:rsidP="00F3511F">
      <w:pPr>
        <w:spacing w:line="240" w:lineRule="auto"/>
        <w:ind w:firstLine="709"/>
        <w:contextualSpacing/>
        <w:rPr>
          <w:rFonts w:ascii="Times New Roman" w:hAnsi="Times New Roman"/>
          <w:bCs/>
          <w:iCs/>
          <w:szCs w:val="28"/>
        </w:rPr>
      </w:pPr>
    </w:p>
    <w:p w:rsidR="00F3511F" w:rsidRDefault="00F3511F" w:rsidP="00843F77">
      <w:pPr>
        <w:spacing w:line="240" w:lineRule="auto"/>
        <w:contextualSpacing/>
        <w:rPr>
          <w:rFonts w:ascii="Times New Roman" w:hAnsi="Times New Roman"/>
          <w:bCs/>
          <w:iCs/>
          <w:szCs w:val="28"/>
        </w:rPr>
      </w:pPr>
    </w:p>
    <w:p w:rsidR="00F3511F" w:rsidRDefault="00F3511F" w:rsidP="00843F77">
      <w:pPr>
        <w:spacing w:line="240" w:lineRule="auto"/>
        <w:contextualSpacing/>
        <w:rPr>
          <w:rFonts w:ascii="Times New Roman" w:hAnsi="Times New Roman"/>
          <w:bCs/>
          <w:iCs/>
          <w:szCs w:val="28"/>
        </w:rPr>
      </w:pPr>
    </w:p>
    <w:p w:rsidR="00F3511F" w:rsidRDefault="00F3511F" w:rsidP="00843F77">
      <w:pPr>
        <w:spacing w:line="240" w:lineRule="auto"/>
        <w:contextualSpacing/>
        <w:rPr>
          <w:rFonts w:ascii="Times New Roman" w:hAnsi="Times New Roman"/>
          <w:bCs/>
          <w:iCs/>
          <w:szCs w:val="28"/>
        </w:rPr>
      </w:pPr>
    </w:p>
    <w:p w:rsidR="00500C3E" w:rsidRDefault="00500C3E" w:rsidP="00843F77">
      <w:pPr>
        <w:spacing w:line="240" w:lineRule="auto"/>
        <w:contextualSpacing/>
        <w:rPr>
          <w:rFonts w:ascii="Times New Roman" w:hAnsi="Times New Roman"/>
          <w:bCs/>
          <w:iCs/>
          <w:szCs w:val="28"/>
        </w:rPr>
        <w:sectPr w:rsidR="00500C3E" w:rsidSect="0059792B">
          <w:footerReference w:type="default" r:id="rId12"/>
          <w:pgSz w:w="11906" w:h="16838"/>
          <w:pgMar w:top="1418" w:right="1134" w:bottom="1134" w:left="1985" w:header="709" w:footer="709" w:gutter="0"/>
          <w:cols w:space="708"/>
          <w:docGrid w:linePitch="381"/>
        </w:sectPr>
      </w:pPr>
    </w:p>
    <w:p w:rsidR="00500C3E" w:rsidRPr="00500C3E" w:rsidRDefault="00500C3E" w:rsidP="00500C3E">
      <w:pPr>
        <w:pStyle w:val="1"/>
        <w:ind w:left="9781"/>
        <w:jc w:val="both"/>
        <w:rPr>
          <w:b w:val="0"/>
          <w:bCs w:val="0"/>
          <w:sz w:val="28"/>
          <w:szCs w:val="28"/>
        </w:rPr>
      </w:pPr>
      <w:r w:rsidRPr="00500C3E">
        <w:rPr>
          <w:b w:val="0"/>
          <w:bCs w:val="0"/>
          <w:sz w:val="28"/>
          <w:szCs w:val="28"/>
        </w:rPr>
        <w:lastRenderedPageBreak/>
        <w:t xml:space="preserve">Приложение 1 </w:t>
      </w:r>
    </w:p>
    <w:p w:rsidR="00500C3E" w:rsidRPr="00500C3E" w:rsidRDefault="00500C3E" w:rsidP="00500C3E">
      <w:pPr>
        <w:pStyle w:val="1"/>
        <w:ind w:left="9781"/>
        <w:jc w:val="both"/>
        <w:rPr>
          <w:b w:val="0"/>
          <w:sz w:val="28"/>
          <w:szCs w:val="28"/>
        </w:rPr>
      </w:pPr>
      <w:r w:rsidRPr="00500C3E">
        <w:rPr>
          <w:b w:val="0"/>
          <w:bCs w:val="0"/>
          <w:sz w:val="28"/>
          <w:szCs w:val="28"/>
        </w:rPr>
        <w:t xml:space="preserve">к программе </w:t>
      </w:r>
      <w:r w:rsidRPr="00500C3E">
        <w:rPr>
          <w:b w:val="0"/>
          <w:sz w:val="28"/>
          <w:szCs w:val="28"/>
        </w:rPr>
        <w:t>«Энергосбережение и повышение энергетической эффективности в муниципальном образовании «Звениговский муниципальный район» на 2019-2023 годы»</w:t>
      </w:r>
    </w:p>
    <w:p w:rsidR="00500C3E" w:rsidRPr="00500C3E" w:rsidRDefault="00500C3E" w:rsidP="00500C3E">
      <w:pPr>
        <w:rPr>
          <w:szCs w:val="28"/>
        </w:rPr>
      </w:pPr>
    </w:p>
    <w:p w:rsidR="00500C3E" w:rsidRDefault="009D1B4A" w:rsidP="00500C3E">
      <w:pPr>
        <w:pStyle w:val="1"/>
        <w:rPr>
          <w:b w:val="0"/>
          <w:sz w:val="28"/>
          <w:szCs w:val="28"/>
        </w:rPr>
      </w:pPr>
      <w:hyperlink r:id="rId13" w:history="1">
        <w:r w:rsidR="00500C3E" w:rsidRPr="004F21EF">
          <w:rPr>
            <w:b w:val="0"/>
            <w:sz w:val="28"/>
            <w:szCs w:val="28"/>
          </w:rPr>
          <w:t>Перечень</w:t>
        </w:r>
      </w:hyperlink>
      <w:r w:rsidR="00500C3E" w:rsidRPr="004F21EF">
        <w:rPr>
          <w:b w:val="0"/>
          <w:sz w:val="28"/>
          <w:szCs w:val="28"/>
        </w:rPr>
        <w:t xml:space="preserve"> </w:t>
      </w:r>
    </w:p>
    <w:p w:rsidR="00500C3E" w:rsidRDefault="00500C3E" w:rsidP="00500C3E">
      <w:pPr>
        <w:pStyle w:val="1"/>
        <w:rPr>
          <w:b w:val="0"/>
          <w:sz w:val="28"/>
          <w:szCs w:val="28"/>
        </w:rPr>
      </w:pPr>
      <w:r w:rsidRPr="00500C3E">
        <w:rPr>
          <w:b w:val="0"/>
          <w:sz w:val="28"/>
          <w:szCs w:val="28"/>
        </w:rPr>
        <w:t>основных мероприятий</w:t>
      </w:r>
      <w:r w:rsidRPr="00500C3E">
        <w:rPr>
          <w:b w:val="0"/>
          <w:bCs w:val="0"/>
          <w:sz w:val="28"/>
          <w:szCs w:val="28"/>
        </w:rPr>
        <w:t xml:space="preserve"> муниципальной программы </w:t>
      </w:r>
      <w:r w:rsidRPr="00500C3E">
        <w:rPr>
          <w:b w:val="0"/>
          <w:sz w:val="28"/>
          <w:szCs w:val="28"/>
        </w:rPr>
        <w:t xml:space="preserve">«Энергосбережение и повышение </w:t>
      </w:r>
    </w:p>
    <w:p w:rsidR="00500C3E" w:rsidRDefault="00500C3E" w:rsidP="00500C3E">
      <w:pPr>
        <w:pStyle w:val="1"/>
        <w:rPr>
          <w:b w:val="0"/>
          <w:sz w:val="28"/>
          <w:szCs w:val="28"/>
        </w:rPr>
      </w:pPr>
      <w:r w:rsidRPr="00500C3E">
        <w:rPr>
          <w:b w:val="0"/>
          <w:sz w:val="28"/>
          <w:szCs w:val="28"/>
        </w:rPr>
        <w:t>энергетической эффективности в муниципальном образовании «Звениговский муниципальный район»</w:t>
      </w:r>
    </w:p>
    <w:p w:rsidR="00500C3E" w:rsidRPr="00500C3E" w:rsidRDefault="00500C3E" w:rsidP="00500C3E">
      <w:pPr>
        <w:pStyle w:val="1"/>
        <w:rPr>
          <w:b w:val="0"/>
          <w:sz w:val="28"/>
          <w:szCs w:val="28"/>
        </w:rPr>
      </w:pPr>
      <w:r w:rsidRPr="00500C3E">
        <w:rPr>
          <w:b w:val="0"/>
          <w:sz w:val="28"/>
          <w:szCs w:val="28"/>
        </w:rPr>
        <w:t xml:space="preserve"> на 2019-2023 годы»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394"/>
        <w:gridCol w:w="1701"/>
        <w:gridCol w:w="3402"/>
      </w:tblGrid>
      <w:tr w:rsidR="00500C3E" w:rsidRPr="004F742C" w:rsidTr="002B1543">
        <w:trPr>
          <w:trHeight w:val="1104"/>
        </w:trPr>
        <w:tc>
          <w:tcPr>
            <w:tcW w:w="709" w:type="dxa"/>
            <w:vAlign w:val="center"/>
          </w:tcPr>
          <w:p w:rsidR="00500C3E" w:rsidRPr="004213BC" w:rsidRDefault="00500C3E" w:rsidP="002B1543">
            <w:pPr>
              <w:pStyle w:val="af8"/>
              <w:jc w:val="center"/>
              <w:rPr>
                <w:rFonts w:ascii="Times New Roman" w:hAnsi="Times New Roman"/>
              </w:rPr>
            </w:pPr>
            <w:r w:rsidRPr="004213BC">
              <w:rPr>
                <w:rFonts w:ascii="Times New Roman" w:hAnsi="Times New Roman"/>
              </w:rPr>
              <w:t>№</w:t>
            </w:r>
          </w:p>
          <w:p w:rsidR="00500C3E" w:rsidRPr="004213BC" w:rsidRDefault="00500C3E" w:rsidP="002B1543">
            <w:pPr>
              <w:pStyle w:val="af8"/>
              <w:jc w:val="center"/>
              <w:rPr>
                <w:rFonts w:ascii="Times New Roman" w:hAnsi="Times New Roman"/>
              </w:rPr>
            </w:pPr>
            <w:proofErr w:type="gramStart"/>
            <w:r w:rsidRPr="004213BC">
              <w:rPr>
                <w:rFonts w:ascii="Times New Roman" w:hAnsi="Times New Roman"/>
              </w:rPr>
              <w:t>п</w:t>
            </w:r>
            <w:proofErr w:type="gramEnd"/>
            <w:r w:rsidRPr="004213BC">
              <w:rPr>
                <w:rFonts w:ascii="Times New Roman" w:hAnsi="Times New Roman"/>
              </w:rPr>
              <w:t>/п</w:t>
            </w:r>
          </w:p>
        </w:tc>
        <w:tc>
          <w:tcPr>
            <w:tcW w:w="4536" w:type="dxa"/>
            <w:vAlign w:val="center"/>
          </w:tcPr>
          <w:p w:rsidR="00500C3E" w:rsidRDefault="00500C3E" w:rsidP="002B1543">
            <w:pPr>
              <w:pStyle w:val="af8"/>
              <w:jc w:val="center"/>
              <w:rPr>
                <w:rFonts w:ascii="Times New Roman" w:hAnsi="Times New Roman"/>
              </w:rPr>
            </w:pPr>
            <w:r w:rsidRPr="004213BC">
              <w:rPr>
                <w:rFonts w:ascii="Times New Roman" w:hAnsi="Times New Roman"/>
              </w:rPr>
              <w:t xml:space="preserve">Наименование </w:t>
            </w:r>
          </w:p>
          <w:p w:rsidR="00500C3E" w:rsidRPr="004213BC" w:rsidRDefault="00500C3E" w:rsidP="002B1543">
            <w:pPr>
              <w:pStyle w:val="af8"/>
              <w:jc w:val="center"/>
              <w:rPr>
                <w:rFonts w:ascii="Times New Roman" w:hAnsi="Times New Roman"/>
              </w:rPr>
            </w:pPr>
            <w:r w:rsidRPr="004213BC">
              <w:rPr>
                <w:rFonts w:ascii="Times New Roman" w:hAnsi="Times New Roman"/>
              </w:rPr>
              <w:t>основного мероприятия</w:t>
            </w:r>
          </w:p>
        </w:tc>
        <w:tc>
          <w:tcPr>
            <w:tcW w:w="4394" w:type="dxa"/>
            <w:vAlign w:val="center"/>
          </w:tcPr>
          <w:p w:rsidR="00500C3E" w:rsidRPr="004213BC" w:rsidRDefault="00500C3E" w:rsidP="002B1543">
            <w:pPr>
              <w:pStyle w:val="af8"/>
              <w:jc w:val="center"/>
              <w:rPr>
                <w:rFonts w:ascii="Times New Roman" w:hAnsi="Times New Roman"/>
              </w:rPr>
            </w:pPr>
            <w:r w:rsidRPr="004213BC">
              <w:rPr>
                <w:rFonts w:ascii="Times New Roman" w:hAnsi="Times New Roman"/>
              </w:rPr>
              <w:t xml:space="preserve">Ответственный </w:t>
            </w:r>
          </w:p>
          <w:p w:rsidR="00500C3E" w:rsidRPr="004213BC" w:rsidRDefault="00500C3E" w:rsidP="002B1543">
            <w:pPr>
              <w:pStyle w:val="af8"/>
              <w:jc w:val="center"/>
              <w:rPr>
                <w:rFonts w:ascii="Times New Roman" w:hAnsi="Times New Roman"/>
              </w:rPr>
            </w:pPr>
            <w:r w:rsidRPr="004213BC">
              <w:rPr>
                <w:rFonts w:ascii="Times New Roman" w:hAnsi="Times New Roman"/>
              </w:rPr>
              <w:t>исполнитель</w:t>
            </w:r>
          </w:p>
        </w:tc>
        <w:tc>
          <w:tcPr>
            <w:tcW w:w="1701" w:type="dxa"/>
            <w:vAlign w:val="center"/>
          </w:tcPr>
          <w:p w:rsidR="00500C3E" w:rsidRPr="004213BC" w:rsidRDefault="00500C3E" w:rsidP="002B1543">
            <w:pPr>
              <w:pStyle w:val="af8"/>
              <w:jc w:val="center"/>
              <w:rPr>
                <w:rFonts w:ascii="Times New Roman" w:hAnsi="Times New Roman"/>
              </w:rPr>
            </w:pPr>
            <w:r w:rsidRPr="004213BC">
              <w:rPr>
                <w:rFonts w:ascii="Times New Roman" w:hAnsi="Times New Roman"/>
              </w:rPr>
              <w:t>Срок</w:t>
            </w:r>
          </w:p>
          <w:p w:rsidR="00500C3E" w:rsidRPr="004213BC" w:rsidRDefault="00500C3E" w:rsidP="002B1543">
            <w:pPr>
              <w:pStyle w:val="af8"/>
              <w:jc w:val="center"/>
              <w:rPr>
                <w:rFonts w:ascii="Times New Roman" w:hAnsi="Times New Roman"/>
              </w:rPr>
            </w:pPr>
            <w:r w:rsidRPr="004213BC">
              <w:rPr>
                <w:rFonts w:ascii="Times New Roman" w:hAnsi="Times New Roman"/>
              </w:rPr>
              <w:t>реализации</w:t>
            </w:r>
          </w:p>
        </w:tc>
        <w:tc>
          <w:tcPr>
            <w:tcW w:w="3402" w:type="dxa"/>
            <w:vAlign w:val="center"/>
          </w:tcPr>
          <w:p w:rsidR="00500C3E" w:rsidRPr="004213BC" w:rsidRDefault="00500C3E" w:rsidP="002B1543">
            <w:pPr>
              <w:pStyle w:val="af8"/>
              <w:jc w:val="center"/>
              <w:rPr>
                <w:rFonts w:ascii="Times New Roman" w:hAnsi="Times New Roman"/>
              </w:rPr>
            </w:pPr>
            <w:r w:rsidRPr="004213BC">
              <w:rPr>
                <w:rFonts w:ascii="Times New Roman" w:hAnsi="Times New Roman"/>
              </w:rPr>
              <w:t>Ожидаемый непосредственный результат (краткое описание)</w:t>
            </w:r>
          </w:p>
        </w:tc>
      </w:tr>
      <w:tr w:rsidR="00500C3E" w:rsidRPr="004F742C" w:rsidTr="002B1543">
        <w:tc>
          <w:tcPr>
            <w:tcW w:w="709" w:type="dxa"/>
          </w:tcPr>
          <w:p w:rsidR="00500C3E" w:rsidRPr="004213BC" w:rsidRDefault="00500C3E" w:rsidP="002B1543">
            <w:pPr>
              <w:pStyle w:val="af8"/>
              <w:jc w:val="center"/>
              <w:rPr>
                <w:rFonts w:ascii="Times New Roman" w:hAnsi="Times New Roman"/>
              </w:rPr>
            </w:pPr>
            <w:r w:rsidRPr="004213BC">
              <w:rPr>
                <w:rFonts w:ascii="Times New Roman" w:hAnsi="Times New Roman"/>
              </w:rPr>
              <w:t>1</w:t>
            </w:r>
          </w:p>
        </w:tc>
        <w:tc>
          <w:tcPr>
            <w:tcW w:w="4536" w:type="dxa"/>
          </w:tcPr>
          <w:p w:rsidR="00500C3E" w:rsidRPr="004213BC" w:rsidRDefault="00500C3E" w:rsidP="002B1543">
            <w:pPr>
              <w:pStyle w:val="af8"/>
              <w:jc w:val="center"/>
              <w:rPr>
                <w:rFonts w:ascii="Times New Roman" w:hAnsi="Times New Roman"/>
              </w:rPr>
            </w:pPr>
            <w:r w:rsidRPr="004213BC">
              <w:rPr>
                <w:rFonts w:ascii="Times New Roman" w:hAnsi="Times New Roman"/>
              </w:rPr>
              <w:t>2</w:t>
            </w:r>
          </w:p>
        </w:tc>
        <w:tc>
          <w:tcPr>
            <w:tcW w:w="4394" w:type="dxa"/>
          </w:tcPr>
          <w:p w:rsidR="00500C3E" w:rsidRPr="004213BC" w:rsidRDefault="00500C3E" w:rsidP="002B1543">
            <w:pPr>
              <w:pStyle w:val="af8"/>
              <w:jc w:val="center"/>
              <w:rPr>
                <w:rFonts w:ascii="Times New Roman" w:hAnsi="Times New Roman"/>
              </w:rPr>
            </w:pPr>
            <w:r w:rsidRPr="004213BC">
              <w:rPr>
                <w:rFonts w:ascii="Times New Roman" w:hAnsi="Times New Roman"/>
              </w:rPr>
              <w:t>3</w:t>
            </w:r>
          </w:p>
        </w:tc>
        <w:tc>
          <w:tcPr>
            <w:tcW w:w="1701" w:type="dxa"/>
          </w:tcPr>
          <w:p w:rsidR="00500C3E" w:rsidRPr="004213BC" w:rsidRDefault="00500C3E" w:rsidP="002B1543">
            <w:pPr>
              <w:pStyle w:val="af8"/>
              <w:jc w:val="center"/>
              <w:rPr>
                <w:rFonts w:ascii="Times New Roman" w:hAnsi="Times New Roman"/>
              </w:rPr>
            </w:pPr>
            <w:r w:rsidRPr="004213BC">
              <w:rPr>
                <w:rFonts w:ascii="Times New Roman" w:hAnsi="Times New Roman"/>
              </w:rPr>
              <w:t>4</w:t>
            </w:r>
          </w:p>
        </w:tc>
        <w:tc>
          <w:tcPr>
            <w:tcW w:w="3402" w:type="dxa"/>
          </w:tcPr>
          <w:p w:rsidR="00500C3E" w:rsidRPr="004213BC" w:rsidRDefault="00500C3E" w:rsidP="002B1543">
            <w:pPr>
              <w:pStyle w:val="af8"/>
              <w:jc w:val="center"/>
              <w:rPr>
                <w:rFonts w:ascii="Times New Roman" w:hAnsi="Times New Roman"/>
              </w:rPr>
            </w:pPr>
            <w:r w:rsidRPr="004213BC">
              <w:rPr>
                <w:rFonts w:ascii="Times New Roman" w:hAnsi="Times New Roman"/>
              </w:rPr>
              <w:t>6</w:t>
            </w:r>
          </w:p>
        </w:tc>
      </w:tr>
      <w:tr w:rsidR="002136C6" w:rsidRPr="004F742C" w:rsidTr="002B1543">
        <w:tc>
          <w:tcPr>
            <w:tcW w:w="709" w:type="dxa"/>
          </w:tcPr>
          <w:p w:rsidR="002136C6" w:rsidRPr="004213BC" w:rsidRDefault="002136C6" w:rsidP="002B1543">
            <w:pPr>
              <w:pStyle w:val="af8"/>
              <w:jc w:val="center"/>
              <w:rPr>
                <w:rFonts w:ascii="Times New Roman" w:hAnsi="Times New Roman"/>
              </w:rPr>
            </w:pPr>
            <w:r>
              <w:rPr>
                <w:rFonts w:ascii="Times New Roman" w:hAnsi="Times New Roman"/>
              </w:rPr>
              <w:t>1</w:t>
            </w:r>
          </w:p>
        </w:tc>
        <w:tc>
          <w:tcPr>
            <w:tcW w:w="4536" w:type="dxa"/>
          </w:tcPr>
          <w:p w:rsidR="002136C6" w:rsidRPr="00A3398F" w:rsidRDefault="00ED298F" w:rsidP="00ED298F">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О</w:t>
            </w:r>
            <w:r w:rsidR="00A3398F" w:rsidRPr="00A3398F">
              <w:rPr>
                <w:rFonts w:ascii="Times New Roman" w:hAnsi="Times New Roman"/>
                <w:bCs/>
                <w:iCs/>
                <w:sz w:val="24"/>
                <w:szCs w:val="24"/>
              </w:rPr>
              <w:t>снащение современными приборами учета энергетических ресурсов зданий бюджетных учреждений, а также обеспечение их надежного функционирования</w:t>
            </w:r>
          </w:p>
        </w:tc>
        <w:tc>
          <w:tcPr>
            <w:tcW w:w="4394" w:type="dxa"/>
          </w:tcPr>
          <w:p w:rsidR="002136C6" w:rsidRPr="0033320D" w:rsidRDefault="0033320D" w:rsidP="0033320D">
            <w:pPr>
              <w:pStyle w:val="af7"/>
              <w:rPr>
                <w:sz w:val="24"/>
                <w:szCs w:val="24"/>
              </w:rPr>
            </w:pPr>
            <w:r w:rsidRPr="0033320D">
              <w:rPr>
                <w:sz w:val="24"/>
                <w:szCs w:val="24"/>
              </w:rPr>
              <w:t>подведомственные муниципальные учреждения</w:t>
            </w:r>
          </w:p>
          <w:p w:rsidR="0033320D" w:rsidRPr="0033320D" w:rsidRDefault="0033320D" w:rsidP="0033320D">
            <w:pPr>
              <w:pStyle w:val="af7"/>
            </w:pPr>
            <w:r w:rsidRPr="0033320D">
              <w:rPr>
                <w:sz w:val="24"/>
                <w:szCs w:val="24"/>
              </w:rPr>
              <w:t>администрации городских и сельских поселений</w:t>
            </w:r>
            <w:r>
              <w:rPr>
                <w:sz w:val="24"/>
                <w:szCs w:val="24"/>
              </w:rPr>
              <w:t xml:space="preserve"> </w:t>
            </w:r>
            <w:r w:rsidRPr="0033320D">
              <w:rPr>
                <w:sz w:val="24"/>
                <w:szCs w:val="24"/>
              </w:rPr>
              <w:t>(по соглашению)</w:t>
            </w:r>
          </w:p>
        </w:tc>
        <w:tc>
          <w:tcPr>
            <w:tcW w:w="1701" w:type="dxa"/>
          </w:tcPr>
          <w:p w:rsidR="002136C6" w:rsidRPr="004213BC" w:rsidRDefault="00ED298F" w:rsidP="00ED298F">
            <w:pPr>
              <w:pStyle w:val="af8"/>
              <w:jc w:val="center"/>
              <w:rPr>
                <w:rFonts w:ascii="Times New Roman" w:hAnsi="Times New Roman"/>
              </w:rPr>
            </w:pPr>
            <w:r>
              <w:rPr>
                <w:rFonts w:ascii="Times New Roman" w:hAnsi="Times New Roman"/>
              </w:rPr>
              <w:t>2019-2023 гг.</w:t>
            </w:r>
          </w:p>
        </w:tc>
        <w:tc>
          <w:tcPr>
            <w:tcW w:w="3402" w:type="dxa"/>
          </w:tcPr>
          <w:p w:rsidR="002136C6" w:rsidRPr="004213BC" w:rsidRDefault="00ED298F" w:rsidP="00ED298F">
            <w:pPr>
              <w:pStyle w:val="af8"/>
              <w:rPr>
                <w:rFonts w:ascii="Times New Roman" w:hAnsi="Times New Roman"/>
              </w:rPr>
            </w:pPr>
            <w:r>
              <w:rPr>
                <w:rFonts w:ascii="Times New Roman" w:hAnsi="Times New Roman"/>
                <w:bCs/>
                <w:iCs/>
                <w:szCs w:val="28"/>
              </w:rPr>
              <w:t>Обеспечение надежного функционирования приборов учета потребляемых коммунальных ресурсов</w:t>
            </w:r>
          </w:p>
        </w:tc>
      </w:tr>
      <w:tr w:rsidR="002136C6" w:rsidRPr="004F742C" w:rsidTr="002B1543">
        <w:tc>
          <w:tcPr>
            <w:tcW w:w="709" w:type="dxa"/>
          </w:tcPr>
          <w:p w:rsidR="002136C6" w:rsidRPr="004213BC" w:rsidRDefault="002136C6" w:rsidP="002B1543">
            <w:pPr>
              <w:pStyle w:val="af8"/>
              <w:jc w:val="center"/>
              <w:rPr>
                <w:rFonts w:ascii="Times New Roman" w:hAnsi="Times New Roman"/>
              </w:rPr>
            </w:pPr>
            <w:r>
              <w:rPr>
                <w:rFonts w:ascii="Times New Roman" w:hAnsi="Times New Roman"/>
              </w:rPr>
              <w:t>2</w:t>
            </w:r>
          </w:p>
        </w:tc>
        <w:tc>
          <w:tcPr>
            <w:tcW w:w="4536" w:type="dxa"/>
          </w:tcPr>
          <w:p w:rsidR="002136C6" w:rsidRPr="00ED298F" w:rsidRDefault="00ED298F" w:rsidP="002B1543">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О</w:t>
            </w:r>
            <w:r w:rsidR="00A3398F" w:rsidRPr="00ED298F">
              <w:rPr>
                <w:rFonts w:ascii="Times New Roman" w:hAnsi="Times New Roman"/>
                <w:bCs/>
                <w:iCs/>
                <w:sz w:val="24"/>
                <w:szCs w:val="24"/>
              </w:rPr>
              <w:t>рганизационные мероприятия в сфере энергосбережения и повышения энергетической эффективности</w:t>
            </w:r>
          </w:p>
        </w:tc>
        <w:tc>
          <w:tcPr>
            <w:tcW w:w="4394" w:type="dxa"/>
          </w:tcPr>
          <w:p w:rsidR="0033320D" w:rsidRPr="0033320D" w:rsidRDefault="0033320D" w:rsidP="0033320D">
            <w:pPr>
              <w:pStyle w:val="af7"/>
              <w:jc w:val="left"/>
              <w:rPr>
                <w:rFonts w:ascii="Times New Roman" w:hAnsi="Times New Roman"/>
                <w:sz w:val="24"/>
                <w:szCs w:val="24"/>
              </w:rPr>
            </w:pPr>
            <w:r w:rsidRPr="0033320D">
              <w:rPr>
                <w:rFonts w:ascii="Times New Roman" w:hAnsi="Times New Roman"/>
                <w:sz w:val="24"/>
                <w:szCs w:val="24"/>
              </w:rPr>
              <w:t>подведомственные муниципальные учреждения</w:t>
            </w:r>
          </w:p>
          <w:p w:rsidR="002136C6" w:rsidRPr="0033320D" w:rsidRDefault="0033320D" w:rsidP="0033320D">
            <w:pPr>
              <w:pStyle w:val="af8"/>
              <w:jc w:val="left"/>
              <w:rPr>
                <w:rFonts w:ascii="Times New Roman" w:hAnsi="Times New Roman"/>
              </w:rPr>
            </w:pPr>
            <w:r w:rsidRPr="0033320D">
              <w:rPr>
                <w:rFonts w:ascii="Times New Roman" w:hAnsi="Times New Roman"/>
              </w:rPr>
              <w:t>администрации городских и сельских поселений (по соглашению)</w:t>
            </w:r>
          </w:p>
        </w:tc>
        <w:tc>
          <w:tcPr>
            <w:tcW w:w="1701" w:type="dxa"/>
          </w:tcPr>
          <w:p w:rsidR="002136C6" w:rsidRPr="004213BC" w:rsidRDefault="00ED298F" w:rsidP="002B1543">
            <w:pPr>
              <w:pStyle w:val="af8"/>
              <w:jc w:val="center"/>
              <w:rPr>
                <w:rFonts w:ascii="Times New Roman" w:hAnsi="Times New Roman"/>
              </w:rPr>
            </w:pPr>
            <w:r>
              <w:rPr>
                <w:rFonts w:ascii="Times New Roman" w:hAnsi="Times New Roman"/>
              </w:rPr>
              <w:t xml:space="preserve">2019-2023 </w:t>
            </w:r>
            <w:proofErr w:type="spellStart"/>
            <w:proofErr w:type="gramStart"/>
            <w:r>
              <w:rPr>
                <w:rFonts w:ascii="Times New Roman" w:hAnsi="Times New Roman"/>
              </w:rPr>
              <w:t>гг</w:t>
            </w:r>
            <w:proofErr w:type="spellEnd"/>
            <w:proofErr w:type="gramEnd"/>
          </w:p>
        </w:tc>
        <w:tc>
          <w:tcPr>
            <w:tcW w:w="3402" w:type="dxa"/>
          </w:tcPr>
          <w:p w:rsidR="002136C6" w:rsidRPr="004213BC" w:rsidRDefault="0033320D" w:rsidP="002B1543">
            <w:pPr>
              <w:pStyle w:val="af8"/>
              <w:jc w:val="center"/>
              <w:rPr>
                <w:rFonts w:ascii="Times New Roman" w:hAnsi="Times New Roman"/>
              </w:rPr>
            </w:pPr>
            <w:r>
              <w:rPr>
                <w:rFonts w:ascii="Times New Roman" w:hAnsi="Times New Roman"/>
              </w:rPr>
              <w:t>экономия бюджетных средств на энергоносители</w:t>
            </w:r>
          </w:p>
        </w:tc>
      </w:tr>
      <w:tr w:rsidR="002136C6" w:rsidRPr="004F742C" w:rsidTr="002B1543">
        <w:tc>
          <w:tcPr>
            <w:tcW w:w="709" w:type="dxa"/>
          </w:tcPr>
          <w:p w:rsidR="002136C6" w:rsidRPr="004213BC" w:rsidRDefault="002136C6" w:rsidP="002B1543">
            <w:pPr>
              <w:pStyle w:val="af8"/>
              <w:jc w:val="center"/>
              <w:rPr>
                <w:rFonts w:ascii="Times New Roman" w:hAnsi="Times New Roman"/>
              </w:rPr>
            </w:pPr>
            <w:r>
              <w:rPr>
                <w:rFonts w:ascii="Times New Roman" w:hAnsi="Times New Roman"/>
              </w:rPr>
              <w:t>3</w:t>
            </w:r>
          </w:p>
        </w:tc>
        <w:tc>
          <w:tcPr>
            <w:tcW w:w="4536" w:type="dxa"/>
          </w:tcPr>
          <w:p w:rsidR="002136C6" w:rsidRPr="00ED298F" w:rsidRDefault="00ED298F" w:rsidP="00ED298F">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О</w:t>
            </w:r>
            <w:r w:rsidR="00A3398F" w:rsidRPr="00ED298F">
              <w:rPr>
                <w:rFonts w:ascii="Times New Roman" w:hAnsi="Times New Roman"/>
                <w:bCs/>
                <w:iCs/>
                <w:sz w:val="24"/>
                <w:szCs w:val="24"/>
              </w:rPr>
              <w:t xml:space="preserve">существление комплекса мер по внедрению энергосберегающих оборудований и технологий в </w:t>
            </w:r>
            <w:r w:rsidR="00A3398F" w:rsidRPr="00ED298F">
              <w:rPr>
                <w:rFonts w:ascii="Times New Roman" w:hAnsi="Times New Roman"/>
                <w:bCs/>
                <w:iCs/>
                <w:sz w:val="24"/>
                <w:szCs w:val="24"/>
              </w:rPr>
              <w:lastRenderedPageBreak/>
              <w:t>учреждениях бюджетной сферы</w:t>
            </w:r>
          </w:p>
        </w:tc>
        <w:tc>
          <w:tcPr>
            <w:tcW w:w="4394" w:type="dxa"/>
          </w:tcPr>
          <w:p w:rsidR="002136C6" w:rsidRPr="004213BC" w:rsidRDefault="002136C6" w:rsidP="002B1543">
            <w:pPr>
              <w:pStyle w:val="af8"/>
              <w:jc w:val="center"/>
              <w:rPr>
                <w:rFonts w:ascii="Times New Roman" w:hAnsi="Times New Roman"/>
              </w:rPr>
            </w:pPr>
          </w:p>
        </w:tc>
        <w:tc>
          <w:tcPr>
            <w:tcW w:w="1701" w:type="dxa"/>
          </w:tcPr>
          <w:p w:rsidR="002136C6" w:rsidRPr="004213BC" w:rsidRDefault="00ED298F" w:rsidP="002B1543">
            <w:pPr>
              <w:pStyle w:val="af8"/>
              <w:jc w:val="center"/>
              <w:rPr>
                <w:rFonts w:ascii="Times New Roman" w:hAnsi="Times New Roman"/>
              </w:rPr>
            </w:pPr>
            <w:r>
              <w:rPr>
                <w:rFonts w:ascii="Times New Roman" w:hAnsi="Times New Roman"/>
              </w:rPr>
              <w:t xml:space="preserve">2019-2023 </w:t>
            </w:r>
            <w:proofErr w:type="spellStart"/>
            <w:proofErr w:type="gramStart"/>
            <w:r>
              <w:rPr>
                <w:rFonts w:ascii="Times New Roman" w:hAnsi="Times New Roman"/>
              </w:rPr>
              <w:t>гг</w:t>
            </w:r>
            <w:proofErr w:type="spellEnd"/>
            <w:proofErr w:type="gramEnd"/>
          </w:p>
        </w:tc>
        <w:tc>
          <w:tcPr>
            <w:tcW w:w="3402" w:type="dxa"/>
          </w:tcPr>
          <w:p w:rsidR="002136C6" w:rsidRPr="004213BC" w:rsidRDefault="002136C6" w:rsidP="002B1543">
            <w:pPr>
              <w:pStyle w:val="af8"/>
              <w:jc w:val="center"/>
              <w:rPr>
                <w:rFonts w:ascii="Times New Roman" w:hAnsi="Times New Roman"/>
              </w:rPr>
            </w:pPr>
          </w:p>
        </w:tc>
      </w:tr>
      <w:tr w:rsidR="0033320D" w:rsidRPr="004F742C" w:rsidTr="002B1543">
        <w:tc>
          <w:tcPr>
            <w:tcW w:w="709" w:type="dxa"/>
          </w:tcPr>
          <w:p w:rsidR="0033320D" w:rsidRPr="004213BC" w:rsidRDefault="0033320D" w:rsidP="002B1543">
            <w:pPr>
              <w:pStyle w:val="af8"/>
              <w:jc w:val="center"/>
              <w:rPr>
                <w:rFonts w:ascii="Times New Roman" w:hAnsi="Times New Roman"/>
              </w:rPr>
            </w:pPr>
            <w:r>
              <w:rPr>
                <w:rFonts w:ascii="Times New Roman" w:hAnsi="Times New Roman"/>
              </w:rPr>
              <w:lastRenderedPageBreak/>
              <w:t>4</w:t>
            </w:r>
          </w:p>
        </w:tc>
        <w:tc>
          <w:tcPr>
            <w:tcW w:w="4536" w:type="dxa"/>
          </w:tcPr>
          <w:p w:rsidR="0033320D" w:rsidRPr="00ED298F" w:rsidRDefault="002322DE" w:rsidP="002B1543">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З</w:t>
            </w:r>
            <w:r w:rsidR="0033320D" w:rsidRPr="00ED298F">
              <w:rPr>
                <w:rFonts w:ascii="Times New Roman" w:hAnsi="Times New Roman"/>
                <w:bCs/>
                <w:iCs/>
                <w:sz w:val="24"/>
                <w:szCs w:val="24"/>
              </w:rPr>
              <w:t xml:space="preserve">амена обычных ламп накаливания </w:t>
            </w:r>
            <w:proofErr w:type="gramStart"/>
            <w:r w:rsidR="0033320D" w:rsidRPr="00ED298F">
              <w:rPr>
                <w:rFonts w:ascii="Times New Roman" w:hAnsi="Times New Roman"/>
                <w:bCs/>
                <w:iCs/>
                <w:sz w:val="24"/>
                <w:szCs w:val="24"/>
              </w:rPr>
              <w:t>энергосберегающими</w:t>
            </w:r>
            <w:proofErr w:type="gramEnd"/>
            <w:r w:rsidR="0033320D" w:rsidRPr="00ED298F">
              <w:rPr>
                <w:rFonts w:ascii="Times New Roman" w:hAnsi="Times New Roman"/>
                <w:bCs/>
                <w:iCs/>
                <w:sz w:val="24"/>
                <w:szCs w:val="24"/>
              </w:rPr>
              <w:t>, модернизация электропроводки и замеры сопротивления</w:t>
            </w:r>
          </w:p>
        </w:tc>
        <w:tc>
          <w:tcPr>
            <w:tcW w:w="4394" w:type="dxa"/>
          </w:tcPr>
          <w:p w:rsidR="0033320D" w:rsidRPr="0033320D" w:rsidRDefault="0033320D" w:rsidP="00733032">
            <w:pPr>
              <w:pStyle w:val="af7"/>
              <w:jc w:val="left"/>
              <w:rPr>
                <w:rFonts w:ascii="Times New Roman" w:hAnsi="Times New Roman"/>
                <w:sz w:val="24"/>
                <w:szCs w:val="24"/>
              </w:rPr>
            </w:pPr>
            <w:r w:rsidRPr="0033320D">
              <w:rPr>
                <w:rFonts w:ascii="Times New Roman" w:hAnsi="Times New Roman"/>
                <w:sz w:val="24"/>
                <w:szCs w:val="24"/>
              </w:rPr>
              <w:t>подведомственные муниципальные учреждения</w:t>
            </w:r>
          </w:p>
          <w:p w:rsidR="0033320D" w:rsidRPr="0033320D" w:rsidRDefault="0033320D" w:rsidP="00733032">
            <w:pPr>
              <w:pStyle w:val="af8"/>
              <w:jc w:val="left"/>
              <w:rPr>
                <w:rFonts w:ascii="Times New Roman" w:hAnsi="Times New Roman"/>
              </w:rPr>
            </w:pPr>
            <w:r w:rsidRPr="0033320D">
              <w:rPr>
                <w:rFonts w:ascii="Times New Roman" w:hAnsi="Times New Roman"/>
              </w:rPr>
              <w:t>администрации городских и сельских поселений (по соглашению)</w:t>
            </w:r>
          </w:p>
        </w:tc>
        <w:tc>
          <w:tcPr>
            <w:tcW w:w="1701" w:type="dxa"/>
          </w:tcPr>
          <w:p w:rsidR="0033320D" w:rsidRPr="004213BC" w:rsidRDefault="0033320D" w:rsidP="002B1543">
            <w:pPr>
              <w:pStyle w:val="af8"/>
              <w:jc w:val="center"/>
              <w:rPr>
                <w:rFonts w:ascii="Times New Roman" w:hAnsi="Times New Roman"/>
              </w:rPr>
            </w:pPr>
            <w:r>
              <w:rPr>
                <w:rFonts w:ascii="Times New Roman" w:hAnsi="Times New Roman"/>
              </w:rPr>
              <w:t xml:space="preserve">2019-2023 </w:t>
            </w:r>
            <w:proofErr w:type="spellStart"/>
            <w:proofErr w:type="gramStart"/>
            <w:r>
              <w:rPr>
                <w:rFonts w:ascii="Times New Roman" w:hAnsi="Times New Roman"/>
              </w:rPr>
              <w:t>гг</w:t>
            </w:r>
            <w:proofErr w:type="spellEnd"/>
            <w:proofErr w:type="gramEnd"/>
          </w:p>
        </w:tc>
        <w:tc>
          <w:tcPr>
            <w:tcW w:w="3402" w:type="dxa"/>
          </w:tcPr>
          <w:p w:rsidR="0033320D" w:rsidRPr="004213BC" w:rsidRDefault="0033320D" w:rsidP="002B1543">
            <w:pPr>
              <w:pStyle w:val="af8"/>
              <w:jc w:val="center"/>
              <w:rPr>
                <w:rFonts w:ascii="Times New Roman" w:hAnsi="Times New Roman"/>
              </w:rPr>
            </w:pPr>
            <w:r>
              <w:rPr>
                <w:rFonts w:ascii="Times New Roman" w:hAnsi="Times New Roman"/>
              </w:rPr>
              <w:t>экономия бюджетных средств на энергоносители</w:t>
            </w:r>
          </w:p>
        </w:tc>
      </w:tr>
      <w:tr w:rsidR="002322DE" w:rsidRPr="004F742C" w:rsidTr="002B1543">
        <w:tc>
          <w:tcPr>
            <w:tcW w:w="709" w:type="dxa"/>
          </w:tcPr>
          <w:p w:rsidR="002322DE" w:rsidRDefault="002322DE" w:rsidP="002B1543">
            <w:pPr>
              <w:pStyle w:val="af8"/>
              <w:jc w:val="center"/>
              <w:rPr>
                <w:rFonts w:ascii="Times New Roman" w:hAnsi="Times New Roman"/>
              </w:rPr>
            </w:pPr>
            <w:r>
              <w:rPr>
                <w:rFonts w:ascii="Times New Roman" w:hAnsi="Times New Roman"/>
              </w:rPr>
              <w:t>5</w:t>
            </w:r>
          </w:p>
        </w:tc>
        <w:tc>
          <w:tcPr>
            <w:tcW w:w="4536" w:type="dxa"/>
          </w:tcPr>
          <w:p w:rsidR="002322DE" w:rsidRPr="00F4418B" w:rsidRDefault="00F4418B" w:rsidP="00F4418B">
            <w:pPr>
              <w:widowControl w:val="0"/>
              <w:autoSpaceDE w:val="0"/>
              <w:autoSpaceDN w:val="0"/>
              <w:adjustRightInd w:val="0"/>
              <w:spacing w:line="240" w:lineRule="auto"/>
              <w:contextualSpacing/>
              <w:rPr>
                <w:rFonts w:ascii="Times New Roman" w:hAnsi="Times New Roman"/>
                <w:bCs/>
                <w:iCs/>
                <w:sz w:val="24"/>
                <w:szCs w:val="24"/>
              </w:rPr>
            </w:pPr>
            <w:r w:rsidRPr="00F4418B">
              <w:rPr>
                <w:rFonts w:ascii="Times New Roman" w:hAnsi="Times New Roman"/>
                <w:bCs/>
                <w:iCs/>
                <w:sz w:val="24"/>
                <w:szCs w:val="24"/>
              </w:rPr>
              <w:t>П</w:t>
            </w:r>
            <w:r w:rsidR="002322DE" w:rsidRPr="00F4418B">
              <w:rPr>
                <w:rFonts w:ascii="Times New Roman" w:hAnsi="Times New Roman"/>
                <w:bCs/>
                <w:iCs/>
                <w:sz w:val="24"/>
                <w:szCs w:val="24"/>
              </w:rPr>
              <w:t>овышение тепловой защиты зданий</w:t>
            </w:r>
            <w:r w:rsidRPr="00F4418B">
              <w:rPr>
                <w:rFonts w:ascii="Times New Roman" w:hAnsi="Times New Roman"/>
                <w:bCs/>
                <w:iCs/>
                <w:sz w:val="24"/>
                <w:szCs w:val="24"/>
              </w:rPr>
              <w:t xml:space="preserve"> </w:t>
            </w:r>
            <w:r>
              <w:rPr>
                <w:rFonts w:ascii="Times New Roman" w:hAnsi="Times New Roman"/>
                <w:bCs/>
                <w:iCs/>
                <w:sz w:val="24"/>
                <w:szCs w:val="24"/>
              </w:rPr>
              <w:t>и</w:t>
            </w:r>
            <w:r w:rsidRPr="00F4418B">
              <w:rPr>
                <w:rFonts w:ascii="Times New Roman" w:hAnsi="Times New Roman"/>
                <w:bCs/>
                <w:iCs/>
                <w:sz w:val="24"/>
                <w:szCs w:val="24"/>
              </w:rPr>
              <w:t xml:space="preserve"> сооружений (</w:t>
            </w:r>
            <w:r w:rsidR="002322DE" w:rsidRPr="00F4418B">
              <w:rPr>
                <w:rFonts w:ascii="Times New Roman" w:hAnsi="Times New Roman"/>
                <w:bCs/>
                <w:iCs/>
                <w:sz w:val="24"/>
                <w:szCs w:val="24"/>
              </w:rPr>
              <w:t>утепление фасадов, подвалов, крыш, чердачных перекрытий и др</w:t>
            </w:r>
            <w:r w:rsidRPr="00F4418B">
              <w:rPr>
                <w:rFonts w:ascii="Times New Roman" w:hAnsi="Times New Roman"/>
                <w:bCs/>
                <w:iCs/>
                <w:sz w:val="24"/>
                <w:szCs w:val="24"/>
              </w:rPr>
              <w:t>.)</w:t>
            </w:r>
          </w:p>
        </w:tc>
        <w:tc>
          <w:tcPr>
            <w:tcW w:w="4394" w:type="dxa"/>
          </w:tcPr>
          <w:p w:rsidR="00F4418B" w:rsidRPr="0033320D" w:rsidRDefault="00F4418B" w:rsidP="00F4418B">
            <w:pPr>
              <w:pStyle w:val="af7"/>
              <w:jc w:val="left"/>
              <w:rPr>
                <w:rFonts w:ascii="Times New Roman" w:hAnsi="Times New Roman"/>
                <w:sz w:val="24"/>
                <w:szCs w:val="24"/>
              </w:rPr>
            </w:pPr>
            <w:r w:rsidRPr="0033320D">
              <w:rPr>
                <w:rFonts w:ascii="Times New Roman" w:hAnsi="Times New Roman"/>
                <w:sz w:val="24"/>
                <w:szCs w:val="24"/>
              </w:rPr>
              <w:t>подведомственные муниципальные учреждения</w:t>
            </w:r>
          </w:p>
          <w:p w:rsidR="002322DE" w:rsidRPr="0033320D" w:rsidRDefault="00F4418B" w:rsidP="00F4418B">
            <w:pPr>
              <w:pStyle w:val="af7"/>
              <w:jc w:val="left"/>
              <w:rPr>
                <w:rFonts w:ascii="Times New Roman" w:hAnsi="Times New Roman"/>
                <w:sz w:val="24"/>
                <w:szCs w:val="24"/>
              </w:rPr>
            </w:pPr>
            <w:r w:rsidRPr="0033320D">
              <w:rPr>
                <w:rFonts w:ascii="Times New Roman" w:hAnsi="Times New Roman"/>
                <w:sz w:val="24"/>
                <w:szCs w:val="24"/>
              </w:rPr>
              <w:t>администрации городских и сельских поселений (по соглашению)</w:t>
            </w:r>
          </w:p>
        </w:tc>
        <w:tc>
          <w:tcPr>
            <w:tcW w:w="1701" w:type="dxa"/>
          </w:tcPr>
          <w:p w:rsidR="002322DE" w:rsidRDefault="00F4418B" w:rsidP="002B1543">
            <w:pPr>
              <w:pStyle w:val="af8"/>
              <w:jc w:val="center"/>
              <w:rPr>
                <w:rFonts w:ascii="Times New Roman" w:hAnsi="Times New Roman"/>
              </w:rPr>
            </w:pPr>
            <w:r>
              <w:rPr>
                <w:rFonts w:ascii="Times New Roman" w:hAnsi="Times New Roman"/>
              </w:rPr>
              <w:t xml:space="preserve">2019-2023 </w:t>
            </w:r>
            <w:proofErr w:type="spellStart"/>
            <w:proofErr w:type="gramStart"/>
            <w:r>
              <w:rPr>
                <w:rFonts w:ascii="Times New Roman" w:hAnsi="Times New Roman"/>
              </w:rPr>
              <w:t>гг</w:t>
            </w:r>
            <w:proofErr w:type="spellEnd"/>
            <w:proofErr w:type="gramEnd"/>
          </w:p>
        </w:tc>
        <w:tc>
          <w:tcPr>
            <w:tcW w:w="3402" w:type="dxa"/>
          </w:tcPr>
          <w:p w:rsidR="002322DE" w:rsidRDefault="00F4418B" w:rsidP="002B1543">
            <w:pPr>
              <w:pStyle w:val="af8"/>
              <w:jc w:val="center"/>
              <w:rPr>
                <w:rFonts w:ascii="Times New Roman" w:hAnsi="Times New Roman"/>
              </w:rPr>
            </w:pPr>
            <w:r>
              <w:rPr>
                <w:rFonts w:ascii="Times New Roman" w:hAnsi="Times New Roman"/>
              </w:rPr>
              <w:t>экономия бюджетных средств на энергоносители</w:t>
            </w:r>
          </w:p>
        </w:tc>
      </w:tr>
      <w:tr w:rsidR="0033320D" w:rsidRPr="004F742C" w:rsidTr="002B1543">
        <w:tc>
          <w:tcPr>
            <w:tcW w:w="709" w:type="dxa"/>
          </w:tcPr>
          <w:p w:rsidR="0033320D" w:rsidRPr="004213BC" w:rsidRDefault="002322DE" w:rsidP="002B1543">
            <w:pPr>
              <w:pStyle w:val="af8"/>
              <w:jc w:val="center"/>
              <w:rPr>
                <w:rFonts w:ascii="Times New Roman" w:hAnsi="Times New Roman"/>
              </w:rPr>
            </w:pPr>
            <w:r>
              <w:rPr>
                <w:rFonts w:ascii="Times New Roman" w:hAnsi="Times New Roman"/>
              </w:rPr>
              <w:t>6</w:t>
            </w:r>
          </w:p>
        </w:tc>
        <w:tc>
          <w:tcPr>
            <w:tcW w:w="4536" w:type="dxa"/>
          </w:tcPr>
          <w:p w:rsidR="0033320D" w:rsidRPr="00ED298F" w:rsidRDefault="0033320D" w:rsidP="00ED298F">
            <w:pPr>
              <w:pStyle w:val="af7"/>
              <w:rPr>
                <w:rFonts w:ascii="Times New Roman" w:hAnsi="Times New Roman"/>
                <w:bCs/>
                <w:iCs/>
                <w:sz w:val="24"/>
                <w:szCs w:val="24"/>
              </w:rPr>
            </w:pPr>
            <w:r>
              <w:rPr>
                <w:sz w:val="24"/>
                <w:szCs w:val="24"/>
              </w:rPr>
              <w:t>О</w:t>
            </w:r>
            <w:r w:rsidRPr="00ED298F">
              <w:rPr>
                <w:sz w:val="24"/>
                <w:szCs w:val="24"/>
              </w:rPr>
              <w:t>снащение современными коллективными (общедомовыми) приборами учета коммунальных ресурсов многоквартирных домов района, а также обеспечение их надежного функционирования</w:t>
            </w:r>
          </w:p>
        </w:tc>
        <w:tc>
          <w:tcPr>
            <w:tcW w:w="4394" w:type="dxa"/>
          </w:tcPr>
          <w:p w:rsidR="0033320D" w:rsidRPr="004213BC" w:rsidRDefault="0033320D" w:rsidP="002B1543">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701" w:type="dxa"/>
          </w:tcPr>
          <w:p w:rsidR="0033320D" w:rsidRPr="004213BC" w:rsidRDefault="0033320D" w:rsidP="002B1543">
            <w:pPr>
              <w:pStyle w:val="af8"/>
              <w:jc w:val="center"/>
              <w:rPr>
                <w:rFonts w:ascii="Times New Roman" w:hAnsi="Times New Roman"/>
              </w:rPr>
            </w:pPr>
            <w:r>
              <w:rPr>
                <w:rFonts w:ascii="Times New Roman" w:hAnsi="Times New Roman"/>
              </w:rPr>
              <w:t xml:space="preserve">2019-2023 </w:t>
            </w:r>
            <w:proofErr w:type="spellStart"/>
            <w:proofErr w:type="gramStart"/>
            <w:r>
              <w:rPr>
                <w:rFonts w:ascii="Times New Roman" w:hAnsi="Times New Roman"/>
              </w:rPr>
              <w:t>гг</w:t>
            </w:r>
            <w:proofErr w:type="spellEnd"/>
            <w:proofErr w:type="gramEnd"/>
          </w:p>
        </w:tc>
        <w:tc>
          <w:tcPr>
            <w:tcW w:w="3402" w:type="dxa"/>
          </w:tcPr>
          <w:p w:rsidR="0033320D" w:rsidRPr="00ED298F" w:rsidRDefault="0033320D" w:rsidP="00ED298F">
            <w:pPr>
              <w:spacing w:line="240" w:lineRule="auto"/>
              <w:contextualSpacing/>
              <w:rPr>
                <w:rFonts w:ascii="Times New Roman" w:hAnsi="Times New Roman"/>
                <w:bCs/>
                <w:iCs/>
                <w:sz w:val="24"/>
                <w:szCs w:val="24"/>
              </w:rPr>
            </w:pPr>
            <w:r>
              <w:rPr>
                <w:rFonts w:ascii="Times New Roman" w:hAnsi="Times New Roman"/>
                <w:bCs/>
                <w:iCs/>
                <w:sz w:val="24"/>
                <w:szCs w:val="24"/>
              </w:rPr>
              <w:t>О</w:t>
            </w:r>
            <w:r w:rsidRPr="00ED298F">
              <w:rPr>
                <w:rFonts w:ascii="Times New Roman" w:hAnsi="Times New Roman"/>
                <w:bCs/>
                <w:iCs/>
                <w:sz w:val="24"/>
                <w:szCs w:val="24"/>
              </w:rPr>
              <w:t xml:space="preserve">беспечение учета </w:t>
            </w:r>
            <w:proofErr w:type="gramStart"/>
            <w:r w:rsidRPr="00ED298F">
              <w:rPr>
                <w:rFonts w:ascii="Times New Roman" w:hAnsi="Times New Roman"/>
                <w:bCs/>
                <w:iCs/>
                <w:sz w:val="24"/>
                <w:szCs w:val="24"/>
              </w:rPr>
              <w:t>потребляемых</w:t>
            </w:r>
            <w:proofErr w:type="gramEnd"/>
            <w:r w:rsidRPr="00ED298F">
              <w:rPr>
                <w:rFonts w:ascii="Times New Roman" w:hAnsi="Times New Roman"/>
                <w:bCs/>
                <w:iCs/>
                <w:sz w:val="24"/>
                <w:szCs w:val="24"/>
              </w:rPr>
              <w:t xml:space="preserve"> в </w:t>
            </w:r>
          </w:p>
          <w:p w:rsidR="0033320D" w:rsidRPr="00ED298F" w:rsidRDefault="0033320D" w:rsidP="00ED298F">
            <w:pPr>
              <w:pStyle w:val="af8"/>
              <w:rPr>
                <w:rFonts w:ascii="Times New Roman" w:hAnsi="Times New Roman"/>
              </w:rPr>
            </w:pPr>
            <w:r w:rsidRPr="00ED298F">
              <w:rPr>
                <w:rFonts w:ascii="Times New Roman" w:hAnsi="Times New Roman"/>
                <w:bCs/>
                <w:iCs/>
              </w:rPr>
              <w:t xml:space="preserve">жилищном </w:t>
            </w:r>
            <w:proofErr w:type="gramStart"/>
            <w:r w:rsidRPr="00ED298F">
              <w:rPr>
                <w:rFonts w:ascii="Times New Roman" w:hAnsi="Times New Roman"/>
                <w:bCs/>
                <w:iCs/>
              </w:rPr>
              <w:t>фонде</w:t>
            </w:r>
            <w:proofErr w:type="gramEnd"/>
            <w:r w:rsidRPr="00ED298F">
              <w:rPr>
                <w:rFonts w:ascii="Times New Roman" w:hAnsi="Times New Roman"/>
                <w:bCs/>
                <w:iCs/>
              </w:rPr>
              <w:t xml:space="preserve"> энергетических ресурсов в целях их рационального использования</w:t>
            </w:r>
          </w:p>
        </w:tc>
      </w:tr>
      <w:tr w:rsidR="0033320D" w:rsidRPr="004F742C" w:rsidTr="002B1543">
        <w:tc>
          <w:tcPr>
            <w:tcW w:w="709" w:type="dxa"/>
          </w:tcPr>
          <w:p w:rsidR="0033320D" w:rsidRPr="004213BC" w:rsidRDefault="002322DE" w:rsidP="002B1543">
            <w:pPr>
              <w:pStyle w:val="af8"/>
              <w:jc w:val="center"/>
              <w:rPr>
                <w:rFonts w:ascii="Times New Roman" w:hAnsi="Times New Roman"/>
              </w:rPr>
            </w:pPr>
            <w:r>
              <w:rPr>
                <w:rFonts w:ascii="Times New Roman" w:hAnsi="Times New Roman"/>
              </w:rPr>
              <w:t>7</w:t>
            </w:r>
          </w:p>
        </w:tc>
        <w:tc>
          <w:tcPr>
            <w:tcW w:w="4536" w:type="dxa"/>
          </w:tcPr>
          <w:p w:rsidR="0033320D" w:rsidRPr="00ED298F" w:rsidRDefault="0033320D" w:rsidP="00FE78CA">
            <w:pPr>
              <w:pStyle w:val="af7"/>
              <w:rPr>
                <w:rFonts w:ascii="Times New Roman" w:hAnsi="Times New Roman"/>
                <w:bCs/>
                <w:iCs/>
                <w:sz w:val="24"/>
                <w:szCs w:val="24"/>
              </w:rPr>
            </w:pPr>
            <w:r>
              <w:rPr>
                <w:sz w:val="24"/>
                <w:szCs w:val="24"/>
              </w:rPr>
              <w:t>П</w:t>
            </w:r>
            <w:r w:rsidRPr="00ED298F">
              <w:rPr>
                <w:sz w:val="24"/>
                <w:szCs w:val="24"/>
              </w:rPr>
              <w:t>роведение энергетических обследований многоквартирных жилых  домов, включая диагностику оптимальности структуры потребления энергетических ресурсов</w:t>
            </w:r>
          </w:p>
        </w:tc>
        <w:tc>
          <w:tcPr>
            <w:tcW w:w="4394" w:type="dxa"/>
          </w:tcPr>
          <w:p w:rsidR="0033320D" w:rsidRPr="004213BC" w:rsidRDefault="0033320D" w:rsidP="002B1543">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701" w:type="dxa"/>
          </w:tcPr>
          <w:p w:rsidR="0033320D" w:rsidRPr="00FE78CA" w:rsidRDefault="0033320D" w:rsidP="002B1543">
            <w:pPr>
              <w:pStyle w:val="af8"/>
              <w:jc w:val="center"/>
              <w:rPr>
                <w:rFonts w:ascii="Times New Roman" w:hAnsi="Times New Roman"/>
              </w:rPr>
            </w:pPr>
            <w:r w:rsidRPr="00FE78CA">
              <w:rPr>
                <w:rFonts w:ascii="Times New Roman" w:hAnsi="Times New Roman"/>
              </w:rPr>
              <w:t xml:space="preserve">2019-2023 </w:t>
            </w:r>
            <w:proofErr w:type="spellStart"/>
            <w:proofErr w:type="gramStart"/>
            <w:r w:rsidRPr="00FE78CA">
              <w:rPr>
                <w:rFonts w:ascii="Times New Roman" w:hAnsi="Times New Roman"/>
              </w:rPr>
              <w:t>гг</w:t>
            </w:r>
            <w:proofErr w:type="spellEnd"/>
            <w:proofErr w:type="gramEnd"/>
          </w:p>
        </w:tc>
        <w:tc>
          <w:tcPr>
            <w:tcW w:w="3402" w:type="dxa"/>
          </w:tcPr>
          <w:p w:rsidR="0033320D" w:rsidRPr="00FE78CA" w:rsidRDefault="0033320D" w:rsidP="00FE78CA">
            <w:pPr>
              <w:spacing w:line="240" w:lineRule="auto"/>
              <w:contextualSpacing/>
              <w:rPr>
                <w:rFonts w:ascii="Times New Roman" w:hAnsi="Times New Roman"/>
                <w:bCs/>
                <w:iCs/>
                <w:sz w:val="24"/>
                <w:szCs w:val="24"/>
              </w:rPr>
            </w:pPr>
            <w:r>
              <w:rPr>
                <w:rFonts w:ascii="Times New Roman" w:hAnsi="Times New Roman"/>
                <w:bCs/>
                <w:iCs/>
                <w:sz w:val="24"/>
                <w:szCs w:val="24"/>
              </w:rPr>
              <w:t>В</w:t>
            </w:r>
            <w:r w:rsidRPr="00FE78CA">
              <w:rPr>
                <w:rFonts w:ascii="Times New Roman" w:hAnsi="Times New Roman"/>
                <w:bCs/>
                <w:iCs/>
                <w:sz w:val="24"/>
                <w:szCs w:val="24"/>
              </w:rPr>
              <w:t>ыяв</w:t>
            </w:r>
            <w:r>
              <w:rPr>
                <w:rFonts w:ascii="Times New Roman" w:hAnsi="Times New Roman"/>
                <w:bCs/>
                <w:iCs/>
                <w:sz w:val="24"/>
                <w:szCs w:val="24"/>
              </w:rPr>
              <w:t>ление</w:t>
            </w:r>
            <w:r w:rsidRPr="00FE78CA">
              <w:rPr>
                <w:rFonts w:ascii="Times New Roman" w:hAnsi="Times New Roman"/>
                <w:bCs/>
                <w:iCs/>
                <w:sz w:val="24"/>
                <w:szCs w:val="24"/>
              </w:rPr>
              <w:t xml:space="preserve"> причины потерь </w:t>
            </w:r>
          </w:p>
          <w:p w:rsidR="0033320D" w:rsidRPr="00FE78CA" w:rsidRDefault="0033320D" w:rsidP="00FE78CA">
            <w:pPr>
              <w:pStyle w:val="af8"/>
              <w:rPr>
                <w:rFonts w:ascii="Times New Roman" w:hAnsi="Times New Roman"/>
              </w:rPr>
            </w:pPr>
            <w:r w:rsidRPr="00FE78CA">
              <w:rPr>
                <w:rFonts w:ascii="Times New Roman" w:hAnsi="Times New Roman"/>
                <w:bCs/>
                <w:iCs/>
              </w:rPr>
              <w:t xml:space="preserve">энергоресурсов, разработать и осуществить необходимые мероприятия по повышению </w:t>
            </w:r>
            <w:proofErr w:type="spellStart"/>
            <w:r w:rsidRPr="00FE78CA">
              <w:rPr>
                <w:rFonts w:ascii="Times New Roman" w:hAnsi="Times New Roman"/>
                <w:bCs/>
                <w:iCs/>
              </w:rPr>
              <w:t>энергоэффективности</w:t>
            </w:r>
            <w:proofErr w:type="spellEnd"/>
            <w:r w:rsidRPr="00FE78CA">
              <w:rPr>
                <w:rFonts w:ascii="Times New Roman" w:hAnsi="Times New Roman"/>
                <w:bCs/>
                <w:iCs/>
              </w:rPr>
              <w:t xml:space="preserve"> жилищного фонда</w:t>
            </w:r>
          </w:p>
        </w:tc>
      </w:tr>
      <w:tr w:rsidR="0033320D" w:rsidRPr="004F742C" w:rsidTr="002B1543">
        <w:tc>
          <w:tcPr>
            <w:tcW w:w="709" w:type="dxa"/>
          </w:tcPr>
          <w:p w:rsidR="0033320D" w:rsidRPr="004213BC" w:rsidRDefault="002322DE" w:rsidP="002B1543">
            <w:pPr>
              <w:pStyle w:val="af8"/>
              <w:jc w:val="center"/>
              <w:rPr>
                <w:rFonts w:ascii="Times New Roman" w:hAnsi="Times New Roman"/>
              </w:rPr>
            </w:pPr>
            <w:r>
              <w:rPr>
                <w:rFonts w:ascii="Times New Roman" w:hAnsi="Times New Roman"/>
              </w:rPr>
              <w:t>8</w:t>
            </w:r>
          </w:p>
        </w:tc>
        <w:tc>
          <w:tcPr>
            <w:tcW w:w="4536" w:type="dxa"/>
          </w:tcPr>
          <w:p w:rsidR="0033320D" w:rsidRPr="00ED298F" w:rsidRDefault="0033320D" w:rsidP="00FE78CA">
            <w:pPr>
              <w:pStyle w:val="af7"/>
              <w:rPr>
                <w:rFonts w:ascii="Times New Roman" w:hAnsi="Times New Roman"/>
                <w:bCs/>
                <w:iCs/>
                <w:sz w:val="24"/>
                <w:szCs w:val="24"/>
              </w:rPr>
            </w:pPr>
            <w:r>
              <w:rPr>
                <w:sz w:val="24"/>
                <w:szCs w:val="24"/>
              </w:rPr>
              <w:t>О</w:t>
            </w:r>
            <w:r w:rsidRPr="00ED298F">
              <w:rPr>
                <w:sz w:val="24"/>
                <w:szCs w:val="24"/>
              </w:rPr>
              <w:t>рганизация выполнения  энергосберегающих мероприятий</w:t>
            </w:r>
          </w:p>
        </w:tc>
        <w:tc>
          <w:tcPr>
            <w:tcW w:w="4394" w:type="dxa"/>
          </w:tcPr>
          <w:p w:rsidR="0033320D" w:rsidRPr="004213BC" w:rsidRDefault="0033320D" w:rsidP="002B1543">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701" w:type="dxa"/>
          </w:tcPr>
          <w:p w:rsidR="0033320D" w:rsidRPr="004213BC" w:rsidRDefault="0033320D" w:rsidP="002B1543">
            <w:pPr>
              <w:pStyle w:val="af8"/>
              <w:jc w:val="center"/>
              <w:rPr>
                <w:rFonts w:ascii="Times New Roman" w:hAnsi="Times New Roman"/>
              </w:rPr>
            </w:pPr>
            <w:r w:rsidRPr="00FE78CA">
              <w:rPr>
                <w:rFonts w:ascii="Times New Roman" w:hAnsi="Times New Roman"/>
              </w:rPr>
              <w:t xml:space="preserve">2019-2023 </w:t>
            </w:r>
            <w:proofErr w:type="spellStart"/>
            <w:proofErr w:type="gramStart"/>
            <w:r w:rsidRPr="00FE78CA">
              <w:rPr>
                <w:rFonts w:ascii="Times New Roman" w:hAnsi="Times New Roman"/>
              </w:rPr>
              <w:t>гг</w:t>
            </w:r>
            <w:proofErr w:type="spellEnd"/>
            <w:proofErr w:type="gramEnd"/>
          </w:p>
        </w:tc>
        <w:tc>
          <w:tcPr>
            <w:tcW w:w="3402" w:type="dxa"/>
          </w:tcPr>
          <w:p w:rsidR="0033320D" w:rsidRPr="004213BC" w:rsidRDefault="0033320D" w:rsidP="00FE78CA">
            <w:pPr>
              <w:spacing w:line="240" w:lineRule="auto"/>
              <w:ind w:left="34"/>
              <w:contextualSpacing/>
              <w:rPr>
                <w:rFonts w:ascii="Times New Roman" w:hAnsi="Times New Roman"/>
              </w:rPr>
            </w:pPr>
            <w:r w:rsidRPr="00FE78CA">
              <w:rPr>
                <w:rFonts w:ascii="Times New Roman" w:hAnsi="Times New Roman"/>
                <w:bCs/>
                <w:iCs/>
                <w:sz w:val="24"/>
                <w:szCs w:val="24"/>
              </w:rPr>
              <w:t>снижение</w:t>
            </w:r>
            <w:r>
              <w:rPr>
                <w:rFonts w:ascii="Times New Roman" w:hAnsi="Times New Roman"/>
                <w:bCs/>
                <w:iCs/>
                <w:sz w:val="24"/>
                <w:szCs w:val="24"/>
              </w:rPr>
              <w:t xml:space="preserve"> </w:t>
            </w:r>
            <w:r w:rsidRPr="00FE78CA">
              <w:rPr>
                <w:rFonts w:ascii="Times New Roman" w:hAnsi="Times New Roman"/>
                <w:bCs/>
                <w:iCs/>
                <w:sz w:val="24"/>
                <w:szCs w:val="24"/>
              </w:rPr>
              <w:t xml:space="preserve"> объемов потребления энергетических ресурсов и минимизацию их потерь</w:t>
            </w:r>
          </w:p>
        </w:tc>
      </w:tr>
      <w:tr w:rsidR="0033320D" w:rsidRPr="004F742C" w:rsidTr="002B1543">
        <w:tc>
          <w:tcPr>
            <w:tcW w:w="709" w:type="dxa"/>
          </w:tcPr>
          <w:p w:rsidR="0033320D" w:rsidRPr="004213BC" w:rsidRDefault="002322DE" w:rsidP="002B1543">
            <w:pPr>
              <w:pStyle w:val="af8"/>
              <w:jc w:val="center"/>
              <w:rPr>
                <w:rFonts w:ascii="Times New Roman" w:hAnsi="Times New Roman"/>
              </w:rPr>
            </w:pPr>
            <w:r>
              <w:rPr>
                <w:rFonts w:ascii="Times New Roman" w:hAnsi="Times New Roman"/>
              </w:rPr>
              <w:t>9</w:t>
            </w:r>
          </w:p>
        </w:tc>
        <w:tc>
          <w:tcPr>
            <w:tcW w:w="4536" w:type="dxa"/>
          </w:tcPr>
          <w:p w:rsidR="0033320D" w:rsidRPr="00ED298F" w:rsidRDefault="0033320D" w:rsidP="00FE78CA">
            <w:pPr>
              <w:pStyle w:val="af7"/>
              <w:rPr>
                <w:rFonts w:ascii="Times New Roman" w:hAnsi="Times New Roman"/>
                <w:bCs/>
                <w:iCs/>
                <w:sz w:val="24"/>
                <w:szCs w:val="24"/>
              </w:rPr>
            </w:pPr>
            <w:r>
              <w:rPr>
                <w:sz w:val="24"/>
                <w:szCs w:val="24"/>
              </w:rPr>
              <w:t>Разъяснительная работа по вопросам</w:t>
            </w:r>
            <w:r w:rsidRPr="00ED298F">
              <w:rPr>
                <w:sz w:val="24"/>
                <w:szCs w:val="24"/>
              </w:rPr>
              <w:t xml:space="preserve"> энергосбережения в жилищном фонде среди населения района</w:t>
            </w:r>
          </w:p>
        </w:tc>
        <w:tc>
          <w:tcPr>
            <w:tcW w:w="4394" w:type="dxa"/>
          </w:tcPr>
          <w:p w:rsidR="0033320D" w:rsidRPr="004213BC" w:rsidRDefault="0033320D" w:rsidP="002B1543">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701" w:type="dxa"/>
          </w:tcPr>
          <w:p w:rsidR="0033320D" w:rsidRPr="004213BC" w:rsidRDefault="0033320D" w:rsidP="002B1543">
            <w:pPr>
              <w:pStyle w:val="af8"/>
              <w:jc w:val="center"/>
              <w:rPr>
                <w:rFonts w:ascii="Times New Roman" w:hAnsi="Times New Roman"/>
              </w:rPr>
            </w:pPr>
            <w:r w:rsidRPr="00FE78CA">
              <w:rPr>
                <w:rFonts w:ascii="Times New Roman" w:hAnsi="Times New Roman"/>
              </w:rPr>
              <w:t xml:space="preserve">2019-2023 </w:t>
            </w:r>
            <w:proofErr w:type="spellStart"/>
            <w:proofErr w:type="gramStart"/>
            <w:r w:rsidRPr="00FE78CA">
              <w:rPr>
                <w:rFonts w:ascii="Times New Roman" w:hAnsi="Times New Roman"/>
              </w:rPr>
              <w:t>гг</w:t>
            </w:r>
            <w:proofErr w:type="spellEnd"/>
            <w:proofErr w:type="gramEnd"/>
          </w:p>
        </w:tc>
        <w:tc>
          <w:tcPr>
            <w:tcW w:w="3402" w:type="dxa"/>
          </w:tcPr>
          <w:p w:rsidR="0033320D" w:rsidRPr="004213BC" w:rsidRDefault="0033320D" w:rsidP="002B1543">
            <w:pPr>
              <w:pStyle w:val="af8"/>
              <w:jc w:val="center"/>
              <w:rPr>
                <w:rFonts w:ascii="Times New Roman" w:hAnsi="Times New Roman"/>
              </w:rPr>
            </w:pPr>
            <w:r>
              <w:rPr>
                <w:rFonts w:ascii="Times New Roman" w:hAnsi="Times New Roman"/>
              </w:rPr>
              <w:t xml:space="preserve">повышение уровня </w:t>
            </w:r>
            <w:r w:rsidR="00FA7147">
              <w:rPr>
                <w:rFonts w:ascii="Times New Roman" w:hAnsi="Times New Roman"/>
              </w:rPr>
              <w:t>населения по вопросам энергосбережения</w:t>
            </w:r>
          </w:p>
        </w:tc>
      </w:tr>
    </w:tbl>
    <w:p w:rsidR="006C0DB2" w:rsidRPr="00500C3E" w:rsidRDefault="006C0DB2" w:rsidP="006C0DB2">
      <w:pPr>
        <w:pStyle w:val="1"/>
        <w:ind w:left="9781"/>
        <w:jc w:val="both"/>
        <w:rPr>
          <w:b w:val="0"/>
          <w:bCs w:val="0"/>
          <w:sz w:val="28"/>
          <w:szCs w:val="28"/>
        </w:rPr>
      </w:pPr>
      <w:r>
        <w:rPr>
          <w:b w:val="0"/>
          <w:bCs w:val="0"/>
          <w:sz w:val="28"/>
          <w:szCs w:val="28"/>
        </w:rPr>
        <w:lastRenderedPageBreak/>
        <w:t>Приложение 2</w:t>
      </w:r>
      <w:r w:rsidRPr="00500C3E">
        <w:rPr>
          <w:b w:val="0"/>
          <w:bCs w:val="0"/>
          <w:sz w:val="28"/>
          <w:szCs w:val="28"/>
        </w:rPr>
        <w:t xml:space="preserve"> </w:t>
      </w:r>
    </w:p>
    <w:p w:rsidR="006C0DB2" w:rsidRPr="00500C3E" w:rsidRDefault="006C0DB2" w:rsidP="006C0DB2">
      <w:pPr>
        <w:pStyle w:val="1"/>
        <w:ind w:left="9781"/>
        <w:jc w:val="both"/>
        <w:rPr>
          <w:b w:val="0"/>
          <w:sz w:val="28"/>
          <w:szCs w:val="28"/>
        </w:rPr>
      </w:pPr>
      <w:r w:rsidRPr="00500C3E">
        <w:rPr>
          <w:b w:val="0"/>
          <w:bCs w:val="0"/>
          <w:sz w:val="28"/>
          <w:szCs w:val="28"/>
        </w:rPr>
        <w:t xml:space="preserve">к программе </w:t>
      </w:r>
      <w:r w:rsidRPr="00500C3E">
        <w:rPr>
          <w:b w:val="0"/>
          <w:sz w:val="28"/>
          <w:szCs w:val="28"/>
        </w:rPr>
        <w:t>«Энергосбережение и повышение энергетической эффективности в муниципальном образовании «Звениговский муниципальный район» на 2019-2023 годы»</w:t>
      </w:r>
    </w:p>
    <w:p w:rsidR="00F3511F" w:rsidRDefault="00F3511F" w:rsidP="00843F77">
      <w:pPr>
        <w:spacing w:line="240" w:lineRule="auto"/>
        <w:contextualSpacing/>
        <w:rPr>
          <w:rFonts w:ascii="Times New Roman" w:hAnsi="Times New Roman"/>
          <w:bCs/>
          <w:iCs/>
          <w:szCs w:val="28"/>
        </w:rPr>
      </w:pPr>
    </w:p>
    <w:p w:rsidR="006C0DB2" w:rsidRDefault="006C0DB2" w:rsidP="006C0DB2">
      <w:pPr>
        <w:pStyle w:val="1"/>
        <w:rPr>
          <w:b w:val="0"/>
          <w:bCs w:val="0"/>
          <w:sz w:val="28"/>
          <w:szCs w:val="28"/>
        </w:rPr>
      </w:pPr>
      <w:r w:rsidRPr="00BD5181">
        <w:rPr>
          <w:b w:val="0"/>
          <w:bCs w:val="0"/>
          <w:sz w:val="28"/>
          <w:szCs w:val="28"/>
        </w:rPr>
        <w:t xml:space="preserve">Ресурсное обеспечение </w:t>
      </w:r>
    </w:p>
    <w:p w:rsidR="006C0DB2" w:rsidRDefault="006C0DB2" w:rsidP="006C0DB2">
      <w:pPr>
        <w:pStyle w:val="1"/>
        <w:rPr>
          <w:b w:val="0"/>
          <w:sz w:val="28"/>
          <w:szCs w:val="28"/>
        </w:rPr>
      </w:pPr>
      <w:r w:rsidRPr="00BD5181">
        <w:rPr>
          <w:b w:val="0"/>
          <w:bCs w:val="0"/>
          <w:sz w:val="28"/>
          <w:szCs w:val="28"/>
        </w:rPr>
        <w:t xml:space="preserve">реализации муниципальной программы </w:t>
      </w:r>
      <w:r w:rsidRPr="00500C3E">
        <w:rPr>
          <w:b w:val="0"/>
          <w:sz w:val="28"/>
          <w:szCs w:val="28"/>
        </w:rPr>
        <w:t xml:space="preserve">«Энергосбережение и повышение </w:t>
      </w:r>
    </w:p>
    <w:p w:rsidR="006C0DB2" w:rsidRDefault="006C0DB2" w:rsidP="006C0DB2">
      <w:pPr>
        <w:pStyle w:val="1"/>
        <w:rPr>
          <w:b w:val="0"/>
          <w:sz w:val="28"/>
          <w:szCs w:val="28"/>
        </w:rPr>
      </w:pPr>
      <w:r w:rsidRPr="00500C3E">
        <w:rPr>
          <w:b w:val="0"/>
          <w:sz w:val="28"/>
          <w:szCs w:val="28"/>
        </w:rPr>
        <w:t>энергетической эффективности в муниципальном образовании «Звениговский муниципальный район»</w:t>
      </w:r>
    </w:p>
    <w:p w:rsidR="006C0DB2" w:rsidRPr="00BD5181" w:rsidRDefault="006C0DB2" w:rsidP="006C0DB2">
      <w:pPr>
        <w:pStyle w:val="1"/>
        <w:rPr>
          <w:b w:val="0"/>
          <w:bCs w:val="0"/>
          <w:sz w:val="28"/>
          <w:szCs w:val="28"/>
        </w:rPr>
      </w:pPr>
      <w:r w:rsidRPr="00500C3E">
        <w:rPr>
          <w:b w:val="0"/>
          <w:sz w:val="28"/>
          <w:szCs w:val="28"/>
        </w:rPr>
        <w:t xml:space="preserve"> на 2019-2023 годы»</w:t>
      </w:r>
      <w:r>
        <w:rPr>
          <w:b w:val="0"/>
          <w:sz w:val="28"/>
          <w:szCs w:val="28"/>
        </w:rPr>
        <w:t xml:space="preserve"> </w:t>
      </w:r>
      <w:r w:rsidRPr="00BD5181">
        <w:rPr>
          <w:b w:val="0"/>
          <w:bCs w:val="0"/>
          <w:sz w:val="28"/>
          <w:szCs w:val="28"/>
        </w:rPr>
        <w:t>за счет средств местного бюджета</w:t>
      </w:r>
    </w:p>
    <w:p w:rsidR="002322DE" w:rsidRPr="007D6C6C" w:rsidRDefault="002322DE" w:rsidP="006C0DB2">
      <w:pPr>
        <w:ind w:firstLine="720"/>
        <w:rPr>
          <w:highlight w:val="yellow"/>
        </w:rPr>
      </w:pPr>
    </w:p>
    <w:tbl>
      <w:tblPr>
        <w:tblpPr w:leftFromText="180" w:rightFromText="180" w:vertAnchor="text" w:tblpY="1"/>
        <w:tblOverlap w:val="never"/>
        <w:tblW w:w="140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3402"/>
        <w:gridCol w:w="1984"/>
        <w:gridCol w:w="1559"/>
        <w:gridCol w:w="993"/>
        <w:gridCol w:w="850"/>
        <w:gridCol w:w="1134"/>
        <w:gridCol w:w="992"/>
        <w:gridCol w:w="992"/>
      </w:tblGrid>
      <w:tr w:rsidR="006C0DB2" w:rsidRPr="007D6C6C" w:rsidTr="006C0DB2">
        <w:tc>
          <w:tcPr>
            <w:tcW w:w="2127" w:type="dxa"/>
            <w:vMerge w:val="restart"/>
            <w:tcBorders>
              <w:top w:val="single" w:sz="4" w:space="0" w:color="auto"/>
              <w:left w:val="single" w:sz="4" w:space="0" w:color="auto"/>
              <w:bottom w:val="single" w:sz="4" w:space="0" w:color="auto"/>
              <w:right w:val="single" w:sz="4" w:space="0" w:color="auto"/>
            </w:tcBorders>
            <w:vAlign w:val="center"/>
          </w:tcPr>
          <w:p w:rsidR="006C0DB2" w:rsidRPr="001043B4" w:rsidRDefault="006C0DB2" w:rsidP="002B1543">
            <w:pPr>
              <w:pStyle w:val="af8"/>
              <w:jc w:val="center"/>
              <w:rPr>
                <w:rFonts w:ascii="Times New Roman" w:hAnsi="Times New Roman"/>
              </w:rPr>
            </w:pPr>
            <w:r w:rsidRPr="001043B4">
              <w:rPr>
                <w:rFonts w:ascii="Times New Roman" w:hAnsi="Times New Roman"/>
              </w:rPr>
              <w:t>Статус</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6C0DB2" w:rsidRPr="001043B4" w:rsidRDefault="006C0DB2" w:rsidP="002B1543">
            <w:pPr>
              <w:pStyle w:val="af8"/>
              <w:jc w:val="center"/>
              <w:rPr>
                <w:rFonts w:ascii="Times New Roman" w:hAnsi="Times New Roman"/>
              </w:rPr>
            </w:pPr>
            <w:r w:rsidRPr="001043B4">
              <w:rPr>
                <w:rFonts w:ascii="Times New Roman" w:hAnsi="Times New Roman"/>
              </w:rPr>
              <w:t xml:space="preserve">Наименование </w:t>
            </w:r>
            <w:r>
              <w:rPr>
                <w:rFonts w:ascii="Times New Roman" w:hAnsi="Times New Roman"/>
              </w:rPr>
              <w:t>муниципальной</w:t>
            </w:r>
            <w:r w:rsidRPr="001043B4">
              <w:rPr>
                <w:rFonts w:ascii="Times New Roman" w:hAnsi="Times New Roman"/>
              </w:rPr>
              <w:t xml:space="preserve"> программы, подпрограммы</w:t>
            </w:r>
            <w:r>
              <w:rPr>
                <w:rFonts w:ascii="Times New Roman" w:hAnsi="Times New Roman"/>
              </w:rPr>
              <w:t>,</w:t>
            </w:r>
            <w:r w:rsidRPr="001043B4">
              <w:rPr>
                <w:rFonts w:ascii="Times New Roman" w:hAnsi="Times New Roman"/>
              </w:rPr>
              <w:t xml:space="preserve">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C0DB2" w:rsidRPr="001043B4" w:rsidRDefault="006C0DB2" w:rsidP="002B1543">
            <w:pPr>
              <w:pStyle w:val="af8"/>
              <w:jc w:val="center"/>
              <w:rPr>
                <w:rFonts w:ascii="Times New Roman" w:hAnsi="Times New Roman"/>
              </w:rPr>
            </w:pPr>
            <w:r w:rsidRPr="001043B4">
              <w:rPr>
                <w:rFonts w:ascii="Times New Roman" w:hAnsi="Times New Roman"/>
              </w:rPr>
              <w:t>Ответственный исполнитель, соисполнители</w:t>
            </w:r>
          </w:p>
        </w:tc>
        <w:tc>
          <w:tcPr>
            <w:tcW w:w="1559" w:type="dxa"/>
            <w:vMerge w:val="restart"/>
            <w:tcBorders>
              <w:top w:val="single" w:sz="4" w:space="0" w:color="auto"/>
              <w:left w:val="single" w:sz="4" w:space="0" w:color="auto"/>
              <w:right w:val="single" w:sz="4" w:space="0" w:color="auto"/>
            </w:tcBorders>
            <w:vAlign w:val="center"/>
          </w:tcPr>
          <w:p w:rsidR="006C0DB2" w:rsidRPr="001043B4" w:rsidRDefault="006C0DB2" w:rsidP="002B1543">
            <w:pPr>
              <w:pStyle w:val="af8"/>
              <w:ind w:right="-98" w:hanging="108"/>
              <w:jc w:val="center"/>
              <w:rPr>
                <w:rFonts w:ascii="Times New Roman" w:hAnsi="Times New Roman"/>
              </w:rPr>
            </w:pPr>
            <w:r w:rsidRPr="001043B4">
              <w:rPr>
                <w:rFonts w:ascii="Times New Roman" w:hAnsi="Times New Roman"/>
              </w:rPr>
              <w:t xml:space="preserve">Код </w:t>
            </w:r>
            <w:proofErr w:type="gramStart"/>
            <w:r w:rsidRPr="001043B4">
              <w:rPr>
                <w:rFonts w:ascii="Times New Roman" w:hAnsi="Times New Roman"/>
              </w:rPr>
              <w:t>бюджетной</w:t>
            </w:r>
            <w:proofErr w:type="gramEnd"/>
            <w:r w:rsidRPr="001043B4">
              <w:rPr>
                <w:rFonts w:ascii="Times New Roman" w:hAnsi="Times New Roman"/>
              </w:rPr>
              <w:t xml:space="preserve"> </w:t>
            </w:r>
            <w:proofErr w:type="spellStart"/>
            <w:r w:rsidRPr="001043B4">
              <w:rPr>
                <w:rFonts w:ascii="Times New Roman" w:hAnsi="Times New Roman"/>
              </w:rPr>
              <w:t>классифи</w:t>
            </w:r>
            <w:r>
              <w:rPr>
                <w:rFonts w:ascii="Times New Roman" w:hAnsi="Times New Roman"/>
              </w:rPr>
              <w:t>-</w:t>
            </w:r>
            <w:r w:rsidRPr="001043B4">
              <w:rPr>
                <w:rFonts w:ascii="Times New Roman" w:hAnsi="Times New Roman"/>
              </w:rPr>
              <w:t>кации</w:t>
            </w:r>
            <w:proofErr w:type="spellEnd"/>
          </w:p>
        </w:tc>
        <w:tc>
          <w:tcPr>
            <w:tcW w:w="4961" w:type="dxa"/>
            <w:gridSpan w:val="5"/>
            <w:tcBorders>
              <w:top w:val="single" w:sz="4" w:space="0" w:color="auto"/>
              <w:left w:val="single" w:sz="4" w:space="0" w:color="auto"/>
              <w:bottom w:val="single" w:sz="4" w:space="0" w:color="auto"/>
              <w:right w:val="single" w:sz="4" w:space="0" w:color="auto"/>
            </w:tcBorders>
            <w:vAlign w:val="center"/>
          </w:tcPr>
          <w:p w:rsidR="006C0DB2" w:rsidRPr="001043B4" w:rsidRDefault="006C0DB2" w:rsidP="002B1543">
            <w:pPr>
              <w:pStyle w:val="af8"/>
              <w:jc w:val="center"/>
              <w:rPr>
                <w:rFonts w:ascii="Times New Roman" w:hAnsi="Times New Roman"/>
              </w:rPr>
            </w:pPr>
            <w:r w:rsidRPr="001043B4">
              <w:rPr>
                <w:rFonts w:ascii="Times New Roman" w:hAnsi="Times New Roman"/>
              </w:rPr>
              <w:t>Расходы (тыс. рублей) по годам</w:t>
            </w:r>
          </w:p>
        </w:tc>
      </w:tr>
      <w:tr w:rsidR="006C0DB2" w:rsidRPr="007D6C6C" w:rsidTr="006C0DB2">
        <w:trPr>
          <w:trHeight w:val="879"/>
        </w:trPr>
        <w:tc>
          <w:tcPr>
            <w:tcW w:w="2127" w:type="dxa"/>
            <w:vMerge/>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rPr>
                <w:rFonts w:ascii="Times New Roman" w:hAnsi="Times New Roman"/>
              </w:rPr>
            </w:pPr>
          </w:p>
        </w:tc>
        <w:tc>
          <w:tcPr>
            <w:tcW w:w="1559" w:type="dxa"/>
            <w:vMerge/>
            <w:tcBorders>
              <w:left w:val="single" w:sz="4" w:space="0" w:color="auto"/>
              <w:bottom w:val="single" w:sz="4" w:space="0" w:color="auto"/>
              <w:right w:val="single" w:sz="4" w:space="0" w:color="auto"/>
            </w:tcBorders>
            <w:shd w:val="clear" w:color="auto" w:fill="auto"/>
            <w:vAlign w:val="center"/>
          </w:tcPr>
          <w:p w:rsidR="006C0DB2" w:rsidRPr="001043B4" w:rsidRDefault="006C0DB2" w:rsidP="002B1543">
            <w:pPr>
              <w:pStyle w:val="af8"/>
              <w:ind w:right="-98" w:hanging="108"/>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6C0DB2" w:rsidRPr="001043B4" w:rsidRDefault="006C0DB2" w:rsidP="000E783D">
            <w:pPr>
              <w:pStyle w:val="af7"/>
              <w:jc w:val="center"/>
            </w:pPr>
            <w:r>
              <w:t>2019</w:t>
            </w:r>
          </w:p>
        </w:tc>
        <w:tc>
          <w:tcPr>
            <w:tcW w:w="850" w:type="dxa"/>
            <w:tcBorders>
              <w:top w:val="single" w:sz="4" w:space="0" w:color="auto"/>
              <w:left w:val="single" w:sz="4" w:space="0" w:color="auto"/>
              <w:bottom w:val="single" w:sz="4" w:space="0" w:color="auto"/>
              <w:right w:val="single" w:sz="4" w:space="0" w:color="auto"/>
            </w:tcBorders>
            <w:vAlign w:val="center"/>
          </w:tcPr>
          <w:p w:rsidR="006C0DB2" w:rsidRPr="001043B4" w:rsidRDefault="006C0DB2" w:rsidP="000E783D">
            <w:pPr>
              <w:pStyle w:val="af7"/>
              <w:jc w:val="center"/>
            </w:pPr>
            <w:r>
              <w:t>2020</w:t>
            </w:r>
          </w:p>
        </w:tc>
        <w:tc>
          <w:tcPr>
            <w:tcW w:w="1134" w:type="dxa"/>
            <w:tcBorders>
              <w:top w:val="single" w:sz="4" w:space="0" w:color="auto"/>
              <w:left w:val="single" w:sz="4" w:space="0" w:color="auto"/>
              <w:bottom w:val="single" w:sz="4" w:space="0" w:color="auto"/>
              <w:right w:val="single" w:sz="4" w:space="0" w:color="auto"/>
            </w:tcBorders>
            <w:vAlign w:val="center"/>
          </w:tcPr>
          <w:p w:rsidR="006C0DB2" w:rsidRPr="001043B4" w:rsidRDefault="006C0DB2" w:rsidP="000E783D">
            <w:pPr>
              <w:pStyle w:val="af7"/>
              <w:jc w:val="center"/>
            </w:pPr>
            <w:r>
              <w:t>2021</w:t>
            </w:r>
          </w:p>
        </w:tc>
        <w:tc>
          <w:tcPr>
            <w:tcW w:w="992" w:type="dxa"/>
            <w:tcBorders>
              <w:top w:val="single" w:sz="4" w:space="0" w:color="auto"/>
              <w:left w:val="single" w:sz="4" w:space="0" w:color="auto"/>
              <w:bottom w:val="single" w:sz="4" w:space="0" w:color="auto"/>
              <w:right w:val="single" w:sz="4" w:space="0" w:color="auto"/>
            </w:tcBorders>
            <w:vAlign w:val="center"/>
          </w:tcPr>
          <w:p w:rsidR="006C0DB2" w:rsidRPr="001043B4" w:rsidRDefault="006C0DB2" w:rsidP="000E783D">
            <w:pPr>
              <w:pStyle w:val="af7"/>
              <w:jc w:val="center"/>
            </w:pPr>
            <w:r>
              <w:t>2022</w:t>
            </w:r>
          </w:p>
        </w:tc>
        <w:tc>
          <w:tcPr>
            <w:tcW w:w="992" w:type="dxa"/>
            <w:tcBorders>
              <w:top w:val="single" w:sz="4" w:space="0" w:color="auto"/>
              <w:left w:val="single" w:sz="4" w:space="0" w:color="auto"/>
              <w:bottom w:val="single" w:sz="4" w:space="0" w:color="auto"/>
              <w:right w:val="single" w:sz="4" w:space="0" w:color="auto"/>
            </w:tcBorders>
          </w:tcPr>
          <w:p w:rsidR="006C0DB2" w:rsidRDefault="006C0DB2" w:rsidP="000E783D">
            <w:pPr>
              <w:pStyle w:val="af7"/>
              <w:jc w:val="center"/>
            </w:pPr>
          </w:p>
          <w:p w:rsidR="006C0DB2" w:rsidRPr="001043B4" w:rsidRDefault="006C0DB2" w:rsidP="000E783D">
            <w:pPr>
              <w:pStyle w:val="af7"/>
              <w:jc w:val="center"/>
            </w:pPr>
            <w:r>
              <w:t>2023</w:t>
            </w:r>
          </w:p>
        </w:tc>
      </w:tr>
      <w:tr w:rsidR="006C0DB2" w:rsidRPr="007D6C6C" w:rsidTr="006C0DB2">
        <w:tc>
          <w:tcPr>
            <w:tcW w:w="2127"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sidRPr="001043B4">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sidRPr="001043B4">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sidRPr="001043B4">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DB2" w:rsidRPr="001043B4" w:rsidRDefault="006C0DB2" w:rsidP="002B1543">
            <w:pPr>
              <w:pStyle w:val="af8"/>
              <w:jc w:val="center"/>
              <w:rPr>
                <w:rFonts w:ascii="Times New Roman" w:hAnsi="Times New Roman"/>
              </w:rPr>
            </w:pPr>
            <w:r>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6C0DB2" w:rsidRPr="001043B4" w:rsidRDefault="006C0DB2" w:rsidP="002B1543">
            <w:pPr>
              <w:pStyle w:val="af8"/>
              <w:jc w:val="center"/>
              <w:rPr>
                <w:rFonts w:ascii="Times New Roman" w:hAnsi="Times New Roman"/>
              </w:rPr>
            </w:pPr>
            <w:r>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Pr>
          <w:p w:rsidR="006C0DB2" w:rsidRDefault="006C0DB2" w:rsidP="002B1543">
            <w:pPr>
              <w:pStyle w:val="af8"/>
              <w:jc w:val="center"/>
              <w:rPr>
                <w:rFonts w:ascii="Times New Roman" w:hAnsi="Times New Roman"/>
              </w:rPr>
            </w:pPr>
            <w:r>
              <w:rPr>
                <w:rFonts w:ascii="Times New Roman" w:hAnsi="Times New Roman"/>
              </w:rPr>
              <w:t>9</w:t>
            </w:r>
          </w:p>
        </w:tc>
      </w:tr>
      <w:tr w:rsidR="00BC6F8E" w:rsidRPr="00BC6F8E" w:rsidTr="00733032">
        <w:tc>
          <w:tcPr>
            <w:tcW w:w="2127" w:type="dxa"/>
            <w:vMerge w:val="restart"/>
            <w:tcBorders>
              <w:top w:val="single" w:sz="4" w:space="0" w:color="auto"/>
              <w:left w:val="single" w:sz="4" w:space="0" w:color="auto"/>
              <w:right w:val="single" w:sz="4" w:space="0" w:color="auto"/>
            </w:tcBorders>
          </w:tcPr>
          <w:p w:rsidR="00BC6F8E" w:rsidRPr="004213BC" w:rsidRDefault="00BC6F8E" w:rsidP="002B1543">
            <w:pPr>
              <w:pStyle w:val="af9"/>
              <w:rPr>
                <w:rFonts w:ascii="Times New Roman" w:hAnsi="Times New Roman"/>
              </w:rPr>
            </w:pPr>
            <w:r w:rsidRPr="004213BC">
              <w:rPr>
                <w:rFonts w:ascii="Times New Roman" w:hAnsi="Times New Roman"/>
              </w:rPr>
              <w:t>Муниципальная программа</w:t>
            </w:r>
          </w:p>
        </w:tc>
        <w:tc>
          <w:tcPr>
            <w:tcW w:w="3402" w:type="dxa"/>
            <w:vMerge w:val="restart"/>
            <w:tcBorders>
              <w:top w:val="single" w:sz="4" w:space="0" w:color="auto"/>
              <w:left w:val="single" w:sz="4" w:space="0" w:color="auto"/>
              <w:right w:val="single" w:sz="4" w:space="0" w:color="auto"/>
            </w:tcBorders>
          </w:tcPr>
          <w:p w:rsidR="00BC6F8E" w:rsidRPr="006C0DB2" w:rsidRDefault="00BC6F8E" w:rsidP="006C0DB2">
            <w:pPr>
              <w:pStyle w:val="1"/>
              <w:jc w:val="both"/>
              <w:rPr>
                <w:b w:val="0"/>
                <w:sz w:val="24"/>
                <w:szCs w:val="24"/>
              </w:rPr>
            </w:pPr>
            <w:r w:rsidRPr="006C0DB2">
              <w:rPr>
                <w:b w:val="0"/>
                <w:sz w:val="24"/>
                <w:szCs w:val="24"/>
              </w:rPr>
              <w:t xml:space="preserve">«Энергосбережение и повышение энергетической эффективности в муниципальном образовании «Звениговский </w:t>
            </w:r>
            <w:r>
              <w:rPr>
                <w:b w:val="0"/>
                <w:sz w:val="24"/>
                <w:szCs w:val="24"/>
              </w:rPr>
              <w:t>м</w:t>
            </w:r>
            <w:r w:rsidRPr="006C0DB2">
              <w:rPr>
                <w:b w:val="0"/>
                <w:sz w:val="24"/>
                <w:szCs w:val="24"/>
              </w:rPr>
              <w:t>униципальный район»</w:t>
            </w:r>
          </w:p>
          <w:p w:rsidR="00BC6F8E" w:rsidRPr="006C0DB2" w:rsidRDefault="00BC6F8E" w:rsidP="006C0DB2">
            <w:pPr>
              <w:pStyle w:val="1"/>
              <w:jc w:val="both"/>
              <w:rPr>
                <w:b w:val="0"/>
                <w:sz w:val="24"/>
                <w:szCs w:val="24"/>
              </w:rPr>
            </w:pPr>
            <w:r w:rsidRPr="006C0DB2">
              <w:rPr>
                <w:b w:val="0"/>
                <w:sz w:val="24"/>
                <w:szCs w:val="24"/>
              </w:rPr>
              <w:t xml:space="preserve"> на 2019-2023 годы»</w:t>
            </w: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B1543">
            <w:pPr>
              <w:pStyle w:val="af8"/>
              <w:rPr>
                <w:rFonts w:ascii="Times New Roman" w:hAnsi="Times New Roman"/>
              </w:rPr>
            </w:pPr>
            <w:r w:rsidRPr="004213BC">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4213BC" w:rsidRDefault="00BC6F8E" w:rsidP="002B1543">
            <w:pPr>
              <w:pStyle w:val="af8"/>
              <w:jc w:val="center"/>
              <w:rPr>
                <w:rFonts w:ascii="Times New Roman" w:hAnsi="Times New Roman"/>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BC6F8E" w:rsidRDefault="00BC6F8E" w:rsidP="002B1543">
            <w:pPr>
              <w:pStyle w:val="af8"/>
              <w:jc w:val="center"/>
              <w:rPr>
                <w:rFonts w:ascii="Times New Roman" w:hAnsi="Times New Roman"/>
                <w:b/>
              </w:rPr>
            </w:pPr>
            <w:r w:rsidRPr="00BC6F8E">
              <w:rPr>
                <w:rFonts w:ascii="Times New Roman" w:hAnsi="Times New Roman"/>
                <w:b/>
              </w:rPr>
              <w:t>17294</w:t>
            </w:r>
          </w:p>
        </w:tc>
        <w:tc>
          <w:tcPr>
            <w:tcW w:w="850" w:type="dxa"/>
            <w:tcBorders>
              <w:top w:val="single" w:sz="4" w:space="0" w:color="auto"/>
              <w:left w:val="single" w:sz="4" w:space="0" w:color="auto"/>
              <w:bottom w:val="single" w:sz="4" w:space="0" w:color="auto"/>
              <w:right w:val="single" w:sz="4" w:space="0" w:color="auto"/>
            </w:tcBorders>
          </w:tcPr>
          <w:p w:rsidR="00BC6F8E" w:rsidRPr="00BC6F8E" w:rsidRDefault="00BC6F8E" w:rsidP="002B1543">
            <w:pPr>
              <w:pStyle w:val="af8"/>
              <w:jc w:val="center"/>
              <w:rPr>
                <w:rFonts w:ascii="Times New Roman" w:hAnsi="Times New Roman"/>
                <w:b/>
              </w:rPr>
            </w:pPr>
            <w:r w:rsidRPr="00BC6F8E">
              <w:rPr>
                <w:rFonts w:ascii="Times New Roman" w:hAnsi="Times New Roman"/>
                <w:b/>
              </w:rPr>
              <w:t>8920</w:t>
            </w:r>
          </w:p>
        </w:tc>
        <w:tc>
          <w:tcPr>
            <w:tcW w:w="1134" w:type="dxa"/>
            <w:tcBorders>
              <w:top w:val="single" w:sz="4" w:space="0" w:color="auto"/>
              <w:left w:val="single" w:sz="4" w:space="0" w:color="auto"/>
              <w:bottom w:val="single" w:sz="4" w:space="0" w:color="auto"/>
              <w:right w:val="single" w:sz="4" w:space="0" w:color="auto"/>
            </w:tcBorders>
          </w:tcPr>
          <w:p w:rsidR="00BC6F8E" w:rsidRPr="00BC6F8E" w:rsidRDefault="00BC6F8E" w:rsidP="002B1543">
            <w:pPr>
              <w:pStyle w:val="af8"/>
              <w:jc w:val="center"/>
              <w:rPr>
                <w:rFonts w:ascii="Times New Roman" w:hAnsi="Times New Roman"/>
                <w:b/>
              </w:rPr>
            </w:pPr>
            <w:r w:rsidRPr="00BC6F8E">
              <w:rPr>
                <w:rFonts w:ascii="Times New Roman" w:hAnsi="Times New Roman"/>
                <w:b/>
              </w:rPr>
              <w:t>6710</w:t>
            </w:r>
          </w:p>
        </w:tc>
        <w:tc>
          <w:tcPr>
            <w:tcW w:w="992" w:type="dxa"/>
            <w:tcBorders>
              <w:top w:val="single" w:sz="4" w:space="0" w:color="auto"/>
              <w:left w:val="single" w:sz="4" w:space="0" w:color="auto"/>
              <w:bottom w:val="single" w:sz="4" w:space="0" w:color="auto"/>
              <w:right w:val="single" w:sz="4" w:space="0" w:color="auto"/>
            </w:tcBorders>
          </w:tcPr>
          <w:p w:rsidR="00BC6F8E" w:rsidRPr="00BC6F8E" w:rsidRDefault="00BC6F8E" w:rsidP="002B1543">
            <w:pPr>
              <w:pStyle w:val="af8"/>
              <w:jc w:val="center"/>
              <w:rPr>
                <w:rFonts w:ascii="Times New Roman" w:hAnsi="Times New Roman"/>
                <w:b/>
              </w:rPr>
            </w:pPr>
            <w:r w:rsidRPr="00BC6F8E">
              <w:rPr>
                <w:rFonts w:ascii="Times New Roman" w:hAnsi="Times New Roman"/>
                <w:b/>
              </w:rPr>
              <w:t>4970</w:t>
            </w:r>
          </w:p>
        </w:tc>
        <w:tc>
          <w:tcPr>
            <w:tcW w:w="992" w:type="dxa"/>
            <w:tcBorders>
              <w:top w:val="single" w:sz="4" w:space="0" w:color="auto"/>
              <w:left w:val="single" w:sz="4" w:space="0" w:color="auto"/>
              <w:bottom w:val="single" w:sz="4" w:space="0" w:color="auto"/>
              <w:right w:val="single" w:sz="4" w:space="0" w:color="auto"/>
            </w:tcBorders>
          </w:tcPr>
          <w:p w:rsidR="00BC6F8E" w:rsidRPr="00BC6F8E" w:rsidRDefault="00BC6F8E" w:rsidP="002B1543">
            <w:pPr>
              <w:pStyle w:val="af8"/>
              <w:jc w:val="center"/>
              <w:rPr>
                <w:rFonts w:ascii="Times New Roman" w:hAnsi="Times New Roman"/>
                <w:b/>
              </w:rPr>
            </w:pPr>
            <w:r w:rsidRPr="00BC6F8E">
              <w:rPr>
                <w:rFonts w:ascii="Times New Roman" w:hAnsi="Times New Roman"/>
                <w:b/>
              </w:rPr>
              <w:t>4820</w:t>
            </w:r>
          </w:p>
        </w:tc>
      </w:tr>
      <w:tr w:rsidR="00BC6F8E" w:rsidRPr="004213BC" w:rsidTr="00733032">
        <w:tc>
          <w:tcPr>
            <w:tcW w:w="2127" w:type="dxa"/>
            <w:vMerge/>
            <w:tcBorders>
              <w:left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B1543">
            <w:pPr>
              <w:pStyle w:val="af8"/>
              <w:rPr>
                <w:rFonts w:ascii="Times New Roman" w:hAnsi="Times New Roman"/>
              </w:rPr>
            </w:pPr>
            <w:r w:rsidRPr="004213BC">
              <w:rPr>
                <w:rFonts w:ascii="Times New Roman" w:hAnsi="Times New Roman"/>
              </w:rPr>
              <w:t>Администрация МО «Звениговский муниципальный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4213BC" w:rsidRDefault="00BC6F8E" w:rsidP="002B1543">
            <w:pPr>
              <w:rPr>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4A9F" w:rsidRDefault="00BC6F8E" w:rsidP="002B1543">
            <w:pPr>
              <w:jc w:val="center"/>
              <w:rPr>
                <w:sz w:val="24"/>
                <w:szCs w:val="24"/>
              </w:rPr>
            </w:pPr>
            <w:r w:rsidRPr="00F24A9F">
              <w:rPr>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BC6F8E" w:rsidRPr="00F24A9F" w:rsidRDefault="00BC6F8E" w:rsidP="002B1543">
            <w:pPr>
              <w:pStyle w:val="af8"/>
              <w:jc w:val="center"/>
              <w:rPr>
                <w:rFonts w:ascii="Times New Roman" w:hAnsi="Times New Roman"/>
              </w:rPr>
            </w:pPr>
            <w:r w:rsidRPr="00F24A9F">
              <w:rPr>
                <w:rFonts w:ascii="Times New Roman" w:hAnsi="Times New Roman"/>
              </w:rPr>
              <w:t>1333</w:t>
            </w:r>
          </w:p>
        </w:tc>
        <w:tc>
          <w:tcPr>
            <w:tcW w:w="1134" w:type="dxa"/>
            <w:tcBorders>
              <w:top w:val="single" w:sz="4" w:space="0" w:color="auto"/>
              <w:left w:val="single" w:sz="4" w:space="0" w:color="auto"/>
              <w:bottom w:val="single" w:sz="4" w:space="0" w:color="auto"/>
              <w:right w:val="single" w:sz="4" w:space="0" w:color="auto"/>
            </w:tcBorders>
          </w:tcPr>
          <w:p w:rsidR="00BC6F8E" w:rsidRPr="00F24A9F" w:rsidRDefault="00BC6F8E" w:rsidP="002B1543">
            <w:pPr>
              <w:pStyle w:val="af8"/>
              <w:jc w:val="center"/>
              <w:rPr>
                <w:rFonts w:ascii="Times New Roman" w:hAnsi="Times New Roman"/>
              </w:rPr>
            </w:pPr>
            <w:r w:rsidRPr="00F24A9F">
              <w:rPr>
                <w:rFonts w:ascii="Times New Roman" w:hAnsi="Times New Roman"/>
              </w:rPr>
              <w:t>133</w:t>
            </w:r>
          </w:p>
        </w:tc>
        <w:tc>
          <w:tcPr>
            <w:tcW w:w="992" w:type="dxa"/>
            <w:tcBorders>
              <w:top w:val="single" w:sz="4" w:space="0" w:color="auto"/>
              <w:left w:val="single" w:sz="4" w:space="0" w:color="auto"/>
              <w:bottom w:val="single" w:sz="4" w:space="0" w:color="auto"/>
              <w:right w:val="single" w:sz="4" w:space="0" w:color="auto"/>
            </w:tcBorders>
          </w:tcPr>
          <w:p w:rsidR="00BC6F8E" w:rsidRPr="00F24A9F" w:rsidRDefault="00BC6F8E" w:rsidP="002B1543">
            <w:pPr>
              <w:pStyle w:val="af8"/>
              <w:jc w:val="center"/>
              <w:rPr>
                <w:rFonts w:ascii="Times New Roman" w:hAnsi="Times New Roman"/>
              </w:rPr>
            </w:pPr>
            <w:r w:rsidRPr="00F24A9F">
              <w:rPr>
                <w:rFonts w:ascii="Times New Roman" w:hAnsi="Times New Roman"/>
              </w:rPr>
              <w:t>133</w:t>
            </w:r>
          </w:p>
        </w:tc>
        <w:tc>
          <w:tcPr>
            <w:tcW w:w="992" w:type="dxa"/>
            <w:tcBorders>
              <w:top w:val="single" w:sz="4" w:space="0" w:color="auto"/>
              <w:left w:val="single" w:sz="4" w:space="0" w:color="auto"/>
              <w:bottom w:val="single" w:sz="4" w:space="0" w:color="auto"/>
              <w:right w:val="single" w:sz="4" w:space="0" w:color="auto"/>
            </w:tcBorders>
          </w:tcPr>
          <w:p w:rsidR="00BC6F8E" w:rsidRPr="00F24A9F" w:rsidRDefault="00BC6F8E" w:rsidP="002B1543">
            <w:pPr>
              <w:pStyle w:val="af8"/>
              <w:jc w:val="center"/>
              <w:rPr>
                <w:rFonts w:ascii="Times New Roman" w:hAnsi="Times New Roman"/>
              </w:rPr>
            </w:pPr>
            <w:r w:rsidRPr="00F24A9F">
              <w:rPr>
                <w:rFonts w:ascii="Times New Roman" w:hAnsi="Times New Roman"/>
              </w:rPr>
              <w:t>133</w:t>
            </w:r>
          </w:p>
        </w:tc>
      </w:tr>
      <w:tr w:rsidR="00BC6F8E" w:rsidRPr="004213BC" w:rsidTr="00733032">
        <w:tc>
          <w:tcPr>
            <w:tcW w:w="2127" w:type="dxa"/>
            <w:vMerge/>
            <w:tcBorders>
              <w:left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B1543">
            <w:pPr>
              <w:pStyle w:val="af8"/>
              <w:rPr>
                <w:rFonts w:ascii="Times New Roman" w:hAnsi="Times New Roman"/>
              </w:rPr>
            </w:pPr>
            <w:r>
              <w:rPr>
                <w:rFonts w:ascii="Times New Roman" w:hAnsi="Times New Roman"/>
              </w:rPr>
              <w:t>Финансовый отдел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F271C4" w:rsidRDefault="00BC6F8E" w:rsidP="002B1543">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jc w:val="center"/>
              <w:rPr>
                <w:sz w:val="24"/>
                <w:szCs w:val="24"/>
              </w:rPr>
            </w:pPr>
            <w:r w:rsidRPr="00F271C4">
              <w:rPr>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r>
      <w:tr w:rsidR="00BC6F8E" w:rsidRPr="004213BC" w:rsidTr="00733032">
        <w:tc>
          <w:tcPr>
            <w:tcW w:w="2127" w:type="dxa"/>
            <w:vMerge/>
            <w:tcBorders>
              <w:left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B1543">
            <w:pPr>
              <w:pStyle w:val="af8"/>
              <w:rPr>
                <w:rFonts w:ascii="Times New Roman" w:hAnsi="Times New Roman"/>
              </w:rPr>
            </w:pPr>
            <w:r>
              <w:rPr>
                <w:rFonts w:ascii="Times New Roman" w:hAnsi="Times New Roman"/>
              </w:rPr>
              <w:t xml:space="preserve">Учреждения </w:t>
            </w:r>
            <w:r>
              <w:rPr>
                <w:rFonts w:ascii="Times New Roman" w:hAnsi="Times New Roman"/>
              </w:rPr>
              <w:lastRenderedPageBreak/>
              <w:t>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F271C4" w:rsidRDefault="00BC6F8E" w:rsidP="002B1543">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jc w:val="center"/>
              <w:rPr>
                <w:sz w:val="24"/>
                <w:szCs w:val="24"/>
              </w:rPr>
            </w:pPr>
            <w:r w:rsidRPr="00F271C4">
              <w:rPr>
                <w:sz w:val="24"/>
                <w:szCs w:val="24"/>
              </w:rPr>
              <w:t>6192</w:t>
            </w:r>
          </w:p>
        </w:tc>
        <w:tc>
          <w:tcPr>
            <w:tcW w:w="850"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195</w:t>
            </w:r>
          </w:p>
        </w:tc>
        <w:tc>
          <w:tcPr>
            <w:tcW w:w="1134"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r>
      <w:tr w:rsidR="00BC6F8E" w:rsidRPr="004213BC" w:rsidTr="00733032">
        <w:tc>
          <w:tcPr>
            <w:tcW w:w="2127" w:type="dxa"/>
            <w:vMerge/>
            <w:tcBorders>
              <w:left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B1543">
            <w:pPr>
              <w:pStyle w:val="af8"/>
              <w:rPr>
                <w:rFonts w:ascii="Times New Roman" w:hAnsi="Times New Roman"/>
              </w:rPr>
            </w:pPr>
            <w:r>
              <w:rPr>
                <w:rFonts w:ascii="Times New Roman" w:hAnsi="Times New Roman"/>
              </w:rPr>
              <w:t>Учреждения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F271C4" w:rsidRDefault="00BC6F8E" w:rsidP="002B1543">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jc w:val="center"/>
              <w:rPr>
                <w:sz w:val="24"/>
                <w:szCs w:val="24"/>
              </w:rPr>
            </w:pPr>
            <w:r w:rsidRPr="00F271C4">
              <w:rPr>
                <w:sz w:val="24"/>
                <w:szCs w:val="24"/>
              </w:rPr>
              <w:t>9200</w:t>
            </w:r>
          </w:p>
        </w:tc>
        <w:tc>
          <w:tcPr>
            <w:tcW w:w="850" w:type="dxa"/>
            <w:tcBorders>
              <w:top w:val="single" w:sz="4" w:space="0" w:color="auto"/>
              <w:left w:val="single" w:sz="4" w:space="0" w:color="auto"/>
              <w:bottom w:val="single" w:sz="4" w:space="0" w:color="auto"/>
              <w:right w:val="single" w:sz="4" w:space="0" w:color="auto"/>
            </w:tcBorders>
          </w:tcPr>
          <w:p w:rsidR="00BC6F8E" w:rsidRPr="00F271C4" w:rsidRDefault="00BC6F8E" w:rsidP="00F24A9F">
            <w:pPr>
              <w:pStyle w:val="af8"/>
              <w:jc w:val="center"/>
              <w:rPr>
                <w:rFonts w:ascii="Times New Roman" w:hAnsi="Times New Roman"/>
              </w:rPr>
            </w:pPr>
            <w:r w:rsidRPr="00F271C4">
              <w:rPr>
                <w:rFonts w:ascii="Times New Roman" w:hAnsi="Times New Roman"/>
              </w:rPr>
              <w:t>6700</w:t>
            </w:r>
          </w:p>
        </w:tc>
        <w:tc>
          <w:tcPr>
            <w:tcW w:w="1134"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5450</w:t>
            </w: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3700</w:t>
            </w: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3700</w:t>
            </w:r>
          </w:p>
        </w:tc>
      </w:tr>
      <w:tr w:rsidR="00BC6F8E" w:rsidRPr="00F271C4" w:rsidTr="00BC6F8E">
        <w:tc>
          <w:tcPr>
            <w:tcW w:w="2127" w:type="dxa"/>
            <w:vMerge/>
            <w:tcBorders>
              <w:left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2322DE">
            <w:pPr>
              <w:pStyle w:val="af8"/>
              <w:rPr>
                <w:rFonts w:ascii="Times New Roman" w:hAnsi="Times New Roman"/>
              </w:rPr>
            </w:pPr>
            <w:r>
              <w:rPr>
                <w:rFonts w:ascii="Times New Roman" w:hAnsi="Times New Roman"/>
              </w:rPr>
              <w:t>Администрации городских и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F271C4" w:rsidRDefault="00BC6F8E" w:rsidP="002B1543">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jc w:val="center"/>
              <w:rPr>
                <w:sz w:val="24"/>
                <w:szCs w:val="24"/>
              </w:rPr>
            </w:pPr>
            <w:r w:rsidRPr="00F271C4">
              <w:rPr>
                <w:sz w:val="24"/>
                <w:szCs w:val="24"/>
              </w:rPr>
              <w:t>1741</w:t>
            </w:r>
          </w:p>
        </w:tc>
        <w:tc>
          <w:tcPr>
            <w:tcW w:w="850"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1892</w:t>
            </w:r>
          </w:p>
        </w:tc>
        <w:tc>
          <w:tcPr>
            <w:tcW w:w="1134"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1127</w:t>
            </w: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1137</w:t>
            </w: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r w:rsidRPr="00F271C4">
              <w:rPr>
                <w:rFonts w:ascii="Times New Roman" w:hAnsi="Times New Roman"/>
              </w:rPr>
              <w:t>987</w:t>
            </w:r>
          </w:p>
        </w:tc>
      </w:tr>
      <w:tr w:rsidR="00BC6F8E" w:rsidRPr="00F271C4" w:rsidTr="00733032">
        <w:tc>
          <w:tcPr>
            <w:tcW w:w="2127" w:type="dxa"/>
            <w:vMerge/>
            <w:tcBorders>
              <w:left w:val="single" w:sz="4" w:space="0" w:color="auto"/>
              <w:bottom w:val="single" w:sz="4" w:space="0" w:color="auto"/>
              <w:right w:val="single" w:sz="4" w:space="0" w:color="auto"/>
            </w:tcBorders>
          </w:tcPr>
          <w:p w:rsidR="00BC6F8E" w:rsidRPr="004213BC" w:rsidRDefault="00BC6F8E" w:rsidP="002B1543">
            <w:pPr>
              <w:pStyle w:val="af9"/>
              <w:rPr>
                <w:rFonts w:ascii="Times New Roman" w:hAnsi="Times New Roman"/>
              </w:rPr>
            </w:pPr>
          </w:p>
        </w:tc>
        <w:tc>
          <w:tcPr>
            <w:tcW w:w="3402" w:type="dxa"/>
            <w:vMerge/>
            <w:tcBorders>
              <w:left w:val="single" w:sz="4" w:space="0" w:color="auto"/>
              <w:bottom w:val="single" w:sz="4" w:space="0" w:color="auto"/>
              <w:right w:val="single" w:sz="4" w:space="0" w:color="auto"/>
            </w:tcBorders>
          </w:tcPr>
          <w:p w:rsidR="00BC6F8E" w:rsidRPr="004213BC" w:rsidRDefault="00BC6F8E" w:rsidP="002B1543">
            <w:pPr>
              <w:pStyle w:val="1"/>
              <w:jc w:val="both"/>
              <w:rPr>
                <w:b w:val="0"/>
                <w:bCs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F8E" w:rsidRDefault="00BC6F8E" w:rsidP="002322DE">
            <w:pPr>
              <w:pStyle w:val="af8"/>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F271C4" w:rsidRDefault="00BC6F8E" w:rsidP="002B1543">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F271C4" w:rsidRDefault="00BC6F8E" w:rsidP="002B1543">
            <w:pPr>
              <w:pStyle w:val="af8"/>
              <w:jc w:val="center"/>
              <w:rPr>
                <w:rFonts w:ascii="Times New Roman" w:hAnsi="Times New Roman"/>
              </w:rPr>
            </w:pPr>
          </w:p>
        </w:tc>
      </w:tr>
      <w:tr w:rsidR="00F271C4" w:rsidRPr="004213BC" w:rsidTr="00BC6F8E">
        <w:tc>
          <w:tcPr>
            <w:tcW w:w="2127" w:type="dxa"/>
            <w:vMerge w:val="restart"/>
            <w:tcBorders>
              <w:top w:val="single" w:sz="4" w:space="0" w:color="auto"/>
              <w:left w:val="single" w:sz="4" w:space="0" w:color="auto"/>
              <w:right w:val="single" w:sz="4" w:space="0" w:color="auto"/>
            </w:tcBorders>
          </w:tcPr>
          <w:p w:rsidR="00F271C4" w:rsidRPr="004213BC" w:rsidRDefault="00F271C4" w:rsidP="00F271C4">
            <w:pPr>
              <w:pStyle w:val="af9"/>
              <w:rPr>
                <w:rFonts w:ascii="Times New Roman" w:hAnsi="Times New Roman"/>
              </w:rPr>
            </w:pPr>
            <w:r>
              <w:rPr>
                <w:rFonts w:ascii="Times New Roman" w:hAnsi="Times New Roman"/>
              </w:rPr>
              <w:t>Основное мероприятие</w:t>
            </w:r>
          </w:p>
        </w:tc>
        <w:tc>
          <w:tcPr>
            <w:tcW w:w="3402" w:type="dxa"/>
            <w:vMerge w:val="restart"/>
            <w:tcBorders>
              <w:top w:val="single" w:sz="4" w:space="0" w:color="auto"/>
              <w:left w:val="single" w:sz="4" w:space="0" w:color="auto"/>
              <w:right w:val="single" w:sz="4" w:space="0" w:color="auto"/>
            </w:tcBorders>
          </w:tcPr>
          <w:p w:rsidR="00F271C4" w:rsidRPr="00A3398F" w:rsidRDefault="00F271C4" w:rsidP="00F271C4">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О</w:t>
            </w:r>
            <w:r w:rsidRPr="00A3398F">
              <w:rPr>
                <w:rFonts w:ascii="Times New Roman" w:hAnsi="Times New Roman"/>
                <w:bCs/>
                <w:iCs/>
                <w:sz w:val="24"/>
                <w:szCs w:val="24"/>
              </w:rPr>
              <w:t>снащение современными приборами учета энергетических ресурсов зданий бюджетных учреждений, а также обеспечение их надежного функционирования</w:t>
            </w: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sidRPr="004213BC">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sidRPr="00F271C4">
              <w:rPr>
                <w:sz w:val="24"/>
                <w:szCs w:val="24"/>
              </w:rPr>
              <w:t>11261</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sidRPr="00F271C4">
              <w:rPr>
                <w:rFonts w:ascii="Times New Roman" w:hAnsi="Times New Roman"/>
              </w:rPr>
              <w:t>2317</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sidRPr="00F271C4">
              <w:rPr>
                <w:rFonts w:ascii="Times New Roman" w:hAnsi="Times New Roman"/>
              </w:rPr>
              <w:t>2007</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sidRPr="00F271C4">
              <w:rPr>
                <w:rFonts w:ascii="Times New Roman" w:hAnsi="Times New Roman"/>
              </w:rPr>
              <w:t>257</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sidRPr="00F271C4">
              <w:rPr>
                <w:rFonts w:ascii="Times New Roman" w:hAnsi="Times New Roman"/>
              </w:rPr>
              <w:t>257</w:t>
            </w: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sidRPr="004213BC">
              <w:rPr>
                <w:rFonts w:ascii="Times New Roman" w:hAnsi="Times New Roman"/>
              </w:rPr>
              <w:t>Администрация МО «Звениговский муниципальный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Финансовый отдел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Учреждения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6000</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Учреждения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5100</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1850</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100</w:t>
            </w:r>
          </w:p>
        </w:tc>
      </w:tr>
      <w:tr w:rsidR="00F271C4" w:rsidRPr="004213BC" w:rsidTr="00BC6F8E">
        <w:tc>
          <w:tcPr>
            <w:tcW w:w="2127" w:type="dxa"/>
            <w:vMerge/>
            <w:tcBorders>
              <w:left w:val="single" w:sz="4" w:space="0" w:color="auto"/>
              <w:bottom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bottom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035961" w:rsidRDefault="00F271C4" w:rsidP="00035961">
            <w:pPr>
              <w:pStyle w:val="af8"/>
              <w:rPr>
                <w:rFonts w:ascii="Times New Roman" w:hAnsi="Times New Roman"/>
              </w:rPr>
            </w:pPr>
            <w:r>
              <w:rPr>
                <w:rFonts w:ascii="Times New Roman" w:hAnsi="Times New Roman"/>
              </w:rPr>
              <w:t>Администрации городских и сельских поселений</w:t>
            </w:r>
          </w:p>
          <w:p w:rsidR="00FA7147" w:rsidRPr="00FA7147" w:rsidRDefault="00FA7147" w:rsidP="00FA7147"/>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161</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217</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157</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157</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157</w:t>
            </w:r>
          </w:p>
        </w:tc>
      </w:tr>
      <w:tr w:rsidR="00F271C4" w:rsidRPr="004213BC" w:rsidTr="00BC6F8E">
        <w:tc>
          <w:tcPr>
            <w:tcW w:w="2127" w:type="dxa"/>
            <w:vMerge w:val="restart"/>
            <w:tcBorders>
              <w:top w:val="single" w:sz="4" w:space="0" w:color="auto"/>
              <w:left w:val="single" w:sz="4" w:space="0" w:color="auto"/>
              <w:right w:val="single" w:sz="4" w:space="0" w:color="auto"/>
            </w:tcBorders>
          </w:tcPr>
          <w:p w:rsidR="00F271C4" w:rsidRPr="004213BC" w:rsidRDefault="00F271C4" w:rsidP="00F271C4">
            <w:pPr>
              <w:pStyle w:val="af9"/>
              <w:rPr>
                <w:rFonts w:ascii="Times New Roman" w:hAnsi="Times New Roman"/>
              </w:rPr>
            </w:pPr>
            <w:r>
              <w:rPr>
                <w:rFonts w:ascii="Times New Roman" w:hAnsi="Times New Roman"/>
              </w:rPr>
              <w:lastRenderedPageBreak/>
              <w:t>Основное мероприятие</w:t>
            </w:r>
          </w:p>
        </w:tc>
        <w:tc>
          <w:tcPr>
            <w:tcW w:w="3402" w:type="dxa"/>
            <w:vMerge w:val="restart"/>
            <w:tcBorders>
              <w:top w:val="single" w:sz="4" w:space="0" w:color="auto"/>
              <w:left w:val="single" w:sz="4" w:space="0" w:color="auto"/>
              <w:right w:val="single" w:sz="4" w:space="0" w:color="auto"/>
            </w:tcBorders>
          </w:tcPr>
          <w:p w:rsidR="00F271C4" w:rsidRPr="00ED298F" w:rsidRDefault="00F271C4" w:rsidP="00F271C4">
            <w:pPr>
              <w:widowControl w:val="0"/>
              <w:autoSpaceDE w:val="0"/>
              <w:autoSpaceDN w:val="0"/>
              <w:adjustRightInd w:val="0"/>
              <w:spacing w:line="240" w:lineRule="auto"/>
              <w:contextualSpacing/>
              <w:rPr>
                <w:rFonts w:ascii="Times New Roman" w:hAnsi="Times New Roman"/>
                <w:bCs/>
                <w:iCs/>
                <w:sz w:val="24"/>
                <w:szCs w:val="24"/>
              </w:rPr>
            </w:pPr>
            <w:r>
              <w:rPr>
                <w:rFonts w:ascii="Times New Roman" w:hAnsi="Times New Roman"/>
                <w:bCs/>
                <w:iCs/>
                <w:sz w:val="24"/>
                <w:szCs w:val="24"/>
              </w:rPr>
              <w:t>О</w:t>
            </w:r>
            <w:r w:rsidRPr="00ED298F">
              <w:rPr>
                <w:rFonts w:ascii="Times New Roman" w:hAnsi="Times New Roman"/>
                <w:bCs/>
                <w:iCs/>
                <w:sz w:val="24"/>
                <w:szCs w:val="24"/>
              </w:rPr>
              <w:t>рганизационные мероприятия в сфере энергосбережения и повышения энергетической эффективности</w:t>
            </w: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sidRPr="004213BC">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4708</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5038</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4088</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4048</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4003</w:t>
            </w: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sidRPr="004213BC">
              <w:rPr>
                <w:rFonts w:ascii="Times New Roman" w:hAnsi="Times New Roman"/>
              </w:rPr>
              <w:t>Администрация МО «Звениговский муниципальный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F271C4" w:rsidRDefault="00F271C4">
            <w:r w:rsidRPr="000579B8">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F271C4" w:rsidRDefault="00F271C4">
            <w:r w:rsidRPr="000579B8">
              <w:rPr>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F271C4" w:rsidRDefault="00F271C4">
            <w:r w:rsidRPr="000579B8">
              <w:rPr>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F271C4" w:rsidRDefault="00F271C4">
            <w:r w:rsidRPr="000579B8">
              <w:rPr>
                <w:sz w:val="24"/>
                <w:szCs w:val="24"/>
              </w:rPr>
              <w:t>120</w:t>
            </w: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Финансовый отдел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Учреждения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185</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185</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p>
        </w:tc>
      </w:tr>
      <w:tr w:rsidR="00F271C4" w:rsidRPr="004213BC" w:rsidTr="00BC6F8E">
        <w:tc>
          <w:tcPr>
            <w:tcW w:w="2127" w:type="dxa"/>
            <w:vMerge/>
            <w:tcBorders>
              <w:left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Учреждения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3100</w:t>
            </w:r>
          </w:p>
        </w:tc>
        <w:tc>
          <w:tcPr>
            <w:tcW w:w="850" w:type="dxa"/>
            <w:tcBorders>
              <w:top w:val="single" w:sz="4" w:space="0" w:color="auto"/>
              <w:left w:val="single" w:sz="4" w:space="0" w:color="auto"/>
              <w:bottom w:val="single" w:sz="4" w:space="0" w:color="auto"/>
              <w:right w:val="single" w:sz="4" w:space="0" w:color="auto"/>
            </w:tcBorders>
          </w:tcPr>
          <w:p w:rsidR="00F271C4" w:rsidRDefault="00F271C4">
            <w:r w:rsidRPr="009D72BE">
              <w:rPr>
                <w:sz w:val="24"/>
                <w:szCs w:val="24"/>
              </w:rPr>
              <w:t>3100</w:t>
            </w:r>
          </w:p>
        </w:tc>
        <w:tc>
          <w:tcPr>
            <w:tcW w:w="1134" w:type="dxa"/>
            <w:tcBorders>
              <w:top w:val="single" w:sz="4" w:space="0" w:color="auto"/>
              <w:left w:val="single" w:sz="4" w:space="0" w:color="auto"/>
              <w:bottom w:val="single" w:sz="4" w:space="0" w:color="auto"/>
              <w:right w:val="single" w:sz="4" w:space="0" w:color="auto"/>
            </w:tcBorders>
          </w:tcPr>
          <w:p w:rsidR="00F271C4" w:rsidRDefault="00F271C4">
            <w:r w:rsidRPr="009D72BE">
              <w:rPr>
                <w:sz w:val="24"/>
                <w:szCs w:val="24"/>
              </w:rPr>
              <w:t>3100</w:t>
            </w:r>
          </w:p>
        </w:tc>
        <w:tc>
          <w:tcPr>
            <w:tcW w:w="992" w:type="dxa"/>
            <w:tcBorders>
              <w:top w:val="single" w:sz="4" w:space="0" w:color="auto"/>
              <w:left w:val="single" w:sz="4" w:space="0" w:color="auto"/>
              <w:bottom w:val="single" w:sz="4" w:space="0" w:color="auto"/>
              <w:right w:val="single" w:sz="4" w:space="0" w:color="auto"/>
            </w:tcBorders>
          </w:tcPr>
          <w:p w:rsidR="00F271C4" w:rsidRDefault="00F271C4">
            <w:r w:rsidRPr="009D72BE">
              <w:rPr>
                <w:sz w:val="24"/>
                <w:szCs w:val="24"/>
              </w:rPr>
              <w:t>3100</w:t>
            </w:r>
          </w:p>
        </w:tc>
        <w:tc>
          <w:tcPr>
            <w:tcW w:w="992" w:type="dxa"/>
            <w:tcBorders>
              <w:top w:val="single" w:sz="4" w:space="0" w:color="auto"/>
              <w:left w:val="single" w:sz="4" w:space="0" w:color="auto"/>
              <w:bottom w:val="single" w:sz="4" w:space="0" w:color="auto"/>
              <w:right w:val="single" w:sz="4" w:space="0" w:color="auto"/>
            </w:tcBorders>
          </w:tcPr>
          <w:p w:rsidR="00F271C4" w:rsidRDefault="00F271C4">
            <w:r w:rsidRPr="009D72BE">
              <w:rPr>
                <w:sz w:val="24"/>
                <w:szCs w:val="24"/>
              </w:rPr>
              <w:t>3100</w:t>
            </w:r>
          </w:p>
        </w:tc>
      </w:tr>
      <w:tr w:rsidR="00F271C4" w:rsidRPr="004213BC" w:rsidTr="00BC6F8E">
        <w:tc>
          <w:tcPr>
            <w:tcW w:w="2127" w:type="dxa"/>
            <w:vMerge/>
            <w:tcBorders>
              <w:left w:val="single" w:sz="4" w:space="0" w:color="auto"/>
              <w:bottom w:val="single" w:sz="4" w:space="0" w:color="auto"/>
              <w:right w:val="single" w:sz="4" w:space="0" w:color="auto"/>
            </w:tcBorders>
          </w:tcPr>
          <w:p w:rsidR="00F271C4" w:rsidRDefault="00F271C4" w:rsidP="00F271C4">
            <w:pPr>
              <w:pStyle w:val="af9"/>
              <w:rPr>
                <w:rFonts w:ascii="Times New Roman" w:hAnsi="Times New Roman"/>
              </w:rPr>
            </w:pPr>
          </w:p>
        </w:tc>
        <w:tc>
          <w:tcPr>
            <w:tcW w:w="3402" w:type="dxa"/>
            <w:vMerge/>
            <w:tcBorders>
              <w:left w:val="single" w:sz="4" w:space="0" w:color="auto"/>
              <w:bottom w:val="single" w:sz="4" w:space="0" w:color="auto"/>
              <w:right w:val="single" w:sz="4" w:space="0" w:color="auto"/>
            </w:tcBorders>
          </w:tcPr>
          <w:p w:rsidR="00F271C4" w:rsidRDefault="00F271C4" w:rsidP="00F271C4">
            <w:pPr>
              <w:widowControl w:val="0"/>
              <w:autoSpaceDE w:val="0"/>
              <w:autoSpaceDN w:val="0"/>
              <w:adjustRightInd w:val="0"/>
              <w:spacing w:line="240" w:lineRule="auto"/>
              <w:contextualSpacing/>
              <w:rPr>
                <w:rFonts w:ascii="Times New Roman" w:hAnsi="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71C4" w:rsidRPr="004213BC" w:rsidRDefault="00F271C4" w:rsidP="00F271C4">
            <w:pPr>
              <w:pStyle w:val="af8"/>
              <w:rPr>
                <w:rFonts w:ascii="Times New Roman" w:hAnsi="Times New Roman"/>
              </w:rPr>
            </w:pPr>
            <w:r>
              <w:rPr>
                <w:rFonts w:ascii="Times New Roman" w:hAnsi="Times New Roman"/>
              </w:rPr>
              <w:t>Администрации городских и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1C4" w:rsidRPr="00F271C4" w:rsidRDefault="00F271C4" w:rsidP="00F271C4">
            <w:pPr>
              <w:rPr>
                <w:sz w:val="24"/>
                <w:szCs w:val="24"/>
                <w:highlight w:val="green"/>
              </w:rPr>
            </w:pPr>
          </w:p>
        </w:tc>
        <w:tc>
          <w:tcPr>
            <w:tcW w:w="993"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jc w:val="center"/>
              <w:rPr>
                <w:sz w:val="24"/>
                <w:szCs w:val="24"/>
              </w:rPr>
            </w:pPr>
            <w:r>
              <w:rPr>
                <w:sz w:val="24"/>
                <w:szCs w:val="24"/>
              </w:rPr>
              <w:t>1278</w:t>
            </w:r>
          </w:p>
        </w:tc>
        <w:tc>
          <w:tcPr>
            <w:tcW w:w="850"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1633</w:t>
            </w:r>
          </w:p>
        </w:tc>
        <w:tc>
          <w:tcPr>
            <w:tcW w:w="1134"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868</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828</w:t>
            </w:r>
          </w:p>
        </w:tc>
        <w:tc>
          <w:tcPr>
            <w:tcW w:w="992" w:type="dxa"/>
            <w:tcBorders>
              <w:top w:val="single" w:sz="4" w:space="0" w:color="auto"/>
              <w:left w:val="single" w:sz="4" w:space="0" w:color="auto"/>
              <w:bottom w:val="single" w:sz="4" w:space="0" w:color="auto"/>
              <w:right w:val="single" w:sz="4" w:space="0" w:color="auto"/>
            </w:tcBorders>
          </w:tcPr>
          <w:p w:rsidR="00F271C4" w:rsidRPr="00F271C4" w:rsidRDefault="00F271C4" w:rsidP="00F271C4">
            <w:pPr>
              <w:pStyle w:val="af8"/>
              <w:jc w:val="center"/>
              <w:rPr>
                <w:rFonts w:ascii="Times New Roman" w:hAnsi="Times New Roman"/>
              </w:rPr>
            </w:pPr>
            <w:r>
              <w:rPr>
                <w:rFonts w:ascii="Times New Roman" w:hAnsi="Times New Roman"/>
              </w:rPr>
              <w:t>783</w:t>
            </w:r>
          </w:p>
        </w:tc>
      </w:tr>
      <w:tr w:rsidR="00BC6F8E" w:rsidRPr="004213BC" w:rsidTr="006C0DB2">
        <w:tc>
          <w:tcPr>
            <w:tcW w:w="2127"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9"/>
              <w:rPr>
                <w:rFonts w:ascii="Times New Roman" w:hAnsi="Times New Roman"/>
              </w:rPr>
            </w:pPr>
            <w:r>
              <w:rPr>
                <w:rFonts w:ascii="Times New Roman" w:hAnsi="Times New Roman"/>
              </w:rPr>
              <w:t>Основное мероприятие</w:t>
            </w:r>
          </w:p>
        </w:tc>
        <w:tc>
          <w:tcPr>
            <w:tcW w:w="3402" w:type="dxa"/>
            <w:tcBorders>
              <w:top w:val="single" w:sz="4" w:space="0" w:color="auto"/>
              <w:left w:val="single" w:sz="4" w:space="0" w:color="auto"/>
              <w:bottom w:val="single" w:sz="4" w:space="0" w:color="auto"/>
              <w:right w:val="single" w:sz="4" w:space="0" w:color="auto"/>
            </w:tcBorders>
          </w:tcPr>
          <w:p w:rsidR="00BC6F8E" w:rsidRPr="00ED298F" w:rsidRDefault="00BC6F8E" w:rsidP="00FA7147">
            <w:pPr>
              <w:pStyle w:val="af7"/>
              <w:rPr>
                <w:rFonts w:ascii="Times New Roman" w:hAnsi="Times New Roman"/>
                <w:bCs/>
                <w:iCs/>
                <w:sz w:val="24"/>
                <w:szCs w:val="24"/>
              </w:rPr>
            </w:pPr>
            <w:r>
              <w:rPr>
                <w:sz w:val="24"/>
                <w:szCs w:val="24"/>
              </w:rPr>
              <w:t>О</w:t>
            </w:r>
            <w:r w:rsidRPr="00ED298F">
              <w:rPr>
                <w:sz w:val="24"/>
                <w:szCs w:val="24"/>
              </w:rPr>
              <w:t>снащение коллективными (общедомовыми) приборами учета коммунальных ресурсов многоквартирных домов района, а также обеспечение их надежного функционирования</w:t>
            </w: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BC6F8E">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4213BC" w:rsidRDefault="00BC6F8E" w:rsidP="00F271C4">
            <w:pPr>
              <w:rPr>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jc w:val="center"/>
            </w:pPr>
          </w:p>
        </w:tc>
        <w:tc>
          <w:tcPr>
            <w:tcW w:w="850"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r>
      <w:tr w:rsidR="00BC6F8E" w:rsidRPr="004213BC" w:rsidTr="006C0DB2">
        <w:tc>
          <w:tcPr>
            <w:tcW w:w="2127"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9"/>
              <w:rPr>
                <w:rFonts w:ascii="Times New Roman" w:hAnsi="Times New Roman"/>
              </w:rPr>
            </w:pPr>
            <w:r>
              <w:rPr>
                <w:rFonts w:ascii="Times New Roman" w:hAnsi="Times New Roman"/>
              </w:rPr>
              <w:t>Основное мероприятие</w:t>
            </w:r>
          </w:p>
        </w:tc>
        <w:tc>
          <w:tcPr>
            <w:tcW w:w="3402" w:type="dxa"/>
            <w:tcBorders>
              <w:top w:val="single" w:sz="4" w:space="0" w:color="auto"/>
              <w:left w:val="single" w:sz="4" w:space="0" w:color="auto"/>
              <w:bottom w:val="single" w:sz="4" w:space="0" w:color="auto"/>
              <w:right w:val="single" w:sz="4" w:space="0" w:color="auto"/>
            </w:tcBorders>
          </w:tcPr>
          <w:p w:rsidR="00BC6F8E" w:rsidRPr="00ED298F" w:rsidRDefault="00BC6F8E" w:rsidP="00BC6F8E">
            <w:pPr>
              <w:pStyle w:val="af7"/>
              <w:rPr>
                <w:rFonts w:ascii="Times New Roman" w:hAnsi="Times New Roman"/>
                <w:bCs/>
                <w:iCs/>
                <w:sz w:val="24"/>
                <w:szCs w:val="24"/>
              </w:rPr>
            </w:pPr>
            <w:r>
              <w:rPr>
                <w:sz w:val="24"/>
                <w:szCs w:val="24"/>
              </w:rPr>
              <w:t>П</w:t>
            </w:r>
            <w:r w:rsidRPr="00ED298F">
              <w:rPr>
                <w:sz w:val="24"/>
                <w:szCs w:val="24"/>
              </w:rPr>
              <w:t>роведение энергетических обследований многоквартирных жилых  домов, включая диагностику оптимальности структуры потребления энергетических ресурсов</w:t>
            </w:r>
          </w:p>
        </w:tc>
        <w:tc>
          <w:tcPr>
            <w:tcW w:w="1984" w:type="dxa"/>
            <w:tcBorders>
              <w:top w:val="single" w:sz="4" w:space="0" w:color="auto"/>
              <w:left w:val="single" w:sz="4" w:space="0" w:color="auto"/>
              <w:bottom w:val="single" w:sz="4" w:space="0" w:color="auto"/>
              <w:right w:val="single" w:sz="4" w:space="0" w:color="auto"/>
            </w:tcBorders>
          </w:tcPr>
          <w:p w:rsidR="00BC6F8E" w:rsidRPr="004213BC" w:rsidRDefault="00BC6F8E" w:rsidP="00BC6F8E">
            <w:pPr>
              <w:pStyle w:val="af8"/>
              <w:jc w:val="center"/>
              <w:rPr>
                <w:rFonts w:ascii="Times New Roman" w:hAnsi="Times New Roman"/>
              </w:rPr>
            </w:pPr>
            <w:r>
              <w:rPr>
                <w:rFonts w:ascii="Times New Roman" w:hAnsi="Times New Roman"/>
                <w:bCs/>
                <w:iCs/>
                <w:szCs w:val="28"/>
              </w:rPr>
              <w:t>Управляющие компании, ТСЖ, ЖСК, собственники жилых помещений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6F8E" w:rsidRPr="004213BC" w:rsidRDefault="00BC6F8E" w:rsidP="00F271C4">
            <w:pPr>
              <w:rPr>
                <w:highlight w:val="green"/>
              </w:rPr>
            </w:pPr>
          </w:p>
        </w:tc>
        <w:tc>
          <w:tcPr>
            <w:tcW w:w="993"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jc w:val="center"/>
            </w:pPr>
          </w:p>
        </w:tc>
        <w:tc>
          <w:tcPr>
            <w:tcW w:w="850"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6F8E" w:rsidRPr="004213BC" w:rsidRDefault="00BC6F8E" w:rsidP="00F271C4">
            <w:pPr>
              <w:pStyle w:val="af8"/>
              <w:jc w:val="center"/>
              <w:rPr>
                <w:rFonts w:ascii="Times New Roman" w:hAnsi="Times New Roman"/>
              </w:rPr>
            </w:pPr>
          </w:p>
        </w:tc>
      </w:tr>
    </w:tbl>
    <w:p w:rsidR="001C0CF2" w:rsidRPr="00500C3E" w:rsidRDefault="001C0CF2" w:rsidP="001C0CF2">
      <w:pPr>
        <w:pStyle w:val="1"/>
        <w:ind w:left="9781"/>
        <w:jc w:val="both"/>
        <w:rPr>
          <w:b w:val="0"/>
          <w:bCs w:val="0"/>
          <w:sz w:val="28"/>
          <w:szCs w:val="28"/>
        </w:rPr>
      </w:pPr>
      <w:r>
        <w:rPr>
          <w:b w:val="0"/>
          <w:bCs w:val="0"/>
          <w:sz w:val="28"/>
          <w:szCs w:val="28"/>
        </w:rPr>
        <w:lastRenderedPageBreak/>
        <w:t>Приложение 3</w:t>
      </w:r>
      <w:r w:rsidRPr="00500C3E">
        <w:rPr>
          <w:b w:val="0"/>
          <w:bCs w:val="0"/>
          <w:sz w:val="28"/>
          <w:szCs w:val="28"/>
        </w:rPr>
        <w:t xml:space="preserve"> </w:t>
      </w:r>
    </w:p>
    <w:p w:rsidR="001C0CF2" w:rsidRPr="00500C3E" w:rsidRDefault="001C0CF2" w:rsidP="001C0CF2">
      <w:pPr>
        <w:pStyle w:val="1"/>
        <w:ind w:left="9781"/>
        <w:jc w:val="both"/>
        <w:rPr>
          <w:b w:val="0"/>
          <w:sz w:val="28"/>
          <w:szCs w:val="28"/>
        </w:rPr>
      </w:pPr>
      <w:r w:rsidRPr="00500C3E">
        <w:rPr>
          <w:b w:val="0"/>
          <w:bCs w:val="0"/>
          <w:sz w:val="28"/>
          <w:szCs w:val="28"/>
        </w:rPr>
        <w:t xml:space="preserve">к программе </w:t>
      </w:r>
      <w:r w:rsidRPr="00500C3E">
        <w:rPr>
          <w:b w:val="0"/>
          <w:sz w:val="28"/>
          <w:szCs w:val="28"/>
        </w:rPr>
        <w:t>«Энергосбережение и повышение энергетической эффективности в муниципальном образовании «Звениговский муниципальный район» на 2019-2023 годы»</w:t>
      </w:r>
    </w:p>
    <w:p w:rsidR="001C0CF2" w:rsidRDefault="001C0CF2" w:rsidP="00843F77">
      <w:pPr>
        <w:spacing w:line="240" w:lineRule="auto"/>
        <w:contextualSpacing/>
        <w:rPr>
          <w:rFonts w:ascii="Times New Roman" w:hAnsi="Times New Roman"/>
          <w:bCs/>
          <w:iCs/>
          <w:szCs w:val="28"/>
        </w:rPr>
      </w:pPr>
    </w:p>
    <w:p w:rsidR="001C0CF2" w:rsidRPr="001C0CF2" w:rsidRDefault="001C0CF2" w:rsidP="001C0CF2">
      <w:pPr>
        <w:pStyle w:val="1"/>
        <w:rPr>
          <w:b w:val="0"/>
          <w:bCs w:val="0"/>
          <w:sz w:val="28"/>
          <w:szCs w:val="28"/>
        </w:rPr>
      </w:pPr>
      <w:r w:rsidRPr="001C0CF2">
        <w:rPr>
          <w:b w:val="0"/>
          <w:bCs w:val="0"/>
          <w:sz w:val="28"/>
          <w:szCs w:val="28"/>
        </w:rPr>
        <w:t>Прогнозная оценка</w:t>
      </w:r>
    </w:p>
    <w:p w:rsidR="001C0CF2" w:rsidRDefault="001C0CF2" w:rsidP="001C0CF2">
      <w:pPr>
        <w:pStyle w:val="1"/>
        <w:rPr>
          <w:b w:val="0"/>
          <w:bCs w:val="0"/>
          <w:sz w:val="28"/>
          <w:szCs w:val="28"/>
        </w:rPr>
      </w:pPr>
      <w:r w:rsidRPr="001C0CF2">
        <w:rPr>
          <w:b w:val="0"/>
          <w:bCs w:val="0"/>
          <w:sz w:val="28"/>
          <w:szCs w:val="28"/>
        </w:rPr>
        <w:t xml:space="preserve">расходов на реализацию целей муниципальной программы муниципальной программы </w:t>
      </w:r>
    </w:p>
    <w:p w:rsidR="001C0CF2" w:rsidRDefault="001C0CF2" w:rsidP="001C0CF2">
      <w:pPr>
        <w:pStyle w:val="1"/>
        <w:rPr>
          <w:b w:val="0"/>
          <w:sz w:val="28"/>
          <w:szCs w:val="28"/>
        </w:rPr>
      </w:pPr>
      <w:r w:rsidRPr="001C0CF2">
        <w:rPr>
          <w:b w:val="0"/>
          <w:sz w:val="28"/>
          <w:szCs w:val="28"/>
        </w:rPr>
        <w:t>«Энергосбережение и повышение</w:t>
      </w:r>
      <w:r>
        <w:rPr>
          <w:b w:val="0"/>
          <w:sz w:val="28"/>
          <w:szCs w:val="28"/>
        </w:rPr>
        <w:t xml:space="preserve"> </w:t>
      </w:r>
      <w:r w:rsidRPr="001C0CF2">
        <w:rPr>
          <w:b w:val="0"/>
          <w:sz w:val="28"/>
          <w:szCs w:val="28"/>
        </w:rPr>
        <w:t xml:space="preserve">энергетической эффективности </w:t>
      </w:r>
    </w:p>
    <w:p w:rsidR="001C0CF2" w:rsidRPr="001C0CF2" w:rsidRDefault="001C0CF2" w:rsidP="001C0CF2">
      <w:pPr>
        <w:pStyle w:val="1"/>
        <w:rPr>
          <w:b w:val="0"/>
          <w:sz w:val="28"/>
          <w:szCs w:val="28"/>
        </w:rPr>
      </w:pPr>
      <w:r w:rsidRPr="001C0CF2">
        <w:rPr>
          <w:b w:val="0"/>
          <w:sz w:val="28"/>
          <w:szCs w:val="28"/>
        </w:rPr>
        <w:t>в муниципальном образовании «Звениговский муниципальный район»</w:t>
      </w:r>
    </w:p>
    <w:p w:rsidR="00AE35CE" w:rsidRPr="001C0CF2" w:rsidRDefault="001C0CF2" w:rsidP="001C0CF2">
      <w:pPr>
        <w:spacing w:line="240" w:lineRule="auto"/>
        <w:contextualSpacing/>
        <w:jc w:val="center"/>
        <w:rPr>
          <w:rFonts w:ascii="Times New Roman" w:hAnsi="Times New Roman"/>
          <w:bCs/>
          <w:iCs/>
          <w:szCs w:val="28"/>
        </w:rPr>
      </w:pPr>
      <w:r w:rsidRPr="001C0CF2">
        <w:rPr>
          <w:szCs w:val="28"/>
        </w:rPr>
        <w:t>на 2019-2023 годы»</w:t>
      </w:r>
    </w:p>
    <w:p w:rsidR="00AE35CE" w:rsidRDefault="00AE35CE" w:rsidP="001C0CF2">
      <w:pPr>
        <w:spacing w:line="240" w:lineRule="auto"/>
        <w:contextualSpacing/>
        <w:jc w:val="center"/>
        <w:rPr>
          <w:rFonts w:ascii="Times New Roman" w:hAnsi="Times New Roman"/>
          <w:bCs/>
          <w:iCs/>
          <w:szCs w:val="28"/>
        </w:rPr>
      </w:pPr>
    </w:p>
    <w:tbl>
      <w:tblPr>
        <w:tblW w:w="151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4"/>
        <w:gridCol w:w="3968"/>
        <w:gridCol w:w="4113"/>
        <w:gridCol w:w="992"/>
        <w:gridCol w:w="1276"/>
        <w:gridCol w:w="1275"/>
        <w:gridCol w:w="762"/>
        <w:gridCol w:w="762"/>
      </w:tblGrid>
      <w:tr w:rsidR="001C0CF2" w:rsidRPr="004A7B5D" w:rsidTr="002B1543">
        <w:tc>
          <w:tcPr>
            <w:tcW w:w="1984" w:type="dxa"/>
            <w:vMerge w:val="restart"/>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jc w:val="center"/>
              <w:rPr>
                <w:rFonts w:ascii="Times New Roman" w:hAnsi="Times New Roman"/>
              </w:rPr>
            </w:pPr>
            <w:r w:rsidRPr="004A7B5D">
              <w:rPr>
                <w:rFonts w:ascii="Times New Roman" w:hAnsi="Times New Roman"/>
              </w:rPr>
              <w:t>Статус</w:t>
            </w:r>
          </w:p>
        </w:tc>
        <w:tc>
          <w:tcPr>
            <w:tcW w:w="3968" w:type="dxa"/>
            <w:vMerge w:val="restart"/>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jc w:val="center"/>
              <w:rPr>
                <w:rFonts w:ascii="Times New Roman" w:hAnsi="Times New Roman"/>
              </w:rPr>
            </w:pPr>
            <w:r w:rsidRPr="004A7B5D">
              <w:rPr>
                <w:rFonts w:ascii="Times New Roman" w:hAnsi="Times New Roman"/>
              </w:rPr>
              <w:t xml:space="preserve">Наименование </w:t>
            </w:r>
            <w:r>
              <w:rPr>
                <w:rFonts w:ascii="Times New Roman" w:hAnsi="Times New Roman"/>
              </w:rPr>
              <w:t>муниципальной</w:t>
            </w:r>
            <w:r w:rsidRPr="004A7B5D">
              <w:rPr>
                <w:rFonts w:ascii="Times New Roman" w:hAnsi="Times New Roman"/>
              </w:rPr>
              <w:t xml:space="preserve"> программы, подпрограммы, ведомственной целевой программы, основного мероприятия</w:t>
            </w:r>
          </w:p>
        </w:tc>
        <w:tc>
          <w:tcPr>
            <w:tcW w:w="4113" w:type="dxa"/>
            <w:vMerge w:val="restart"/>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jc w:val="center"/>
              <w:rPr>
                <w:rFonts w:ascii="Times New Roman" w:hAnsi="Times New Roman"/>
              </w:rPr>
            </w:pPr>
            <w:r w:rsidRPr="004A7B5D">
              <w:rPr>
                <w:rFonts w:ascii="Times New Roman" w:hAnsi="Times New Roman"/>
              </w:rPr>
              <w:t>Источники ресурсного обеспечения</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ind w:right="-55" w:hanging="108"/>
              <w:jc w:val="center"/>
              <w:rPr>
                <w:rFonts w:ascii="Times New Roman" w:hAnsi="Times New Roman"/>
              </w:rPr>
            </w:pPr>
            <w:r w:rsidRPr="004A7B5D">
              <w:rPr>
                <w:rFonts w:ascii="Times New Roman" w:hAnsi="Times New Roman"/>
              </w:rPr>
              <w:t>Оценка расходов (тыс. рублей) по годам</w:t>
            </w:r>
          </w:p>
        </w:tc>
      </w:tr>
      <w:tr w:rsidR="001C0CF2" w:rsidRPr="004A7B5D" w:rsidTr="002B1543">
        <w:tc>
          <w:tcPr>
            <w:tcW w:w="1984" w:type="dxa"/>
            <w:vMerge/>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p>
        </w:tc>
        <w:tc>
          <w:tcPr>
            <w:tcW w:w="4113" w:type="dxa"/>
            <w:vMerge/>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jc w:val="center"/>
              <w:rPr>
                <w:rFonts w:ascii="Times New Roman" w:hAnsi="Times New Roman"/>
              </w:rPr>
            </w:pPr>
            <w:r>
              <w:rPr>
                <w:rFonts w:ascii="Times New Roman" w:hAnsi="Times New Roman"/>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ind w:left="-95" w:right="-108"/>
              <w:jc w:val="center"/>
              <w:rPr>
                <w:rFonts w:ascii="Times New Roman" w:hAnsi="Times New Roman"/>
              </w:rPr>
            </w:pPr>
            <w:r>
              <w:rPr>
                <w:rFonts w:ascii="Times New Roman" w:hAnsi="Times New Roman"/>
              </w:rPr>
              <w:t>2020</w:t>
            </w:r>
          </w:p>
        </w:tc>
        <w:tc>
          <w:tcPr>
            <w:tcW w:w="1275" w:type="dxa"/>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ind w:right="-108"/>
              <w:jc w:val="center"/>
              <w:rPr>
                <w:rFonts w:ascii="Times New Roman" w:hAnsi="Times New Roman"/>
              </w:rPr>
            </w:pPr>
            <w:r>
              <w:rPr>
                <w:rFonts w:ascii="Times New Roman" w:hAnsi="Times New Roman"/>
              </w:rPr>
              <w:t>2021</w:t>
            </w:r>
          </w:p>
        </w:tc>
        <w:tc>
          <w:tcPr>
            <w:tcW w:w="762" w:type="dxa"/>
            <w:tcBorders>
              <w:top w:val="single" w:sz="4" w:space="0" w:color="auto"/>
              <w:left w:val="single" w:sz="4" w:space="0" w:color="auto"/>
              <w:bottom w:val="single" w:sz="4" w:space="0" w:color="auto"/>
              <w:right w:val="single" w:sz="4" w:space="0" w:color="auto"/>
            </w:tcBorders>
            <w:vAlign w:val="center"/>
          </w:tcPr>
          <w:p w:rsidR="001C0CF2" w:rsidRPr="004A7B5D" w:rsidRDefault="001C0CF2" w:rsidP="002B1543">
            <w:pPr>
              <w:pStyle w:val="af8"/>
              <w:jc w:val="center"/>
              <w:rPr>
                <w:rFonts w:ascii="Times New Roman" w:hAnsi="Times New Roman"/>
              </w:rPr>
            </w:pPr>
            <w:r>
              <w:rPr>
                <w:rFonts w:ascii="Times New Roman" w:hAnsi="Times New Roman"/>
              </w:rPr>
              <w:t>2022</w:t>
            </w:r>
          </w:p>
        </w:tc>
        <w:tc>
          <w:tcPr>
            <w:tcW w:w="762" w:type="dxa"/>
            <w:tcBorders>
              <w:top w:val="single" w:sz="4" w:space="0" w:color="auto"/>
              <w:left w:val="single" w:sz="4" w:space="0" w:color="auto"/>
              <w:bottom w:val="single" w:sz="4" w:space="0" w:color="auto"/>
              <w:right w:val="single" w:sz="4" w:space="0" w:color="auto"/>
            </w:tcBorders>
          </w:tcPr>
          <w:p w:rsidR="001C0CF2" w:rsidRDefault="001C0CF2" w:rsidP="002B1543">
            <w:pPr>
              <w:pStyle w:val="af8"/>
              <w:jc w:val="center"/>
              <w:rPr>
                <w:rFonts w:ascii="Times New Roman" w:hAnsi="Times New Roman"/>
              </w:rPr>
            </w:pPr>
          </w:p>
          <w:p w:rsidR="001C0CF2" w:rsidRPr="004A7B5D" w:rsidRDefault="001C0CF2" w:rsidP="002B1543">
            <w:pPr>
              <w:pStyle w:val="af8"/>
              <w:jc w:val="center"/>
              <w:rPr>
                <w:rFonts w:ascii="Times New Roman" w:hAnsi="Times New Roman"/>
              </w:rPr>
            </w:pPr>
            <w:r>
              <w:rPr>
                <w:rFonts w:ascii="Times New Roman" w:hAnsi="Times New Roman"/>
              </w:rPr>
              <w:t>2023</w:t>
            </w:r>
          </w:p>
        </w:tc>
      </w:tr>
      <w:tr w:rsidR="001C0CF2" w:rsidRPr="004A7B5D" w:rsidTr="002B1543">
        <w:tc>
          <w:tcPr>
            <w:tcW w:w="1984"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1</w:t>
            </w:r>
          </w:p>
        </w:tc>
        <w:tc>
          <w:tcPr>
            <w:tcW w:w="3968"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2</w:t>
            </w:r>
          </w:p>
        </w:tc>
        <w:tc>
          <w:tcPr>
            <w:tcW w:w="4113"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6</w:t>
            </w:r>
          </w:p>
        </w:tc>
        <w:tc>
          <w:tcPr>
            <w:tcW w:w="76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r w:rsidRPr="004A7B5D">
              <w:rPr>
                <w:rFonts w:ascii="Times New Roman" w:hAnsi="Times New Roman"/>
              </w:rPr>
              <w:t>7</w:t>
            </w:r>
          </w:p>
        </w:tc>
        <w:tc>
          <w:tcPr>
            <w:tcW w:w="76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r>
      <w:tr w:rsidR="001C0CF2" w:rsidRPr="004A7B5D" w:rsidTr="002B1543">
        <w:tc>
          <w:tcPr>
            <w:tcW w:w="1984" w:type="dxa"/>
            <w:vMerge w:val="restart"/>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9"/>
              <w:rPr>
                <w:rFonts w:ascii="Times New Roman" w:hAnsi="Times New Roman"/>
              </w:rPr>
            </w:pPr>
            <w:r>
              <w:rPr>
                <w:rFonts w:ascii="Times New Roman" w:hAnsi="Times New Roman"/>
              </w:rPr>
              <w:t>Муниципальная</w:t>
            </w:r>
            <w:r w:rsidRPr="004A7B5D">
              <w:rPr>
                <w:rFonts w:ascii="Times New Roman" w:hAnsi="Times New Roman"/>
              </w:rPr>
              <w:t xml:space="preserve"> программа</w:t>
            </w:r>
          </w:p>
        </w:tc>
        <w:tc>
          <w:tcPr>
            <w:tcW w:w="3968" w:type="dxa"/>
            <w:vMerge w:val="restart"/>
            <w:tcBorders>
              <w:top w:val="single" w:sz="4" w:space="0" w:color="auto"/>
              <w:left w:val="single" w:sz="4" w:space="0" w:color="auto"/>
              <w:bottom w:val="single" w:sz="4" w:space="0" w:color="auto"/>
              <w:right w:val="single" w:sz="4" w:space="0" w:color="auto"/>
            </w:tcBorders>
          </w:tcPr>
          <w:p w:rsidR="001C0CF2" w:rsidRPr="001C0CF2" w:rsidRDefault="001C0CF2" w:rsidP="001C0CF2">
            <w:pPr>
              <w:pStyle w:val="1"/>
              <w:jc w:val="both"/>
              <w:rPr>
                <w:b w:val="0"/>
                <w:sz w:val="24"/>
                <w:szCs w:val="24"/>
              </w:rPr>
            </w:pPr>
            <w:r w:rsidRPr="001C0CF2">
              <w:rPr>
                <w:b w:val="0"/>
                <w:sz w:val="24"/>
                <w:szCs w:val="24"/>
              </w:rPr>
              <w:t xml:space="preserve">«Энергосбережение и повышение энергетической эффективности </w:t>
            </w:r>
          </w:p>
          <w:p w:rsidR="001C0CF2" w:rsidRPr="001C0CF2" w:rsidRDefault="001C0CF2" w:rsidP="001C0CF2">
            <w:pPr>
              <w:pStyle w:val="1"/>
              <w:jc w:val="both"/>
              <w:rPr>
                <w:b w:val="0"/>
                <w:bCs w:val="0"/>
                <w:iCs/>
                <w:sz w:val="24"/>
                <w:szCs w:val="24"/>
              </w:rPr>
            </w:pPr>
            <w:r w:rsidRPr="001C0CF2">
              <w:rPr>
                <w:b w:val="0"/>
                <w:sz w:val="24"/>
                <w:szCs w:val="24"/>
              </w:rPr>
              <w:t>в муниципальном образовании «Звениговский муниципальный район»</w:t>
            </w:r>
            <w:r>
              <w:rPr>
                <w:b w:val="0"/>
                <w:sz w:val="24"/>
                <w:szCs w:val="24"/>
              </w:rPr>
              <w:t xml:space="preserve"> </w:t>
            </w:r>
            <w:r w:rsidRPr="001C0CF2">
              <w:rPr>
                <w:b w:val="0"/>
                <w:sz w:val="24"/>
                <w:szCs w:val="24"/>
              </w:rPr>
              <w:t>на 2019-2023 годы»</w:t>
            </w:r>
          </w:p>
          <w:p w:rsidR="001C0CF2" w:rsidRPr="004A7B5D" w:rsidRDefault="001C0CF2" w:rsidP="001C0CF2">
            <w:pPr>
              <w:pStyle w:val="1"/>
              <w:jc w:val="both"/>
            </w:pPr>
          </w:p>
        </w:tc>
        <w:tc>
          <w:tcPr>
            <w:tcW w:w="4113"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C0CF2" w:rsidRPr="004B5408" w:rsidRDefault="003458F0" w:rsidP="002B1543">
            <w:pPr>
              <w:pStyle w:val="af8"/>
              <w:jc w:val="center"/>
              <w:rPr>
                <w:rFonts w:ascii="Times New Roman" w:hAnsi="Times New Roman"/>
                <w:b/>
              </w:rPr>
            </w:pPr>
            <w:r w:rsidRPr="004B5408">
              <w:rPr>
                <w:rFonts w:ascii="Times New Roman" w:hAnsi="Times New Roman"/>
                <w:b/>
              </w:rPr>
              <w:t>17294</w:t>
            </w:r>
          </w:p>
        </w:tc>
        <w:tc>
          <w:tcPr>
            <w:tcW w:w="1276" w:type="dxa"/>
            <w:tcBorders>
              <w:top w:val="single" w:sz="4" w:space="0" w:color="auto"/>
              <w:left w:val="single" w:sz="4" w:space="0" w:color="auto"/>
              <w:bottom w:val="single" w:sz="4" w:space="0" w:color="auto"/>
              <w:right w:val="single" w:sz="4" w:space="0" w:color="auto"/>
            </w:tcBorders>
          </w:tcPr>
          <w:p w:rsidR="001C0CF2" w:rsidRPr="004B5408" w:rsidRDefault="003458F0" w:rsidP="002B1543">
            <w:pPr>
              <w:pStyle w:val="af8"/>
              <w:jc w:val="center"/>
              <w:rPr>
                <w:rFonts w:ascii="Times New Roman" w:hAnsi="Times New Roman"/>
                <w:b/>
              </w:rPr>
            </w:pPr>
            <w:r w:rsidRPr="004B5408">
              <w:rPr>
                <w:rFonts w:ascii="Times New Roman" w:hAnsi="Times New Roman"/>
                <w:b/>
              </w:rPr>
              <w:t>8920</w:t>
            </w:r>
          </w:p>
        </w:tc>
        <w:tc>
          <w:tcPr>
            <w:tcW w:w="1275" w:type="dxa"/>
            <w:tcBorders>
              <w:top w:val="single" w:sz="4" w:space="0" w:color="auto"/>
              <w:left w:val="single" w:sz="4" w:space="0" w:color="auto"/>
              <w:bottom w:val="single" w:sz="4" w:space="0" w:color="auto"/>
              <w:right w:val="single" w:sz="4" w:space="0" w:color="auto"/>
            </w:tcBorders>
          </w:tcPr>
          <w:p w:rsidR="001C0CF2" w:rsidRPr="004B5408" w:rsidRDefault="003458F0" w:rsidP="002B1543">
            <w:pPr>
              <w:pStyle w:val="af8"/>
              <w:jc w:val="center"/>
              <w:rPr>
                <w:rFonts w:ascii="Times New Roman" w:hAnsi="Times New Roman"/>
                <w:b/>
              </w:rPr>
            </w:pPr>
            <w:r w:rsidRPr="004B5408">
              <w:rPr>
                <w:rFonts w:ascii="Times New Roman" w:hAnsi="Times New Roman"/>
                <w:b/>
              </w:rPr>
              <w:t>6710</w:t>
            </w:r>
          </w:p>
        </w:tc>
        <w:tc>
          <w:tcPr>
            <w:tcW w:w="762" w:type="dxa"/>
            <w:tcBorders>
              <w:top w:val="single" w:sz="4" w:space="0" w:color="auto"/>
              <w:left w:val="single" w:sz="4" w:space="0" w:color="auto"/>
              <w:bottom w:val="single" w:sz="4" w:space="0" w:color="auto"/>
              <w:right w:val="single" w:sz="4" w:space="0" w:color="auto"/>
            </w:tcBorders>
          </w:tcPr>
          <w:p w:rsidR="001C0CF2" w:rsidRPr="004B5408" w:rsidRDefault="003458F0" w:rsidP="002B1543">
            <w:pPr>
              <w:pStyle w:val="af8"/>
              <w:jc w:val="center"/>
              <w:rPr>
                <w:rFonts w:ascii="Times New Roman" w:hAnsi="Times New Roman"/>
                <w:b/>
              </w:rPr>
            </w:pPr>
            <w:r w:rsidRPr="004B5408">
              <w:rPr>
                <w:rFonts w:ascii="Times New Roman" w:hAnsi="Times New Roman"/>
                <w:b/>
              </w:rPr>
              <w:t>4970</w:t>
            </w:r>
          </w:p>
        </w:tc>
        <w:tc>
          <w:tcPr>
            <w:tcW w:w="762" w:type="dxa"/>
            <w:tcBorders>
              <w:top w:val="single" w:sz="4" w:space="0" w:color="auto"/>
              <w:left w:val="single" w:sz="4" w:space="0" w:color="auto"/>
              <w:bottom w:val="single" w:sz="4" w:space="0" w:color="auto"/>
              <w:right w:val="single" w:sz="4" w:space="0" w:color="auto"/>
            </w:tcBorders>
          </w:tcPr>
          <w:p w:rsidR="001C0CF2" w:rsidRPr="004B5408" w:rsidRDefault="003458F0" w:rsidP="008F3C8A">
            <w:pPr>
              <w:pStyle w:val="af8"/>
              <w:jc w:val="center"/>
              <w:rPr>
                <w:rFonts w:ascii="Times New Roman" w:hAnsi="Times New Roman"/>
                <w:b/>
              </w:rPr>
            </w:pPr>
            <w:r w:rsidRPr="004B5408">
              <w:rPr>
                <w:rFonts w:ascii="Times New Roman" w:hAnsi="Times New Roman"/>
                <w:b/>
              </w:rPr>
              <w:t>4</w:t>
            </w:r>
            <w:r w:rsidR="008F3C8A">
              <w:rPr>
                <w:rFonts w:ascii="Times New Roman" w:hAnsi="Times New Roman"/>
                <w:b/>
              </w:rPr>
              <w:t>8</w:t>
            </w:r>
            <w:r w:rsidRPr="004B5408">
              <w:rPr>
                <w:rFonts w:ascii="Times New Roman" w:hAnsi="Times New Roman"/>
                <w:b/>
              </w:rPr>
              <w:t>20</w:t>
            </w:r>
          </w:p>
        </w:tc>
      </w:tr>
      <w:tr w:rsidR="001C0CF2" w:rsidRPr="004A7B5D" w:rsidTr="002B1543">
        <w:tc>
          <w:tcPr>
            <w:tcW w:w="1984" w:type="dxa"/>
            <w:vMerge/>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1C0CF2" w:rsidRPr="004A7B5D" w:rsidRDefault="001C0CF2" w:rsidP="002B1543">
            <w:pPr>
              <w:pStyle w:val="af8"/>
              <w:jc w:val="center"/>
              <w:rPr>
                <w:rFonts w:ascii="Times New Roman" w:hAnsi="Times New Roman"/>
              </w:rPr>
            </w:pP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17294</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8920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6710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4970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4820</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133</w:t>
            </w:r>
          </w:p>
        </w:tc>
        <w:tc>
          <w:tcPr>
            <w:tcW w:w="1276" w:type="dxa"/>
            <w:tcBorders>
              <w:top w:val="single" w:sz="4" w:space="0" w:color="auto"/>
              <w:left w:val="single" w:sz="4" w:space="0" w:color="auto"/>
              <w:bottom w:val="single" w:sz="4" w:space="0" w:color="auto"/>
              <w:right w:val="single" w:sz="4" w:space="0" w:color="auto"/>
            </w:tcBorders>
          </w:tcPr>
          <w:p w:rsidR="003458F0" w:rsidRDefault="003458F0">
            <w:r w:rsidRPr="006F264D">
              <w:rPr>
                <w:rFonts w:ascii="Times New Roman" w:hAnsi="Times New Roman"/>
              </w:rPr>
              <w:t>133</w:t>
            </w:r>
          </w:p>
        </w:tc>
        <w:tc>
          <w:tcPr>
            <w:tcW w:w="1275" w:type="dxa"/>
            <w:tcBorders>
              <w:top w:val="single" w:sz="4" w:space="0" w:color="auto"/>
              <w:left w:val="single" w:sz="4" w:space="0" w:color="auto"/>
              <w:bottom w:val="single" w:sz="4" w:space="0" w:color="auto"/>
              <w:right w:val="single" w:sz="4" w:space="0" w:color="auto"/>
            </w:tcBorders>
          </w:tcPr>
          <w:p w:rsidR="003458F0" w:rsidRDefault="003458F0">
            <w:r w:rsidRPr="006F264D">
              <w:rPr>
                <w:rFonts w:ascii="Times New Roman" w:hAnsi="Times New Roman"/>
              </w:rPr>
              <w:t>133</w:t>
            </w:r>
          </w:p>
        </w:tc>
        <w:tc>
          <w:tcPr>
            <w:tcW w:w="762" w:type="dxa"/>
            <w:tcBorders>
              <w:top w:val="single" w:sz="4" w:space="0" w:color="auto"/>
              <w:left w:val="single" w:sz="4" w:space="0" w:color="auto"/>
              <w:bottom w:val="single" w:sz="4" w:space="0" w:color="auto"/>
              <w:right w:val="single" w:sz="4" w:space="0" w:color="auto"/>
            </w:tcBorders>
          </w:tcPr>
          <w:p w:rsidR="003458F0" w:rsidRDefault="003458F0">
            <w:r w:rsidRPr="006F264D">
              <w:rPr>
                <w:rFonts w:ascii="Times New Roman" w:hAnsi="Times New Roman"/>
              </w:rPr>
              <w:t>133</w:t>
            </w:r>
          </w:p>
        </w:tc>
        <w:tc>
          <w:tcPr>
            <w:tcW w:w="762" w:type="dxa"/>
            <w:tcBorders>
              <w:top w:val="single" w:sz="4" w:space="0" w:color="auto"/>
              <w:left w:val="single" w:sz="4" w:space="0" w:color="auto"/>
              <w:bottom w:val="single" w:sz="4" w:space="0" w:color="auto"/>
              <w:right w:val="single" w:sz="4" w:space="0" w:color="auto"/>
            </w:tcBorders>
          </w:tcPr>
          <w:p w:rsidR="003458F0" w:rsidRDefault="003458F0">
            <w:r w:rsidRPr="006F264D">
              <w:rPr>
                <w:rFonts w:ascii="Times New Roman" w:hAnsi="Times New Roman"/>
              </w:rPr>
              <w:t>133</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Default="003458F0" w:rsidP="002B1543">
            <w:pPr>
              <w:pStyle w:val="af8"/>
              <w:rPr>
                <w:rFonts w:ascii="Times New Roman" w:hAnsi="Times New Roman"/>
              </w:rPr>
            </w:pPr>
            <w:r>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3458F0" w:rsidRDefault="003458F0" w:rsidP="002B1543">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6F264D" w:rsidRDefault="003458F0">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6F264D" w:rsidRDefault="003458F0">
            <w:pP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6F264D" w:rsidRDefault="003458F0">
            <w:pP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6F264D" w:rsidRDefault="003458F0">
            <w:pPr>
              <w:rPr>
                <w:rFonts w:ascii="Times New Roman" w:hAnsi="Times New Roman"/>
              </w:rPr>
            </w:pP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6195</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195</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jc w:val="center"/>
              <w:rPr>
                <w:rFonts w:ascii="Times New Roman" w:hAnsi="Times New Roman"/>
              </w:rPr>
            </w:pP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9200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6700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5450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3700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3700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200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200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150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150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250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290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260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110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160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140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131</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66</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66</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16</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0E783D" w:rsidRDefault="0059333D" w:rsidP="000E783D">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150</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140</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110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110</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110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155</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95</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50</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105</w:t>
            </w:r>
          </w:p>
        </w:tc>
      </w:tr>
      <w:tr w:rsidR="0059333D" w:rsidRPr="004A7B5D" w:rsidTr="002B1543">
        <w:tc>
          <w:tcPr>
            <w:tcW w:w="1984"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59333D" w:rsidRPr="004A7B5D" w:rsidRDefault="0059333D" w:rsidP="002B1543">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46</w:t>
            </w:r>
          </w:p>
        </w:tc>
        <w:tc>
          <w:tcPr>
            <w:tcW w:w="1276"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56</w:t>
            </w:r>
          </w:p>
        </w:tc>
        <w:tc>
          <w:tcPr>
            <w:tcW w:w="1275"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86</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86</w:t>
            </w:r>
          </w:p>
        </w:tc>
        <w:tc>
          <w:tcPr>
            <w:tcW w:w="762" w:type="dxa"/>
            <w:tcBorders>
              <w:top w:val="single" w:sz="4" w:space="0" w:color="auto"/>
              <w:left w:val="single" w:sz="4" w:space="0" w:color="auto"/>
              <w:bottom w:val="single" w:sz="4" w:space="0" w:color="auto"/>
              <w:right w:val="single" w:sz="4" w:space="0" w:color="auto"/>
            </w:tcBorders>
          </w:tcPr>
          <w:p w:rsidR="0059333D" w:rsidRPr="004A7B5D" w:rsidRDefault="003458F0" w:rsidP="002B1543">
            <w:pPr>
              <w:pStyle w:val="af8"/>
              <w:jc w:val="center"/>
              <w:rPr>
                <w:rFonts w:ascii="Times New Roman" w:hAnsi="Times New Roman"/>
              </w:rPr>
            </w:pPr>
            <w:r>
              <w:rPr>
                <w:rFonts w:ascii="Times New Roman" w:hAnsi="Times New Roman"/>
              </w:rPr>
              <w:t>91</w:t>
            </w:r>
          </w:p>
        </w:tc>
      </w:tr>
      <w:tr w:rsidR="00BF39E7" w:rsidRPr="004A7B5D" w:rsidTr="002B1543">
        <w:tc>
          <w:tcPr>
            <w:tcW w:w="1984" w:type="dxa"/>
            <w:vMerge w:val="restart"/>
            <w:tcBorders>
              <w:top w:val="single" w:sz="4" w:space="0" w:color="auto"/>
              <w:left w:val="single" w:sz="4" w:space="0" w:color="auto"/>
              <w:bottom w:val="single" w:sz="4" w:space="0" w:color="auto"/>
              <w:right w:val="single" w:sz="4" w:space="0" w:color="auto"/>
            </w:tcBorders>
          </w:tcPr>
          <w:p w:rsidR="00BF39E7" w:rsidRPr="004A7B5D" w:rsidRDefault="00BF39E7" w:rsidP="00BF1F32">
            <w:pPr>
              <w:pStyle w:val="af9"/>
              <w:rPr>
                <w:rFonts w:ascii="Times New Roman" w:hAnsi="Times New Roman"/>
              </w:rPr>
            </w:pPr>
            <w:r>
              <w:rPr>
                <w:rFonts w:ascii="Times New Roman" w:hAnsi="Times New Roman"/>
              </w:rPr>
              <w:t>Основное м</w:t>
            </w:r>
            <w:r w:rsidRPr="004213BC">
              <w:rPr>
                <w:rFonts w:ascii="Times New Roman" w:hAnsi="Times New Roman"/>
              </w:rPr>
              <w:t>ероприятие</w:t>
            </w:r>
            <w:r>
              <w:rPr>
                <w:rFonts w:ascii="Times New Roman" w:hAnsi="Times New Roman"/>
              </w:rPr>
              <w:t xml:space="preserve"> </w:t>
            </w:r>
          </w:p>
        </w:tc>
        <w:tc>
          <w:tcPr>
            <w:tcW w:w="3968" w:type="dxa"/>
            <w:vMerge w:val="restart"/>
            <w:tcBorders>
              <w:top w:val="single" w:sz="4" w:space="0" w:color="auto"/>
              <w:left w:val="single" w:sz="4" w:space="0" w:color="auto"/>
              <w:bottom w:val="single" w:sz="4" w:space="0" w:color="auto"/>
              <w:right w:val="single" w:sz="4" w:space="0" w:color="auto"/>
            </w:tcBorders>
          </w:tcPr>
          <w:p w:rsidR="00BF39E7" w:rsidRPr="00873C22" w:rsidRDefault="00BF39E7" w:rsidP="002B1543">
            <w:pPr>
              <w:pStyle w:val="af8"/>
              <w:rPr>
                <w:rFonts w:ascii="Times New Roman" w:hAnsi="Times New Roman"/>
              </w:rPr>
            </w:pPr>
            <w:r>
              <w:rPr>
                <w:rFonts w:ascii="Times New Roman" w:hAnsi="Times New Roman"/>
                <w:bCs/>
                <w:iCs/>
              </w:rPr>
              <w:t>О</w:t>
            </w:r>
            <w:r w:rsidRPr="00A3398F">
              <w:rPr>
                <w:rFonts w:ascii="Times New Roman" w:hAnsi="Times New Roman"/>
                <w:bCs/>
                <w:iCs/>
              </w:rPr>
              <w:t>снащение современными приборами учета энергетических ресурсов зданий бюджетных учреждений, а также обеспечение их надежного функционирования</w:t>
            </w:r>
          </w:p>
        </w:tc>
        <w:tc>
          <w:tcPr>
            <w:tcW w:w="4113"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BF39E7" w:rsidRPr="00BF39E7" w:rsidRDefault="00CA1A68" w:rsidP="003458F0">
            <w:pPr>
              <w:pStyle w:val="af8"/>
              <w:jc w:val="center"/>
              <w:rPr>
                <w:rFonts w:ascii="Times New Roman" w:hAnsi="Times New Roman"/>
                <w:b/>
              </w:rPr>
            </w:pPr>
            <w:r>
              <w:rPr>
                <w:rFonts w:ascii="Times New Roman" w:hAnsi="Times New Roman"/>
                <w:b/>
              </w:rPr>
              <w:t>11</w:t>
            </w:r>
            <w:r w:rsidR="003458F0">
              <w:rPr>
                <w:rFonts w:ascii="Times New Roman" w:hAnsi="Times New Roman"/>
                <w:b/>
              </w:rPr>
              <w:t>2</w:t>
            </w:r>
            <w:r w:rsidR="00BF39E7" w:rsidRPr="00BF39E7">
              <w:rPr>
                <w:rFonts w:ascii="Times New Roman" w:hAnsi="Times New Roman"/>
                <w:b/>
              </w:rPr>
              <w:t>61</w:t>
            </w:r>
          </w:p>
        </w:tc>
        <w:tc>
          <w:tcPr>
            <w:tcW w:w="1276" w:type="dxa"/>
            <w:tcBorders>
              <w:top w:val="single" w:sz="4" w:space="0" w:color="auto"/>
              <w:left w:val="single" w:sz="4" w:space="0" w:color="auto"/>
              <w:bottom w:val="single" w:sz="4" w:space="0" w:color="auto"/>
              <w:right w:val="single" w:sz="4" w:space="0" w:color="auto"/>
            </w:tcBorders>
          </w:tcPr>
          <w:p w:rsidR="00BF39E7" w:rsidRPr="00BF39E7" w:rsidRDefault="00BF39E7" w:rsidP="003458F0">
            <w:pPr>
              <w:pStyle w:val="af8"/>
              <w:jc w:val="center"/>
              <w:rPr>
                <w:rFonts w:ascii="Times New Roman" w:hAnsi="Times New Roman"/>
                <w:b/>
              </w:rPr>
            </w:pPr>
            <w:r w:rsidRPr="00BF39E7">
              <w:rPr>
                <w:rFonts w:ascii="Times New Roman" w:hAnsi="Times New Roman"/>
                <w:b/>
              </w:rPr>
              <w:t>2</w:t>
            </w:r>
            <w:r w:rsidR="003458F0">
              <w:rPr>
                <w:rFonts w:ascii="Times New Roman" w:hAnsi="Times New Roman"/>
                <w:b/>
              </w:rPr>
              <w:t>3</w:t>
            </w:r>
            <w:r w:rsidRPr="00BF39E7">
              <w:rPr>
                <w:rFonts w:ascii="Times New Roman" w:hAnsi="Times New Roman"/>
                <w:b/>
              </w:rPr>
              <w:t>17</w:t>
            </w:r>
          </w:p>
        </w:tc>
        <w:tc>
          <w:tcPr>
            <w:tcW w:w="1275" w:type="dxa"/>
            <w:tcBorders>
              <w:top w:val="single" w:sz="4" w:space="0" w:color="auto"/>
              <w:left w:val="single" w:sz="4" w:space="0" w:color="auto"/>
              <w:bottom w:val="single" w:sz="4" w:space="0" w:color="auto"/>
              <w:right w:val="single" w:sz="4" w:space="0" w:color="auto"/>
            </w:tcBorders>
          </w:tcPr>
          <w:p w:rsidR="00BF39E7" w:rsidRPr="00BF39E7" w:rsidRDefault="00BF39E7" w:rsidP="003458F0">
            <w:pPr>
              <w:pStyle w:val="af8"/>
              <w:jc w:val="center"/>
              <w:rPr>
                <w:rFonts w:ascii="Times New Roman" w:hAnsi="Times New Roman"/>
                <w:b/>
              </w:rPr>
            </w:pPr>
            <w:r w:rsidRPr="00BF39E7">
              <w:rPr>
                <w:rFonts w:ascii="Times New Roman" w:hAnsi="Times New Roman"/>
                <w:b/>
              </w:rPr>
              <w:t>2</w:t>
            </w:r>
            <w:r w:rsidR="003458F0">
              <w:rPr>
                <w:rFonts w:ascii="Times New Roman" w:hAnsi="Times New Roman"/>
                <w:b/>
              </w:rPr>
              <w:t>0</w:t>
            </w:r>
            <w:r w:rsidRPr="00BF39E7">
              <w:rPr>
                <w:rFonts w:ascii="Times New Roman" w:hAnsi="Times New Roman"/>
                <w:b/>
              </w:rPr>
              <w:t>07</w:t>
            </w:r>
          </w:p>
        </w:tc>
        <w:tc>
          <w:tcPr>
            <w:tcW w:w="762" w:type="dxa"/>
            <w:tcBorders>
              <w:top w:val="single" w:sz="4" w:space="0" w:color="auto"/>
              <w:left w:val="single" w:sz="4" w:space="0" w:color="auto"/>
              <w:bottom w:val="single" w:sz="4" w:space="0" w:color="auto"/>
              <w:right w:val="single" w:sz="4" w:space="0" w:color="auto"/>
            </w:tcBorders>
          </w:tcPr>
          <w:p w:rsidR="00BF39E7" w:rsidRPr="00BF39E7" w:rsidRDefault="003458F0" w:rsidP="003458F0">
            <w:pPr>
              <w:pStyle w:val="af8"/>
              <w:jc w:val="center"/>
              <w:rPr>
                <w:rFonts w:ascii="Times New Roman" w:hAnsi="Times New Roman"/>
                <w:b/>
              </w:rPr>
            </w:pPr>
            <w:r>
              <w:rPr>
                <w:rFonts w:ascii="Times New Roman" w:hAnsi="Times New Roman"/>
                <w:b/>
              </w:rPr>
              <w:t>2</w:t>
            </w:r>
            <w:r w:rsidR="00BF39E7" w:rsidRPr="00BF39E7">
              <w:rPr>
                <w:rFonts w:ascii="Times New Roman" w:hAnsi="Times New Roman"/>
                <w:b/>
              </w:rPr>
              <w:t>57</w:t>
            </w:r>
          </w:p>
        </w:tc>
        <w:tc>
          <w:tcPr>
            <w:tcW w:w="762" w:type="dxa"/>
            <w:tcBorders>
              <w:top w:val="single" w:sz="4" w:space="0" w:color="auto"/>
              <w:left w:val="single" w:sz="4" w:space="0" w:color="auto"/>
              <w:bottom w:val="single" w:sz="4" w:space="0" w:color="auto"/>
              <w:right w:val="single" w:sz="4" w:space="0" w:color="auto"/>
            </w:tcBorders>
          </w:tcPr>
          <w:p w:rsidR="00BF39E7" w:rsidRPr="00BF39E7" w:rsidRDefault="003458F0" w:rsidP="003458F0">
            <w:pPr>
              <w:pStyle w:val="af8"/>
              <w:jc w:val="center"/>
              <w:rPr>
                <w:rFonts w:ascii="Times New Roman" w:hAnsi="Times New Roman"/>
                <w:b/>
              </w:rPr>
            </w:pPr>
            <w:r>
              <w:rPr>
                <w:rFonts w:ascii="Times New Roman" w:hAnsi="Times New Roman"/>
                <w:b/>
              </w:rPr>
              <w:t>2</w:t>
            </w:r>
            <w:r w:rsidR="00BF39E7" w:rsidRPr="00BF39E7">
              <w:rPr>
                <w:rFonts w:ascii="Times New Roman" w:hAnsi="Times New Roman"/>
                <w:b/>
              </w:rPr>
              <w:t>57</w:t>
            </w:r>
          </w:p>
        </w:tc>
      </w:tr>
      <w:tr w:rsidR="00BF39E7" w:rsidRPr="004A7B5D" w:rsidTr="002B1543">
        <w:tc>
          <w:tcPr>
            <w:tcW w:w="1984" w:type="dxa"/>
            <w:vMerge/>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BF39E7" w:rsidRPr="00873C22" w:rsidRDefault="00BF39E7"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r>
      <w:tr w:rsidR="00BF39E7" w:rsidRPr="004A7B5D" w:rsidTr="002B1543">
        <w:tc>
          <w:tcPr>
            <w:tcW w:w="1984" w:type="dxa"/>
            <w:vMerge/>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BF39E7" w:rsidRPr="00873C22" w:rsidRDefault="00BF39E7"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BF39E7" w:rsidRPr="004A7B5D" w:rsidRDefault="00BF39E7"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r>
      <w:tr w:rsidR="00BF39E7" w:rsidRPr="004A7B5D" w:rsidTr="002B1543">
        <w:tc>
          <w:tcPr>
            <w:tcW w:w="1984" w:type="dxa"/>
            <w:vMerge/>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BF39E7" w:rsidRPr="00873C22" w:rsidRDefault="00BF39E7"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BF39E7" w:rsidRPr="004A7B5D" w:rsidRDefault="00BF39E7"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BF39E7" w:rsidRPr="004A7B5D" w:rsidRDefault="00BF39E7"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внебюджетные источники*</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11261</w:t>
            </w:r>
          </w:p>
        </w:tc>
        <w:tc>
          <w:tcPr>
            <w:tcW w:w="1276"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2317</w:t>
            </w:r>
          </w:p>
        </w:tc>
        <w:tc>
          <w:tcPr>
            <w:tcW w:w="1275"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2007</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257</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257</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Default="003458F0" w:rsidP="00BF39E7">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Default="003458F0" w:rsidP="00BF39E7">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Default="003458F0" w:rsidP="00BF39E7">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6000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BF39E7">
            <w:pPr>
              <w:pStyle w:val="af8"/>
              <w:jc w:val="center"/>
              <w:rPr>
                <w:rFonts w:ascii="Times New Roman" w:hAnsi="Times New Roman"/>
              </w:rPr>
            </w:pPr>
            <w:r>
              <w:rPr>
                <w:rFonts w:ascii="Times New Roman" w:hAnsi="Times New Roman"/>
              </w:rPr>
              <w:t>5100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BF39E7">
            <w:pPr>
              <w:pStyle w:val="af8"/>
              <w:jc w:val="center"/>
              <w:rPr>
                <w:rFonts w:ascii="Times New Roman" w:hAnsi="Times New Roman"/>
              </w:rPr>
            </w:pPr>
            <w:r>
              <w:rPr>
                <w:rFonts w:ascii="Times New Roman" w:hAnsi="Times New Roman"/>
              </w:rPr>
              <w:t>2100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1850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BF39E7">
            <w:pPr>
              <w:pStyle w:val="af8"/>
              <w:jc w:val="center"/>
              <w:rPr>
                <w:rFonts w:ascii="Times New Roman" w:hAnsi="Times New Roman"/>
              </w:rPr>
            </w:pPr>
            <w:r>
              <w:rPr>
                <w:rFonts w:ascii="Times New Roman" w:hAnsi="Times New Roman"/>
              </w:rPr>
              <w:t>115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BF39E7">
            <w:pPr>
              <w:pStyle w:val="af8"/>
              <w:jc w:val="center"/>
              <w:rPr>
                <w:rFonts w:ascii="Times New Roman" w:hAnsi="Times New Roman"/>
              </w:rPr>
            </w:pPr>
            <w:r>
              <w:rPr>
                <w:rFonts w:ascii="Times New Roman" w:hAnsi="Times New Roman"/>
              </w:rPr>
              <w:t>110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31</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31</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31</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31</w:t>
            </w:r>
          </w:p>
        </w:tc>
      </w:tr>
      <w:tr w:rsidR="003458F0" w:rsidRPr="004A7B5D" w:rsidTr="002B1543">
        <w:tc>
          <w:tcPr>
            <w:tcW w:w="1984" w:type="dxa"/>
            <w:vMerge w:val="restart"/>
            <w:tcBorders>
              <w:top w:val="single" w:sz="4" w:space="0" w:color="auto"/>
              <w:left w:val="single" w:sz="4" w:space="0" w:color="auto"/>
              <w:right w:val="single" w:sz="4" w:space="0" w:color="auto"/>
            </w:tcBorders>
          </w:tcPr>
          <w:p w:rsidR="003458F0" w:rsidRPr="004213BC" w:rsidRDefault="003458F0" w:rsidP="00BF1F32">
            <w:pPr>
              <w:pStyle w:val="af9"/>
              <w:rPr>
                <w:rFonts w:ascii="Times New Roman" w:hAnsi="Times New Roman"/>
              </w:rPr>
            </w:pPr>
            <w:r>
              <w:rPr>
                <w:rFonts w:ascii="Times New Roman" w:hAnsi="Times New Roman"/>
              </w:rPr>
              <w:t>Основное 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3458F0" w:rsidRPr="004213BC" w:rsidRDefault="003458F0" w:rsidP="002B1543">
            <w:pPr>
              <w:pStyle w:val="afa"/>
              <w:snapToGrid w:val="0"/>
              <w:jc w:val="both"/>
              <w:rPr>
                <w:sz w:val="24"/>
                <w:szCs w:val="24"/>
              </w:rPr>
            </w:pPr>
            <w:r>
              <w:rPr>
                <w:bCs/>
                <w:iCs/>
                <w:sz w:val="24"/>
                <w:szCs w:val="24"/>
              </w:rPr>
              <w:t>О</w:t>
            </w:r>
            <w:r w:rsidRPr="00ED298F">
              <w:rPr>
                <w:bCs/>
                <w:iCs/>
                <w:sz w:val="24"/>
                <w:szCs w:val="24"/>
              </w:rPr>
              <w:t>рганизационные мероприятия в сфере энергосбережения и повышения энергетической эффективности</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1325</w:t>
            </w:r>
          </w:p>
        </w:tc>
        <w:tc>
          <w:tcPr>
            <w:tcW w:w="1276"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1565</w:t>
            </w:r>
          </w:p>
        </w:tc>
        <w:tc>
          <w:tcPr>
            <w:tcW w:w="1275"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615</w:t>
            </w:r>
          </w:p>
        </w:tc>
        <w:tc>
          <w:tcPr>
            <w:tcW w:w="76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665</w:t>
            </w:r>
          </w:p>
        </w:tc>
        <w:tc>
          <w:tcPr>
            <w:tcW w:w="76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560</w:t>
            </w: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внебюджетные источники*</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1325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1565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615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665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560</w:t>
            </w: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13</w:t>
            </w: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1500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70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25</w:t>
            </w: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bottom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bottom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r>
      <w:tr w:rsidR="003458F0" w:rsidRPr="004A7B5D" w:rsidTr="002B1543">
        <w:tc>
          <w:tcPr>
            <w:tcW w:w="1984" w:type="dxa"/>
            <w:vMerge w:val="restart"/>
            <w:tcBorders>
              <w:top w:val="single" w:sz="4" w:space="0" w:color="auto"/>
              <w:left w:val="single" w:sz="4" w:space="0" w:color="auto"/>
              <w:right w:val="single" w:sz="4" w:space="0" w:color="auto"/>
            </w:tcBorders>
          </w:tcPr>
          <w:p w:rsidR="003458F0" w:rsidRPr="004213BC" w:rsidRDefault="003458F0" w:rsidP="00B561C9">
            <w:pPr>
              <w:pStyle w:val="af9"/>
              <w:rPr>
                <w:rFonts w:ascii="Times New Roman" w:hAnsi="Times New Roman"/>
              </w:rPr>
            </w:pPr>
            <w:r>
              <w:rPr>
                <w:rFonts w:ascii="Times New Roman" w:hAnsi="Times New Roman"/>
              </w:rPr>
              <w:t>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3458F0" w:rsidRPr="00B561C9" w:rsidRDefault="003458F0" w:rsidP="00B561C9">
            <w:pPr>
              <w:pStyle w:val="afa"/>
              <w:snapToGrid w:val="0"/>
              <w:jc w:val="both"/>
              <w:rPr>
                <w:sz w:val="24"/>
                <w:szCs w:val="24"/>
              </w:rPr>
            </w:pPr>
            <w:r w:rsidRPr="00B561C9">
              <w:rPr>
                <w:bCs/>
                <w:iCs/>
                <w:sz w:val="24"/>
                <w:szCs w:val="24"/>
              </w:rPr>
              <w:t>Обучение лиц, ответственных по энергосбережению</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CA1A68" w:rsidRDefault="003458F0" w:rsidP="002B1543">
            <w:pPr>
              <w:pStyle w:val="af8"/>
              <w:jc w:val="center"/>
              <w:rPr>
                <w:rFonts w:ascii="Times New Roman" w:hAnsi="Times New Roman"/>
                <w:b/>
              </w:rPr>
            </w:pPr>
            <w:r w:rsidRPr="00CA1A68">
              <w:rPr>
                <w:rFonts w:ascii="Times New Roman" w:hAnsi="Times New Roman"/>
                <w:b/>
              </w:rPr>
              <w:t>10</w:t>
            </w:r>
          </w:p>
        </w:tc>
        <w:tc>
          <w:tcPr>
            <w:tcW w:w="1276" w:type="dxa"/>
            <w:tcBorders>
              <w:top w:val="single" w:sz="4" w:space="0" w:color="auto"/>
              <w:left w:val="single" w:sz="4" w:space="0" w:color="auto"/>
              <w:bottom w:val="single" w:sz="4" w:space="0" w:color="auto"/>
              <w:right w:val="single" w:sz="4" w:space="0" w:color="auto"/>
            </w:tcBorders>
          </w:tcPr>
          <w:p w:rsidR="003458F0" w:rsidRPr="00CA1A68" w:rsidRDefault="003458F0" w:rsidP="002B1543">
            <w:pPr>
              <w:pStyle w:val="af8"/>
              <w:jc w:val="center"/>
              <w:rPr>
                <w:rFonts w:ascii="Times New Roman" w:hAnsi="Times New Roman"/>
                <w:b/>
              </w:rPr>
            </w:pPr>
            <w:r w:rsidRPr="00CA1A68">
              <w:rPr>
                <w:rFonts w:ascii="Times New Roman" w:hAnsi="Times New Roman"/>
                <w:b/>
              </w:rPr>
              <w:t>10</w:t>
            </w:r>
          </w:p>
        </w:tc>
        <w:tc>
          <w:tcPr>
            <w:tcW w:w="1275" w:type="dxa"/>
            <w:tcBorders>
              <w:top w:val="single" w:sz="4" w:space="0" w:color="auto"/>
              <w:left w:val="single" w:sz="4" w:space="0" w:color="auto"/>
              <w:bottom w:val="single" w:sz="4" w:space="0" w:color="auto"/>
              <w:right w:val="single" w:sz="4" w:space="0" w:color="auto"/>
            </w:tcBorders>
          </w:tcPr>
          <w:p w:rsidR="003458F0" w:rsidRPr="00CA1A68" w:rsidRDefault="003458F0" w:rsidP="002B1543">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CA1A68" w:rsidRDefault="003458F0" w:rsidP="002B1543">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CA1A68" w:rsidRDefault="003458F0" w:rsidP="002B1543">
            <w:pPr>
              <w:pStyle w:val="af8"/>
              <w:jc w:val="center"/>
              <w:rPr>
                <w:rFonts w:ascii="Times New Roman" w:hAnsi="Times New Roman"/>
                <w:b/>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 xml:space="preserve">администрация муниципального </w:t>
            </w:r>
            <w:r>
              <w:rPr>
                <w:rFonts w:ascii="Times New Roman" w:hAnsi="Times New Roman"/>
              </w:rPr>
              <w:lastRenderedPageBreak/>
              <w:t>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внебюджетные источники*</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bottom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bottom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val="restart"/>
            <w:tcBorders>
              <w:top w:val="single" w:sz="4" w:space="0" w:color="auto"/>
              <w:left w:val="single" w:sz="4" w:space="0" w:color="auto"/>
              <w:right w:val="single" w:sz="4" w:space="0" w:color="auto"/>
            </w:tcBorders>
          </w:tcPr>
          <w:p w:rsidR="003458F0" w:rsidRPr="004213BC" w:rsidRDefault="003458F0" w:rsidP="002B1543">
            <w:pPr>
              <w:pStyle w:val="af9"/>
              <w:rPr>
                <w:rFonts w:ascii="Times New Roman" w:hAnsi="Times New Roman"/>
              </w:rPr>
            </w:pPr>
            <w:r>
              <w:rPr>
                <w:rFonts w:ascii="Times New Roman" w:hAnsi="Times New Roman"/>
              </w:rPr>
              <w:t>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3458F0" w:rsidRPr="005B5838" w:rsidRDefault="003458F0" w:rsidP="00B561C9">
            <w:pPr>
              <w:pStyle w:val="afa"/>
              <w:snapToGrid w:val="0"/>
              <w:jc w:val="both"/>
              <w:rPr>
                <w:sz w:val="24"/>
                <w:szCs w:val="24"/>
              </w:rPr>
            </w:pPr>
            <w:r w:rsidRPr="005B5838">
              <w:rPr>
                <w:sz w:val="24"/>
                <w:szCs w:val="24"/>
              </w:rPr>
              <w:t>Метрологическое обеспечение, измерений приборов учета потребления энергоресурсов в бюджетных организациях</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5B5838" w:rsidRDefault="003458F0" w:rsidP="003458F0">
            <w:pPr>
              <w:pStyle w:val="af8"/>
              <w:jc w:val="center"/>
              <w:rPr>
                <w:rFonts w:ascii="Times New Roman" w:hAnsi="Times New Roman"/>
                <w:b/>
              </w:rPr>
            </w:pPr>
            <w:r w:rsidRPr="005B5838">
              <w:rPr>
                <w:rFonts w:ascii="Times New Roman" w:hAnsi="Times New Roman"/>
                <w:b/>
              </w:rPr>
              <w:t>523</w:t>
            </w:r>
          </w:p>
        </w:tc>
        <w:tc>
          <w:tcPr>
            <w:tcW w:w="1276" w:type="dxa"/>
            <w:tcBorders>
              <w:top w:val="single" w:sz="4" w:space="0" w:color="auto"/>
              <w:left w:val="single" w:sz="4" w:space="0" w:color="auto"/>
              <w:bottom w:val="single" w:sz="4" w:space="0" w:color="auto"/>
              <w:right w:val="single" w:sz="4" w:space="0" w:color="auto"/>
            </w:tcBorders>
          </w:tcPr>
          <w:p w:rsidR="003458F0" w:rsidRPr="005B5838" w:rsidRDefault="003458F0" w:rsidP="006D0D19">
            <w:pPr>
              <w:pStyle w:val="af8"/>
              <w:jc w:val="center"/>
              <w:rPr>
                <w:rFonts w:ascii="Times New Roman" w:hAnsi="Times New Roman"/>
                <w:b/>
              </w:rPr>
            </w:pPr>
            <w:r w:rsidRPr="005B5838">
              <w:rPr>
                <w:rFonts w:ascii="Times New Roman" w:hAnsi="Times New Roman"/>
                <w:b/>
              </w:rPr>
              <w:t>104</w:t>
            </w:r>
            <w:r w:rsidR="006D0D19">
              <w:rPr>
                <w:rFonts w:ascii="Times New Roman" w:hAnsi="Times New Roman"/>
                <w:b/>
              </w:rPr>
              <w:t>3</w:t>
            </w:r>
          </w:p>
        </w:tc>
        <w:tc>
          <w:tcPr>
            <w:tcW w:w="1275" w:type="dxa"/>
            <w:tcBorders>
              <w:top w:val="single" w:sz="4" w:space="0" w:color="auto"/>
              <w:left w:val="single" w:sz="4" w:space="0" w:color="auto"/>
              <w:bottom w:val="single" w:sz="4" w:space="0" w:color="auto"/>
              <w:right w:val="single" w:sz="4" w:space="0" w:color="auto"/>
            </w:tcBorders>
          </w:tcPr>
          <w:p w:rsidR="003458F0" w:rsidRPr="005B5838" w:rsidRDefault="003458F0" w:rsidP="006D0D19">
            <w:pPr>
              <w:pStyle w:val="af8"/>
              <w:jc w:val="center"/>
              <w:rPr>
                <w:rFonts w:ascii="Times New Roman" w:hAnsi="Times New Roman"/>
                <w:b/>
              </w:rPr>
            </w:pPr>
            <w:r w:rsidRPr="005B5838">
              <w:rPr>
                <w:rFonts w:ascii="Times New Roman" w:hAnsi="Times New Roman"/>
                <w:b/>
              </w:rPr>
              <w:t>2</w:t>
            </w:r>
            <w:r w:rsidR="006D0D19">
              <w:rPr>
                <w:rFonts w:ascii="Times New Roman" w:hAnsi="Times New Roman"/>
                <w:b/>
              </w:rPr>
              <w:t>3</w:t>
            </w:r>
          </w:p>
        </w:tc>
        <w:tc>
          <w:tcPr>
            <w:tcW w:w="762" w:type="dxa"/>
            <w:tcBorders>
              <w:top w:val="single" w:sz="4" w:space="0" w:color="auto"/>
              <w:left w:val="single" w:sz="4" w:space="0" w:color="auto"/>
              <w:bottom w:val="single" w:sz="4" w:space="0" w:color="auto"/>
              <w:right w:val="single" w:sz="4" w:space="0" w:color="auto"/>
            </w:tcBorders>
          </w:tcPr>
          <w:p w:rsidR="003458F0" w:rsidRPr="005B5838" w:rsidRDefault="003458F0" w:rsidP="006D0D19">
            <w:pPr>
              <w:pStyle w:val="af8"/>
              <w:jc w:val="center"/>
              <w:rPr>
                <w:rFonts w:ascii="Times New Roman" w:hAnsi="Times New Roman"/>
                <w:b/>
              </w:rPr>
            </w:pPr>
            <w:r w:rsidRPr="005B5838">
              <w:rPr>
                <w:rFonts w:ascii="Times New Roman" w:hAnsi="Times New Roman"/>
                <w:b/>
              </w:rPr>
              <w:t>2</w:t>
            </w:r>
            <w:r w:rsidR="006D0D19">
              <w:rPr>
                <w:rFonts w:ascii="Times New Roman" w:hAnsi="Times New Roman"/>
                <w:b/>
              </w:rPr>
              <w:t>3</w:t>
            </w:r>
          </w:p>
        </w:tc>
        <w:tc>
          <w:tcPr>
            <w:tcW w:w="762" w:type="dxa"/>
            <w:tcBorders>
              <w:top w:val="single" w:sz="4" w:space="0" w:color="auto"/>
              <w:left w:val="single" w:sz="4" w:space="0" w:color="auto"/>
              <w:bottom w:val="single" w:sz="4" w:space="0" w:color="auto"/>
              <w:right w:val="single" w:sz="4" w:space="0" w:color="auto"/>
            </w:tcBorders>
          </w:tcPr>
          <w:p w:rsidR="003458F0" w:rsidRPr="005B5838" w:rsidRDefault="003458F0" w:rsidP="003458F0">
            <w:pPr>
              <w:pStyle w:val="af8"/>
              <w:jc w:val="center"/>
              <w:rPr>
                <w:rFonts w:ascii="Times New Roman" w:hAnsi="Times New Roman"/>
                <w:b/>
              </w:rPr>
            </w:pPr>
            <w:r w:rsidRPr="005B5838">
              <w:rPr>
                <w:rFonts w:ascii="Times New Roman" w:hAnsi="Times New Roman"/>
                <w:b/>
              </w:rPr>
              <w:t>20</w:t>
            </w:r>
          </w:p>
        </w:tc>
      </w:tr>
      <w:tr w:rsidR="003458F0" w:rsidRPr="004A7B5D" w:rsidTr="002B1543">
        <w:tc>
          <w:tcPr>
            <w:tcW w:w="1984" w:type="dxa"/>
            <w:vMerge/>
            <w:tcBorders>
              <w:left w:val="single" w:sz="4" w:space="0" w:color="auto"/>
              <w:right w:val="single" w:sz="4" w:space="0" w:color="auto"/>
            </w:tcBorders>
          </w:tcPr>
          <w:p w:rsidR="003458F0" w:rsidRPr="003950CF" w:rsidRDefault="003458F0" w:rsidP="002B1543"/>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3950CF" w:rsidRDefault="003458F0" w:rsidP="002B1543"/>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3950CF" w:rsidRDefault="003458F0" w:rsidP="002B1543"/>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523</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6D0D19">
            <w:pPr>
              <w:pStyle w:val="af8"/>
              <w:jc w:val="center"/>
              <w:rPr>
                <w:rFonts w:ascii="Times New Roman" w:hAnsi="Times New Roman"/>
              </w:rPr>
            </w:pPr>
            <w:r>
              <w:rPr>
                <w:rFonts w:ascii="Times New Roman" w:hAnsi="Times New Roman"/>
              </w:rPr>
              <w:t>104</w:t>
            </w:r>
            <w:r w:rsidR="006D0D19">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6D0D19">
            <w:pPr>
              <w:pStyle w:val="af8"/>
              <w:jc w:val="center"/>
              <w:rPr>
                <w:rFonts w:ascii="Times New Roman" w:hAnsi="Times New Roman"/>
              </w:rPr>
            </w:pPr>
            <w:r>
              <w:rPr>
                <w:rFonts w:ascii="Times New Roman" w:hAnsi="Times New Roman"/>
              </w:rPr>
              <w:t>2</w:t>
            </w:r>
            <w:r w:rsidR="006D0D19">
              <w:rPr>
                <w:rFonts w:ascii="Times New Roman" w:hAnsi="Times New Roman"/>
              </w:rPr>
              <w:t>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6D0D19">
            <w:pPr>
              <w:pStyle w:val="af8"/>
              <w:jc w:val="center"/>
              <w:rPr>
                <w:rFonts w:ascii="Times New Roman" w:hAnsi="Times New Roman"/>
              </w:rPr>
            </w:pPr>
            <w:r>
              <w:rPr>
                <w:rFonts w:ascii="Times New Roman" w:hAnsi="Times New Roman"/>
              </w:rPr>
              <w:t>2</w:t>
            </w:r>
            <w:r w:rsidR="006D0D19">
              <w:rPr>
                <w:rFonts w:ascii="Times New Roman" w:hAnsi="Times New Roman"/>
              </w:rPr>
              <w:t>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Default="003458F0" w:rsidP="002B1543">
            <w:pPr>
              <w:pStyle w:val="af9"/>
              <w:rPr>
                <w:rFonts w:ascii="Times New Roman" w:hAnsi="Times New Roman"/>
              </w:rPr>
            </w:pPr>
          </w:p>
        </w:tc>
        <w:tc>
          <w:tcPr>
            <w:tcW w:w="3968" w:type="dxa"/>
            <w:vMerge/>
            <w:tcBorders>
              <w:left w:val="single" w:sz="4" w:space="0" w:color="auto"/>
              <w:right w:val="single" w:sz="4" w:space="0" w:color="auto"/>
            </w:tcBorders>
          </w:tcPr>
          <w:p w:rsidR="003458F0" w:rsidRPr="004213BC"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BE65BA" w:rsidTr="002B1543">
        <w:tc>
          <w:tcPr>
            <w:tcW w:w="1984" w:type="dxa"/>
            <w:vMerge w:val="restart"/>
            <w:tcBorders>
              <w:top w:val="single" w:sz="4" w:space="0" w:color="auto"/>
              <w:left w:val="single" w:sz="4" w:space="0" w:color="auto"/>
              <w:right w:val="single" w:sz="4" w:space="0" w:color="auto"/>
            </w:tcBorders>
          </w:tcPr>
          <w:p w:rsidR="003458F0" w:rsidRPr="004213BC" w:rsidRDefault="003458F0" w:rsidP="00B561C9">
            <w:pPr>
              <w:pStyle w:val="af9"/>
              <w:rPr>
                <w:rFonts w:ascii="Times New Roman" w:hAnsi="Times New Roman"/>
              </w:rPr>
            </w:pPr>
            <w:r>
              <w:rPr>
                <w:rFonts w:ascii="Times New Roman" w:hAnsi="Times New Roman"/>
              </w:rPr>
              <w:t>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3458F0" w:rsidRPr="00BE65BA" w:rsidRDefault="003458F0" w:rsidP="00BE65BA">
            <w:pPr>
              <w:spacing w:line="240" w:lineRule="auto"/>
              <w:ind w:firstLine="35"/>
              <w:contextualSpacing/>
              <w:rPr>
                <w:rFonts w:ascii="Times New Roman" w:hAnsi="Times New Roman"/>
                <w:bCs/>
                <w:iCs/>
                <w:sz w:val="24"/>
                <w:szCs w:val="24"/>
              </w:rPr>
            </w:pPr>
            <w:r w:rsidRPr="00BE65BA">
              <w:rPr>
                <w:sz w:val="24"/>
                <w:szCs w:val="24"/>
              </w:rPr>
              <w:t>Проведение технических мероприятий в бюджетных организациях по энергосбережению и повышению энергетической эффективности в системах электро-, тепло-, газоснабжения, водоснабжения и водоотведения</w:t>
            </w:r>
          </w:p>
          <w:p w:rsidR="003458F0" w:rsidRPr="00B561C9" w:rsidRDefault="003458F0" w:rsidP="00B561C9">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BE65BA" w:rsidRDefault="003458F0" w:rsidP="003458F0">
            <w:pPr>
              <w:pStyle w:val="af8"/>
              <w:jc w:val="center"/>
              <w:rPr>
                <w:rFonts w:ascii="Times New Roman" w:hAnsi="Times New Roman"/>
                <w:b/>
              </w:rPr>
            </w:pPr>
            <w:r w:rsidRPr="00BE65BA">
              <w:rPr>
                <w:rFonts w:ascii="Times New Roman" w:hAnsi="Times New Roman"/>
                <w:b/>
              </w:rPr>
              <w:t>742</w:t>
            </w:r>
          </w:p>
        </w:tc>
        <w:tc>
          <w:tcPr>
            <w:tcW w:w="1276" w:type="dxa"/>
            <w:tcBorders>
              <w:top w:val="single" w:sz="4" w:space="0" w:color="auto"/>
              <w:left w:val="single" w:sz="4" w:space="0" w:color="auto"/>
              <w:bottom w:val="single" w:sz="4" w:space="0" w:color="auto"/>
              <w:right w:val="single" w:sz="4" w:space="0" w:color="auto"/>
            </w:tcBorders>
          </w:tcPr>
          <w:p w:rsidR="003458F0" w:rsidRPr="00BE65BA" w:rsidRDefault="003458F0" w:rsidP="003458F0">
            <w:pPr>
              <w:pStyle w:val="af8"/>
              <w:jc w:val="center"/>
              <w:rPr>
                <w:rFonts w:ascii="Times New Roman" w:hAnsi="Times New Roman"/>
                <w:b/>
              </w:rPr>
            </w:pPr>
            <w:r w:rsidRPr="00BE65BA">
              <w:rPr>
                <w:rFonts w:ascii="Times New Roman" w:hAnsi="Times New Roman"/>
                <w:b/>
              </w:rPr>
              <w:t>512</w:t>
            </w:r>
          </w:p>
        </w:tc>
        <w:tc>
          <w:tcPr>
            <w:tcW w:w="1275" w:type="dxa"/>
            <w:tcBorders>
              <w:top w:val="single" w:sz="4" w:space="0" w:color="auto"/>
              <w:left w:val="single" w:sz="4" w:space="0" w:color="auto"/>
              <w:bottom w:val="single" w:sz="4" w:space="0" w:color="auto"/>
              <w:right w:val="single" w:sz="4" w:space="0" w:color="auto"/>
            </w:tcBorders>
          </w:tcPr>
          <w:p w:rsidR="003458F0" w:rsidRPr="00BE65BA" w:rsidRDefault="003458F0" w:rsidP="003458F0">
            <w:pPr>
              <w:pStyle w:val="af8"/>
              <w:jc w:val="center"/>
              <w:rPr>
                <w:rFonts w:ascii="Times New Roman" w:hAnsi="Times New Roman"/>
                <w:b/>
              </w:rPr>
            </w:pPr>
            <w:r w:rsidRPr="00BE65BA">
              <w:rPr>
                <w:rFonts w:ascii="Times New Roman" w:hAnsi="Times New Roman"/>
                <w:b/>
              </w:rPr>
              <w:t>512</w:t>
            </w:r>
          </w:p>
        </w:tc>
        <w:tc>
          <w:tcPr>
            <w:tcW w:w="762" w:type="dxa"/>
            <w:tcBorders>
              <w:top w:val="single" w:sz="4" w:space="0" w:color="auto"/>
              <w:left w:val="single" w:sz="4" w:space="0" w:color="auto"/>
              <w:bottom w:val="single" w:sz="4" w:space="0" w:color="auto"/>
              <w:right w:val="single" w:sz="4" w:space="0" w:color="auto"/>
            </w:tcBorders>
          </w:tcPr>
          <w:p w:rsidR="003458F0" w:rsidRPr="00BE65BA" w:rsidRDefault="003458F0" w:rsidP="003458F0">
            <w:pPr>
              <w:pStyle w:val="af8"/>
              <w:jc w:val="center"/>
              <w:rPr>
                <w:rFonts w:ascii="Times New Roman" w:hAnsi="Times New Roman"/>
                <w:b/>
              </w:rPr>
            </w:pPr>
            <w:r w:rsidRPr="00BE65BA">
              <w:rPr>
                <w:rFonts w:ascii="Times New Roman" w:hAnsi="Times New Roman"/>
                <w:b/>
              </w:rPr>
              <w:t>612</w:t>
            </w:r>
          </w:p>
        </w:tc>
        <w:tc>
          <w:tcPr>
            <w:tcW w:w="762" w:type="dxa"/>
            <w:tcBorders>
              <w:top w:val="single" w:sz="4" w:space="0" w:color="auto"/>
              <w:left w:val="single" w:sz="4" w:space="0" w:color="auto"/>
              <w:bottom w:val="single" w:sz="4" w:space="0" w:color="auto"/>
              <w:right w:val="single" w:sz="4" w:space="0" w:color="auto"/>
            </w:tcBorders>
          </w:tcPr>
          <w:p w:rsidR="003458F0" w:rsidRPr="00BE65BA" w:rsidRDefault="003458F0" w:rsidP="003458F0">
            <w:pPr>
              <w:pStyle w:val="af8"/>
              <w:jc w:val="center"/>
              <w:rPr>
                <w:rFonts w:ascii="Times New Roman" w:hAnsi="Times New Roman"/>
                <w:b/>
              </w:rPr>
            </w:pPr>
            <w:r w:rsidRPr="00BE65BA">
              <w:rPr>
                <w:rFonts w:ascii="Times New Roman" w:hAnsi="Times New Roman"/>
                <w:b/>
              </w:rPr>
              <w:t>537</w:t>
            </w: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742</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512</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512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612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537</w:t>
            </w: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r>
      <w:tr w:rsidR="003458F0" w:rsidRPr="004A7B5D" w:rsidTr="002B1543">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500</w:t>
            </w: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25</w:t>
            </w:r>
          </w:p>
        </w:tc>
      </w:tr>
      <w:tr w:rsidR="003458F0" w:rsidRPr="004A7B5D" w:rsidTr="004A2FA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w:t>
            </w:r>
          </w:p>
        </w:tc>
      </w:tr>
      <w:tr w:rsidR="003458F0" w:rsidRPr="004A7B5D" w:rsidTr="002B1543">
        <w:tc>
          <w:tcPr>
            <w:tcW w:w="1984" w:type="dxa"/>
            <w:vMerge w:val="restart"/>
            <w:tcBorders>
              <w:left w:val="single" w:sz="4" w:space="0" w:color="auto"/>
              <w:right w:val="single" w:sz="4" w:space="0" w:color="auto"/>
            </w:tcBorders>
          </w:tcPr>
          <w:p w:rsidR="003458F0" w:rsidRPr="001C0CF2" w:rsidRDefault="003458F0">
            <w:pPr>
              <w:rPr>
                <w:sz w:val="24"/>
                <w:szCs w:val="24"/>
              </w:rPr>
            </w:pPr>
            <w:r>
              <w:rPr>
                <w:rFonts w:ascii="Times New Roman" w:hAnsi="Times New Roman"/>
                <w:sz w:val="24"/>
                <w:szCs w:val="24"/>
              </w:rPr>
              <w:t>М</w:t>
            </w:r>
            <w:r w:rsidRPr="001C0CF2">
              <w:rPr>
                <w:rFonts w:ascii="Times New Roman" w:hAnsi="Times New Roman"/>
                <w:sz w:val="24"/>
                <w:szCs w:val="24"/>
              </w:rPr>
              <w:t xml:space="preserve">ероприятие </w:t>
            </w:r>
          </w:p>
        </w:tc>
        <w:tc>
          <w:tcPr>
            <w:tcW w:w="3968" w:type="dxa"/>
            <w:vMerge w:val="restart"/>
            <w:tcBorders>
              <w:left w:val="single" w:sz="4" w:space="0" w:color="auto"/>
              <w:right w:val="single" w:sz="4" w:space="0" w:color="auto"/>
            </w:tcBorders>
          </w:tcPr>
          <w:p w:rsidR="003458F0" w:rsidRPr="00BE65BA" w:rsidRDefault="003458F0" w:rsidP="00BE65BA">
            <w:pPr>
              <w:pStyle w:val="afa"/>
              <w:snapToGrid w:val="0"/>
              <w:jc w:val="both"/>
              <w:rPr>
                <w:sz w:val="24"/>
                <w:szCs w:val="24"/>
              </w:rPr>
            </w:pPr>
            <w:r w:rsidRPr="00BE65BA">
              <w:rPr>
                <w:bCs/>
                <w:iCs/>
                <w:sz w:val="24"/>
                <w:szCs w:val="24"/>
              </w:rPr>
              <w:t>Проведение энергетических обследований зданий</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A023E8" w:rsidRDefault="003458F0" w:rsidP="003458F0">
            <w:pPr>
              <w:pStyle w:val="af8"/>
              <w:jc w:val="center"/>
              <w:rPr>
                <w:rFonts w:ascii="Times New Roman" w:hAnsi="Times New Roman"/>
                <w:b/>
              </w:rPr>
            </w:pPr>
            <w:r w:rsidRPr="00A023E8">
              <w:rPr>
                <w:rFonts w:ascii="Times New Roman" w:hAnsi="Times New Roman"/>
                <w:b/>
              </w:rPr>
              <w:t>50</w:t>
            </w:r>
          </w:p>
        </w:tc>
        <w:tc>
          <w:tcPr>
            <w:tcW w:w="1276" w:type="dxa"/>
            <w:tcBorders>
              <w:top w:val="single" w:sz="4" w:space="0" w:color="auto"/>
              <w:left w:val="single" w:sz="4" w:space="0" w:color="auto"/>
              <w:bottom w:val="single" w:sz="4" w:space="0" w:color="auto"/>
              <w:right w:val="single" w:sz="4" w:space="0" w:color="auto"/>
            </w:tcBorders>
          </w:tcPr>
          <w:p w:rsidR="003458F0" w:rsidRPr="00A023E8" w:rsidRDefault="003458F0" w:rsidP="003458F0">
            <w:pPr>
              <w:pStyle w:val="af8"/>
              <w:jc w:val="cente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3458F0" w:rsidRPr="00A023E8" w:rsidRDefault="006D0D19" w:rsidP="006D0D19">
            <w:pPr>
              <w:pStyle w:val="af8"/>
              <w:jc w:val="center"/>
              <w:rPr>
                <w:rFonts w:ascii="Times New Roman" w:hAnsi="Times New Roman"/>
                <w:b/>
              </w:rPr>
            </w:pPr>
            <w:r>
              <w:rPr>
                <w:rFonts w:ascii="Times New Roman" w:hAnsi="Times New Roman"/>
                <w:b/>
              </w:rPr>
              <w:t>8</w:t>
            </w:r>
            <w:r w:rsidR="003458F0" w:rsidRPr="00A023E8">
              <w:rPr>
                <w:rFonts w:ascii="Times New Roman" w:hAnsi="Times New Roman"/>
                <w:b/>
              </w:rPr>
              <w:t>0</w:t>
            </w:r>
          </w:p>
        </w:tc>
        <w:tc>
          <w:tcPr>
            <w:tcW w:w="762" w:type="dxa"/>
            <w:tcBorders>
              <w:top w:val="single" w:sz="4" w:space="0" w:color="auto"/>
              <w:left w:val="single" w:sz="4" w:space="0" w:color="auto"/>
              <w:bottom w:val="single" w:sz="4" w:space="0" w:color="auto"/>
              <w:right w:val="single" w:sz="4" w:space="0" w:color="auto"/>
            </w:tcBorders>
          </w:tcPr>
          <w:p w:rsidR="003458F0" w:rsidRPr="00A023E8" w:rsidRDefault="003458F0" w:rsidP="003458F0">
            <w:pPr>
              <w:pStyle w:val="af8"/>
              <w:jc w:val="center"/>
              <w:rPr>
                <w:rFonts w:ascii="Times New Roman" w:hAnsi="Times New Roman"/>
                <w:b/>
              </w:rPr>
            </w:pPr>
            <w:r w:rsidRPr="00A023E8">
              <w:rPr>
                <w:rFonts w:ascii="Times New Roman" w:hAnsi="Times New Roman"/>
                <w:b/>
              </w:rPr>
              <w:t>30</w:t>
            </w:r>
          </w:p>
        </w:tc>
        <w:tc>
          <w:tcPr>
            <w:tcW w:w="762" w:type="dxa"/>
            <w:tcBorders>
              <w:top w:val="single" w:sz="4" w:space="0" w:color="auto"/>
              <w:left w:val="single" w:sz="4" w:space="0" w:color="auto"/>
              <w:bottom w:val="single" w:sz="4" w:space="0" w:color="auto"/>
              <w:right w:val="single" w:sz="4" w:space="0" w:color="auto"/>
            </w:tcBorders>
          </w:tcPr>
          <w:p w:rsidR="003458F0" w:rsidRPr="00A023E8" w:rsidRDefault="003458F0" w:rsidP="002B1543">
            <w:pPr>
              <w:pStyle w:val="af8"/>
              <w:jc w:val="center"/>
              <w:rPr>
                <w:rFonts w:ascii="Times New Roman" w:hAnsi="Times New Roman"/>
                <w:b/>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w:t>
            </w:r>
            <w:r w:rsidRPr="004A7B5D">
              <w:rPr>
                <w:rFonts w:ascii="Times New Roman" w:hAnsi="Times New Roman"/>
              </w:rPr>
              <w:lastRenderedPageBreak/>
              <w:t>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80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6D0D19">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left w:val="single" w:sz="4" w:space="0" w:color="auto"/>
              <w:bottom w:val="single" w:sz="4" w:space="0" w:color="auto"/>
              <w:right w:val="single" w:sz="4" w:space="0" w:color="auto"/>
            </w:tcBorders>
          </w:tcPr>
          <w:p w:rsidR="003458F0" w:rsidRPr="001C0CF2" w:rsidRDefault="003458F0" w:rsidP="002B1543">
            <w:pPr>
              <w:pStyle w:val="af8"/>
              <w:rPr>
                <w:rFonts w:ascii="Times New Roman" w:hAnsi="Times New Roman"/>
              </w:rPr>
            </w:pPr>
          </w:p>
        </w:tc>
        <w:tc>
          <w:tcPr>
            <w:tcW w:w="3968" w:type="dxa"/>
            <w:vMerge/>
            <w:tcBorders>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3458F0" w:rsidTr="00874C9A">
        <w:tc>
          <w:tcPr>
            <w:tcW w:w="1984" w:type="dxa"/>
            <w:vMerge w:val="restart"/>
            <w:tcBorders>
              <w:top w:val="single" w:sz="4" w:space="0" w:color="auto"/>
              <w:left w:val="single" w:sz="4" w:space="0" w:color="auto"/>
              <w:bottom w:val="single" w:sz="4" w:space="0" w:color="auto"/>
              <w:right w:val="single" w:sz="4" w:space="0" w:color="auto"/>
            </w:tcBorders>
          </w:tcPr>
          <w:p w:rsidR="003458F0" w:rsidRPr="001C0CF2" w:rsidRDefault="003458F0" w:rsidP="00BF1F32">
            <w:pPr>
              <w:rPr>
                <w:sz w:val="24"/>
                <w:szCs w:val="24"/>
              </w:rPr>
            </w:pPr>
            <w:r w:rsidRPr="001C0CF2">
              <w:rPr>
                <w:rFonts w:ascii="Times New Roman" w:hAnsi="Times New Roman"/>
                <w:sz w:val="24"/>
                <w:szCs w:val="24"/>
              </w:rPr>
              <w:t xml:space="preserve">Основное мероприятие </w:t>
            </w:r>
          </w:p>
        </w:tc>
        <w:tc>
          <w:tcPr>
            <w:tcW w:w="3968" w:type="dxa"/>
            <w:vMerge w:val="restart"/>
            <w:tcBorders>
              <w:top w:val="single" w:sz="4" w:space="0" w:color="auto"/>
              <w:left w:val="single" w:sz="4" w:space="0" w:color="auto"/>
              <w:bottom w:val="single" w:sz="4" w:space="0" w:color="auto"/>
              <w:right w:val="single" w:sz="4" w:space="0" w:color="auto"/>
            </w:tcBorders>
          </w:tcPr>
          <w:p w:rsidR="003458F0" w:rsidRPr="00B561C9" w:rsidRDefault="003458F0" w:rsidP="002B1543">
            <w:pPr>
              <w:pStyle w:val="afa"/>
              <w:snapToGrid w:val="0"/>
              <w:jc w:val="both"/>
              <w:rPr>
                <w:sz w:val="24"/>
                <w:szCs w:val="24"/>
              </w:rPr>
            </w:pPr>
            <w:r w:rsidRPr="00B561C9">
              <w:rPr>
                <w:bCs/>
                <w:iCs/>
                <w:sz w:val="24"/>
                <w:szCs w:val="24"/>
              </w:rPr>
              <w:t>Осуществление комплекса мер по внедрению энергосберегающих оборудований и технологий в учреждениях бюджетной сферы</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4708</w:t>
            </w:r>
          </w:p>
        </w:tc>
        <w:tc>
          <w:tcPr>
            <w:tcW w:w="1276"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5038</w:t>
            </w:r>
          </w:p>
        </w:tc>
        <w:tc>
          <w:tcPr>
            <w:tcW w:w="1275"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4088</w:t>
            </w:r>
          </w:p>
        </w:tc>
        <w:tc>
          <w:tcPr>
            <w:tcW w:w="76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4048</w:t>
            </w:r>
          </w:p>
        </w:tc>
        <w:tc>
          <w:tcPr>
            <w:tcW w:w="762" w:type="dxa"/>
            <w:tcBorders>
              <w:top w:val="single" w:sz="4" w:space="0" w:color="auto"/>
              <w:left w:val="single" w:sz="4" w:space="0" w:color="auto"/>
              <w:bottom w:val="single" w:sz="4" w:space="0" w:color="auto"/>
              <w:right w:val="single" w:sz="4" w:space="0" w:color="auto"/>
            </w:tcBorders>
          </w:tcPr>
          <w:p w:rsidR="003458F0" w:rsidRPr="004B5408" w:rsidRDefault="003458F0" w:rsidP="002B1543">
            <w:pPr>
              <w:pStyle w:val="af8"/>
              <w:jc w:val="center"/>
              <w:rPr>
                <w:rFonts w:ascii="Times New Roman" w:hAnsi="Times New Roman"/>
                <w:b/>
              </w:rPr>
            </w:pPr>
            <w:r w:rsidRPr="004B5408">
              <w:rPr>
                <w:rFonts w:ascii="Times New Roman" w:hAnsi="Times New Roman"/>
                <w:b/>
              </w:rPr>
              <w:t>4003</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4708</w:t>
            </w:r>
          </w:p>
        </w:tc>
        <w:tc>
          <w:tcPr>
            <w:tcW w:w="1276"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5038</w:t>
            </w:r>
          </w:p>
        </w:tc>
        <w:tc>
          <w:tcPr>
            <w:tcW w:w="1275"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4088</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4048</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sidRPr="003458F0">
              <w:rPr>
                <w:rFonts w:ascii="Times New Roman" w:hAnsi="Times New Roman"/>
              </w:rPr>
              <w:t>4003</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120</w:t>
            </w:r>
          </w:p>
        </w:tc>
        <w:tc>
          <w:tcPr>
            <w:tcW w:w="1276"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120</w:t>
            </w:r>
          </w:p>
        </w:tc>
        <w:tc>
          <w:tcPr>
            <w:tcW w:w="1275"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120</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120</w:t>
            </w: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120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Default="003458F0" w:rsidP="003458F0">
            <w:pPr>
              <w:pStyle w:val="af8"/>
              <w:rPr>
                <w:rFonts w:ascii="Times New Roman" w:hAnsi="Times New Roman"/>
              </w:rPr>
            </w:pPr>
            <w:r>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3458F0" w:rsidRDefault="003458F0" w:rsidP="003458F0">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185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185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283C4B" w:rsidRPr="004A7B5D" w:rsidTr="00874C9A">
        <w:tc>
          <w:tcPr>
            <w:tcW w:w="1984" w:type="dxa"/>
            <w:vMerge/>
            <w:tcBorders>
              <w:top w:val="single" w:sz="4" w:space="0" w:color="auto"/>
              <w:left w:val="single" w:sz="4" w:space="0" w:color="auto"/>
              <w:bottom w:val="single" w:sz="4" w:space="0" w:color="auto"/>
              <w:right w:val="single" w:sz="4" w:space="0" w:color="auto"/>
            </w:tcBorders>
          </w:tcPr>
          <w:p w:rsidR="00283C4B" w:rsidRPr="001C0CF2" w:rsidRDefault="00283C4B"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283C4B" w:rsidRPr="00A74EC0"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r>
              <w:rPr>
                <w:rFonts w:ascii="Times New Roman" w:hAnsi="Times New Roman"/>
              </w:rPr>
              <w:t>3100</w:t>
            </w:r>
          </w:p>
        </w:tc>
        <w:tc>
          <w:tcPr>
            <w:tcW w:w="1276" w:type="dxa"/>
            <w:tcBorders>
              <w:top w:val="single" w:sz="4" w:space="0" w:color="auto"/>
              <w:left w:val="single" w:sz="4" w:space="0" w:color="auto"/>
              <w:bottom w:val="single" w:sz="4" w:space="0" w:color="auto"/>
              <w:right w:val="single" w:sz="4" w:space="0" w:color="auto"/>
            </w:tcBorders>
          </w:tcPr>
          <w:p w:rsidR="00283C4B" w:rsidRPr="00283C4B" w:rsidRDefault="00283C4B" w:rsidP="00283C4B">
            <w:pPr>
              <w:jc w:val="center"/>
              <w:rPr>
                <w:sz w:val="24"/>
                <w:szCs w:val="24"/>
              </w:rPr>
            </w:pPr>
            <w:r w:rsidRPr="00283C4B">
              <w:rPr>
                <w:rFonts w:ascii="Times New Roman" w:hAnsi="Times New Roman"/>
                <w:sz w:val="24"/>
                <w:szCs w:val="24"/>
              </w:rPr>
              <w:t>3100</w:t>
            </w:r>
          </w:p>
        </w:tc>
        <w:tc>
          <w:tcPr>
            <w:tcW w:w="1275" w:type="dxa"/>
            <w:tcBorders>
              <w:top w:val="single" w:sz="4" w:space="0" w:color="auto"/>
              <w:left w:val="single" w:sz="4" w:space="0" w:color="auto"/>
              <w:bottom w:val="single" w:sz="4" w:space="0" w:color="auto"/>
              <w:right w:val="single" w:sz="4" w:space="0" w:color="auto"/>
            </w:tcBorders>
          </w:tcPr>
          <w:p w:rsidR="00283C4B" w:rsidRPr="00283C4B" w:rsidRDefault="00283C4B" w:rsidP="00283C4B">
            <w:pPr>
              <w:jc w:val="center"/>
              <w:rPr>
                <w:sz w:val="24"/>
                <w:szCs w:val="24"/>
              </w:rPr>
            </w:pPr>
            <w:r w:rsidRPr="00283C4B">
              <w:rPr>
                <w:rFonts w:ascii="Times New Roman" w:hAnsi="Times New Roman"/>
                <w:sz w:val="24"/>
                <w:szCs w:val="24"/>
              </w:rPr>
              <w:t>3100</w:t>
            </w:r>
          </w:p>
        </w:tc>
        <w:tc>
          <w:tcPr>
            <w:tcW w:w="762" w:type="dxa"/>
            <w:tcBorders>
              <w:top w:val="single" w:sz="4" w:space="0" w:color="auto"/>
              <w:left w:val="single" w:sz="4" w:space="0" w:color="auto"/>
              <w:bottom w:val="single" w:sz="4" w:space="0" w:color="auto"/>
              <w:right w:val="single" w:sz="4" w:space="0" w:color="auto"/>
            </w:tcBorders>
          </w:tcPr>
          <w:p w:rsidR="00283C4B" w:rsidRPr="00283C4B" w:rsidRDefault="00283C4B" w:rsidP="00283C4B">
            <w:pPr>
              <w:jc w:val="center"/>
              <w:rPr>
                <w:sz w:val="24"/>
                <w:szCs w:val="24"/>
              </w:rPr>
            </w:pPr>
            <w:r w:rsidRPr="00283C4B">
              <w:rPr>
                <w:rFonts w:ascii="Times New Roman" w:hAnsi="Times New Roman"/>
                <w:sz w:val="24"/>
                <w:szCs w:val="24"/>
              </w:rPr>
              <w:t>3100</w:t>
            </w:r>
          </w:p>
        </w:tc>
        <w:tc>
          <w:tcPr>
            <w:tcW w:w="762" w:type="dxa"/>
            <w:tcBorders>
              <w:top w:val="single" w:sz="4" w:space="0" w:color="auto"/>
              <w:left w:val="single" w:sz="4" w:space="0" w:color="auto"/>
              <w:bottom w:val="single" w:sz="4" w:space="0" w:color="auto"/>
              <w:right w:val="single" w:sz="4" w:space="0" w:color="auto"/>
            </w:tcBorders>
          </w:tcPr>
          <w:p w:rsidR="00283C4B" w:rsidRPr="00283C4B" w:rsidRDefault="00283C4B" w:rsidP="00283C4B">
            <w:pPr>
              <w:jc w:val="center"/>
              <w:rPr>
                <w:sz w:val="24"/>
                <w:szCs w:val="24"/>
              </w:rPr>
            </w:pPr>
            <w:r w:rsidRPr="00283C4B">
              <w:rPr>
                <w:rFonts w:ascii="Times New Roman" w:hAnsi="Times New Roman"/>
                <w:sz w:val="24"/>
                <w:szCs w:val="24"/>
              </w:rPr>
              <w:t>3100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150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125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60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60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30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25</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105</w:t>
            </w: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tcPr>
          <w:p w:rsidR="003458F0" w:rsidRPr="00A74EC0"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300FC2">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28</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23</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53</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283C4B" w:rsidP="002B1543">
            <w:pPr>
              <w:pStyle w:val="af8"/>
              <w:jc w:val="center"/>
              <w:rPr>
                <w:rFonts w:ascii="Times New Roman" w:hAnsi="Times New Roman"/>
              </w:rPr>
            </w:pPr>
            <w:r>
              <w:rPr>
                <w:rFonts w:ascii="Times New Roman" w:hAnsi="Times New Roman"/>
              </w:rPr>
              <w:t>58</w:t>
            </w:r>
          </w:p>
        </w:tc>
      </w:tr>
      <w:tr w:rsidR="003458F0" w:rsidRPr="004A7B5D" w:rsidTr="002B1543">
        <w:tc>
          <w:tcPr>
            <w:tcW w:w="1984" w:type="dxa"/>
            <w:vMerge w:val="restart"/>
            <w:tcBorders>
              <w:left w:val="single" w:sz="4" w:space="0" w:color="auto"/>
              <w:right w:val="single" w:sz="4" w:space="0" w:color="auto"/>
            </w:tcBorders>
          </w:tcPr>
          <w:p w:rsidR="003458F0" w:rsidRPr="003D138F" w:rsidRDefault="003458F0" w:rsidP="003D138F">
            <w:pPr>
              <w:pStyle w:val="af7"/>
              <w:rPr>
                <w:rFonts w:ascii="Times New Roman" w:hAnsi="Times New Roman"/>
                <w:sz w:val="24"/>
                <w:szCs w:val="24"/>
              </w:rPr>
            </w:pPr>
            <w:r w:rsidRPr="003D138F">
              <w:rPr>
                <w:rFonts w:ascii="Times New Roman" w:hAnsi="Times New Roman"/>
                <w:sz w:val="24"/>
                <w:szCs w:val="24"/>
              </w:rPr>
              <w:t xml:space="preserve">Мероприятие </w:t>
            </w:r>
          </w:p>
          <w:p w:rsidR="003458F0" w:rsidRPr="001C0CF2" w:rsidRDefault="003458F0" w:rsidP="00B561C9">
            <w:pPr>
              <w:rPr>
                <w:sz w:val="24"/>
                <w:szCs w:val="24"/>
              </w:rPr>
            </w:pPr>
          </w:p>
        </w:tc>
        <w:tc>
          <w:tcPr>
            <w:tcW w:w="3968" w:type="dxa"/>
            <w:vMerge w:val="restart"/>
            <w:tcBorders>
              <w:left w:val="single" w:sz="4" w:space="0" w:color="auto"/>
              <w:right w:val="single" w:sz="4" w:space="0" w:color="auto"/>
            </w:tcBorders>
          </w:tcPr>
          <w:p w:rsidR="003458F0" w:rsidRPr="00B561C9" w:rsidRDefault="003458F0" w:rsidP="00B561C9">
            <w:pPr>
              <w:pStyle w:val="afa"/>
              <w:snapToGrid w:val="0"/>
              <w:jc w:val="both"/>
              <w:rPr>
                <w:sz w:val="24"/>
                <w:szCs w:val="24"/>
              </w:rPr>
            </w:pPr>
            <w:r w:rsidRPr="00B561C9">
              <w:rPr>
                <w:bCs/>
                <w:iCs/>
                <w:sz w:val="24"/>
                <w:szCs w:val="24"/>
              </w:rPr>
              <w:t xml:space="preserve">Замена окон на пластиковые </w:t>
            </w:r>
            <w:r>
              <w:rPr>
                <w:bCs/>
                <w:iCs/>
                <w:sz w:val="24"/>
                <w:szCs w:val="24"/>
              </w:rPr>
              <w:t xml:space="preserve">окна </w:t>
            </w:r>
            <w:r w:rsidRPr="00B561C9">
              <w:rPr>
                <w:bCs/>
                <w:iCs/>
                <w:sz w:val="24"/>
                <w:szCs w:val="24"/>
              </w:rPr>
              <w:t xml:space="preserve">с улучшенными характеристиками по </w:t>
            </w:r>
            <w:proofErr w:type="spellStart"/>
            <w:r w:rsidRPr="00B561C9">
              <w:rPr>
                <w:bCs/>
                <w:iCs/>
                <w:sz w:val="24"/>
                <w:szCs w:val="24"/>
              </w:rPr>
              <w:t>теплосбережению</w:t>
            </w:r>
            <w:proofErr w:type="spellEnd"/>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BF39E7" w:rsidRDefault="003458F0" w:rsidP="002B1543">
            <w:pPr>
              <w:pStyle w:val="af8"/>
              <w:jc w:val="center"/>
              <w:rPr>
                <w:rFonts w:ascii="Times New Roman" w:hAnsi="Times New Roman"/>
                <w:b/>
              </w:rPr>
            </w:pPr>
            <w:r w:rsidRPr="00BF39E7">
              <w:rPr>
                <w:rFonts w:ascii="Times New Roman" w:hAnsi="Times New Roman"/>
                <w:b/>
              </w:rPr>
              <w:t>100</w:t>
            </w:r>
          </w:p>
        </w:tc>
        <w:tc>
          <w:tcPr>
            <w:tcW w:w="1276" w:type="dxa"/>
            <w:tcBorders>
              <w:top w:val="single" w:sz="4" w:space="0" w:color="auto"/>
              <w:left w:val="single" w:sz="4" w:space="0" w:color="auto"/>
              <w:bottom w:val="single" w:sz="4" w:space="0" w:color="auto"/>
              <w:right w:val="single" w:sz="4" w:space="0" w:color="auto"/>
            </w:tcBorders>
          </w:tcPr>
          <w:p w:rsidR="003458F0" w:rsidRPr="00BF39E7" w:rsidRDefault="003458F0" w:rsidP="002B1543">
            <w:pPr>
              <w:pStyle w:val="af8"/>
              <w:jc w:val="center"/>
              <w:rPr>
                <w:rFonts w:ascii="Times New Roman" w:hAnsi="Times New Roman"/>
                <w:b/>
              </w:rPr>
            </w:pPr>
            <w:r w:rsidRPr="00BF39E7">
              <w:rPr>
                <w:rFonts w:ascii="Times New Roman" w:hAnsi="Times New Roman"/>
                <w:b/>
              </w:rPr>
              <w:t>100</w:t>
            </w:r>
          </w:p>
        </w:tc>
        <w:tc>
          <w:tcPr>
            <w:tcW w:w="1275" w:type="dxa"/>
            <w:tcBorders>
              <w:top w:val="single" w:sz="4" w:space="0" w:color="auto"/>
              <w:left w:val="single" w:sz="4" w:space="0" w:color="auto"/>
              <w:bottom w:val="single" w:sz="4" w:space="0" w:color="auto"/>
              <w:right w:val="single" w:sz="4" w:space="0" w:color="auto"/>
            </w:tcBorders>
          </w:tcPr>
          <w:p w:rsidR="003458F0" w:rsidRPr="00BF39E7" w:rsidRDefault="003458F0" w:rsidP="002B1543">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BF39E7" w:rsidRDefault="003458F0" w:rsidP="002B1543">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BF39E7" w:rsidRDefault="003458F0" w:rsidP="002B1543">
            <w:pPr>
              <w:pStyle w:val="af8"/>
              <w:jc w:val="center"/>
              <w:rPr>
                <w:rFonts w:ascii="Times New Roman" w:hAnsi="Times New Roman"/>
                <w:b/>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r w:rsidR="00283C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bottom w:val="single" w:sz="4" w:space="0" w:color="auto"/>
              <w:right w:val="single" w:sz="4" w:space="0" w:color="auto"/>
            </w:tcBorders>
          </w:tcPr>
          <w:p w:rsidR="003458F0" w:rsidRPr="001C0CF2" w:rsidRDefault="003458F0" w:rsidP="002B1543">
            <w:pPr>
              <w:rPr>
                <w:sz w:val="24"/>
                <w:szCs w:val="24"/>
              </w:rPr>
            </w:pPr>
          </w:p>
        </w:tc>
        <w:tc>
          <w:tcPr>
            <w:tcW w:w="3968" w:type="dxa"/>
            <w:vMerge/>
            <w:tcBorders>
              <w:left w:val="single" w:sz="4" w:space="0" w:color="auto"/>
              <w:bottom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874C9A">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val="restart"/>
            <w:tcBorders>
              <w:left w:val="single" w:sz="4" w:space="0" w:color="auto"/>
              <w:right w:val="single" w:sz="4" w:space="0" w:color="auto"/>
            </w:tcBorders>
          </w:tcPr>
          <w:p w:rsidR="003458F0" w:rsidRPr="001C0CF2" w:rsidRDefault="003458F0">
            <w:pPr>
              <w:rPr>
                <w:sz w:val="24"/>
                <w:szCs w:val="24"/>
              </w:rPr>
            </w:pPr>
            <w:r>
              <w:rPr>
                <w:rFonts w:ascii="Times New Roman" w:hAnsi="Times New Roman"/>
                <w:sz w:val="24"/>
                <w:szCs w:val="24"/>
              </w:rPr>
              <w:lastRenderedPageBreak/>
              <w:t>М</w:t>
            </w:r>
            <w:r w:rsidRPr="001C0CF2">
              <w:rPr>
                <w:rFonts w:ascii="Times New Roman" w:hAnsi="Times New Roman"/>
                <w:sz w:val="24"/>
                <w:szCs w:val="24"/>
              </w:rPr>
              <w:t xml:space="preserve">ероприятие </w:t>
            </w:r>
          </w:p>
        </w:tc>
        <w:tc>
          <w:tcPr>
            <w:tcW w:w="3968" w:type="dxa"/>
            <w:vMerge w:val="restart"/>
            <w:tcBorders>
              <w:left w:val="single" w:sz="4" w:space="0" w:color="auto"/>
              <w:right w:val="single" w:sz="4" w:space="0" w:color="auto"/>
            </w:tcBorders>
          </w:tcPr>
          <w:p w:rsidR="003458F0" w:rsidRPr="00B561C9" w:rsidRDefault="003458F0" w:rsidP="00B561C9">
            <w:pPr>
              <w:pStyle w:val="afa"/>
              <w:snapToGrid w:val="0"/>
              <w:jc w:val="both"/>
              <w:rPr>
                <w:sz w:val="24"/>
                <w:szCs w:val="24"/>
              </w:rPr>
            </w:pPr>
            <w:r w:rsidRPr="00B561C9">
              <w:rPr>
                <w:bCs/>
                <w:iCs/>
                <w:sz w:val="24"/>
                <w:szCs w:val="24"/>
              </w:rPr>
              <w:t>Установка дверей с улучшенными хар</w:t>
            </w:r>
            <w:r>
              <w:rPr>
                <w:bCs/>
                <w:iCs/>
                <w:sz w:val="24"/>
                <w:szCs w:val="24"/>
              </w:rPr>
              <w:t xml:space="preserve">актеристиками по </w:t>
            </w:r>
            <w:proofErr w:type="spellStart"/>
            <w:r>
              <w:rPr>
                <w:bCs/>
                <w:iCs/>
                <w:sz w:val="24"/>
                <w:szCs w:val="24"/>
              </w:rPr>
              <w:t>теплосбережению</w:t>
            </w:r>
            <w:proofErr w:type="spellEnd"/>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r w:rsidR="00283C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2B1543">
        <w:tc>
          <w:tcPr>
            <w:tcW w:w="1984" w:type="dxa"/>
            <w:vMerge/>
            <w:tcBorders>
              <w:left w:val="single" w:sz="4" w:space="0" w:color="auto"/>
              <w:right w:val="single" w:sz="4" w:space="0" w:color="auto"/>
            </w:tcBorders>
          </w:tcPr>
          <w:p w:rsidR="003458F0" w:rsidRPr="009C476D" w:rsidRDefault="003458F0" w:rsidP="002B1543"/>
        </w:tc>
        <w:tc>
          <w:tcPr>
            <w:tcW w:w="3968" w:type="dxa"/>
            <w:vMerge/>
            <w:tcBorders>
              <w:left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left w:val="single" w:sz="4" w:space="0" w:color="auto"/>
              <w:bottom w:val="single" w:sz="4" w:space="0" w:color="auto"/>
              <w:right w:val="single" w:sz="4" w:space="0" w:color="auto"/>
            </w:tcBorders>
          </w:tcPr>
          <w:p w:rsidR="003458F0" w:rsidRPr="009C476D" w:rsidRDefault="003458F0" w:rsidP="002B1543"/>
        </w:tc>
        <w:tc>
          <w:tcPr>
            <w:tcW w:w="3968" w:type="dxa"/>
            <w:vMerge/>
            <w:tcBorders>
              <w:left w:val="single" w:sz="4" w:space="0" w:color="auto"/>
              <w:bottom w:val="single" w:sz="4" w:space="0" w:color="auto"/>
              <w:right w:val="single" w:sz="4" w:space="0" w:color="auto"/>
            </w:tcBorders>
          </w:tcPr>
          <w:p w:rsidR="003458F0" w:rsidRPr="00B561C9" w:rsidRDefault="003458F0"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4A2FA0">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val="restart"/>
            <w:tcBorders>
              <w:top w:val="single" w:sz="4" w:space="0" w:color="auto"/>
              <w:left w:val="single" w:sz="4" w:space="0" w:color="auto"/>
              <w:bottom w:val="single" w:sz="4" w:space="0" w:color="auto"/>
              <w:right w:val="single" w:sz="4" w:space="0" w:color="auto"/>
            </w:tcBorders>
          </w:tcPr>
          <w:p w:rsidR="003458F0" w:rsidRPr="001C0CF2" w:rsidRDefault="003458F0" w:rsidP="002B1543">
            <w:pPr>
              <w:rPr>
                <w:sz w:val="24"/>
                <w:szCs w:val="24"/>
              </w:rPr>
            </w:pPr>
            <w:r>
              <w:rPr>
                <w:rFonts w:ascii="Times New Roman" w:hAnsi="Times New Roman"/>
                <w:sz w:val="24"/>
                <w:szCs w:val="24"/>
              </w:rPr>
              <w:t>М</w:t>
            </w:r>
            <w:r w:rsidRPr="001C0CF2">
              <w:rPr>
                <w:rFonts w:ascii="Times New Roman" w:hAnsi="Times New Roman"/>
                <w:sz w:val="24"/>
                <w:szCs w:val="24"/>
              </w:rPr>
              <w:t>ероприятие</w:t>
            </w:r>
          </w:p>
        </w:tc>
        <w:tc>
          <w:tcPr>
            <w:tcW w:w="3968" w:type="dxa"/>
            <w:vMerge w:val="restart"/>
            <w:tcBorders>
              <w:top w:val="single" w:sz="4" w:space="0" w:color="auto"/>
              <w:left w:val="single" w:sz="4" w:space="0" w:color="auto"/>
              <w:bottom w:val="single" w:sz="4" w:space="0" w:color="auto"/>
              <w:right w:val="single" w:sz="4" w:space="0" w:color="auto"/>
            </w:tcBorders>
          </w:tcPr>
          <w:p w:rsidR="003458F0" w:rsidRPr="00B561C9" w:rsidRDefault="003458F0" w:rsidP="00C914E5">
            <w:pPr>
              <w:pStyle w:val="afa"/>
              <w:snapToGrid w:val="0"/>
              <w:jc w:val="both"/>
              <w:rPr>
                <w:sz w:val="24"/>
                <w:szCs w:val="24"/>
              </w:rPr>
            </w:pPr>
            <w:r w:rsidRPr="00B561C9">
              <w:rPr>
                <w:bCs/>
                <w:iCs/>
                <w:sz w:val="24"/>
                <w:szCs w:val="24"/>
              </w:rPr>
              <w:t>Ремонт системы теплоснабжения</w:t>
            </w:r>
            <w:r>
              <w:rPr>
                <w:bCs/>
                <w:iCs/>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E27290" w:rsidRDefault="00E27290" w:rsidP="002B1543">
            <w:pPr>
              <w:pStyle w:val="af8"/>
              <w:jc w:val="center"/>
              <w:rPr>
                <w:rFonts w:ascii="Times New Roman" w:hAnsi="Times New Roman"/>
                <w:b/>
              </w:rPr>
            </w:pPr>
            <w:r w:rsidRPr="00E27290">
              <w:rPr>
                <w:rFonts w:ascii="Times New Roman" w:hAnsi="Times New Roman"/>
                <w:b/>
              </w:rPr>
              <w:t>30</w:t>
            </w:r>
          </w:p>
        </w:tc>
        <w:tc>
          <w:tcPr>
            <w:tcW w:w="1276" w:type="dxa"/>
            <w:tcBorders>
              <w:top w:val="single" w:sz="4" w:space="0" w:color="auto"/>
              <w:left w:val="single" w:sz="4" w:space="0" w:color="auto"/>
              <w:bottom w:val="single" w:sz="4" w:space="0" w:color="auto"/>
              <w:right w:val="single" w:sz="4" w:space="0" w:color="auto"/>
            </w:tcBorders>
          </w:tcPr>
          <w:p w:rsidR="003458F0" w:rsidRPr="00E27290" w:rsidRDefault="00E27290" w:rsidP="002B1543">
            <w:pPr>
              <w:pStyle w:val="af8"/>
              <w:jc w:val="center"/>
              <w:rPr>
                <w:rFonts w:ascii="Times New Roman" w:hAnsi="Times New Roman"/>
                <w:b/>
              </w:rPr>
            </w:pPr>
            <w:r w:rsidRPr="00E27290">
              <w:rPr>
                <w:rFonts w:ascii="Times New Roman" w:hAnsi="Times New Roman"/>
                <w:b/>
              </w:rPr>
              <w:t>30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E27290" w:rsidP="002B1543">
            <w:pPr>
              <w:pStyle w:val="af8"/>
              <w:jc w:val="cente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E27290" w:rsidP="002B1543">
            <w:pPr>
              <w:pStyle w:val="af8"/>
              <w:jc w:val="center"/>
              <w:rPr>
                <w:rFonts w:ascii="Times New Roman" w:hAnsi="Times New Roman"/>
              </w:rPr>
            </w:pPr>
            <w:r>
              <w:rPr>
                <w:rFonts w:ascii="Times New Roman" w:hAnsi="Times New Roman"/>
              </w:rPr>
              <w:t>30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sidRPr="004A7B5D">
              <w:rPr>
                <w:rFonts w:ascii="Times New Roman" w:hAnsi="Times New Roman"/>
              </w:rPr>
              <w:t>внебюджетные источники*</w:t>
            </w:r>
            <w:r w:rsidR="00283C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4A2FA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4A2FA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874C9A">
        <w:tc>
          <w:tcPr>
            <w:tcW w:w="1984" w:type="dxa"/>
            <w:vMerge/>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top w:val="single" w:sz="4" w:space="0" w:color="auto"/>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4A2FA0">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59333D" w:rsidTr="003458F0">
        <w:tc>
          <w:tcPr>
            <w:tcW w:w="1984" w:type="dxa"/>
            <w:vMerge w:val="restart"/>
            <w:tcBorders>
              <w:top w:val="single" w:sz="4" w:space="0" w:color="auto"/>
              <w:left w:val="single" w:sz="4" w:space="0" w:color="auto"/>
              <w:right w:val="single" w:sz="4" w:space="0" w:color="auto"/>
            </w:tcBorders>
          </w:tcPr>
          <w:p w:rsidR="003458F0" w:rsidRPr="001C0CF2" w:rsidRDefault="003458F0" w:rsidP="003458F0">
            <w:pPr>
              <w:rPr>
                <w:sz w:val="24"/>
                <w:szCs w:val="24"/>
              </w:rPr>
            </w:pPr>
            <w:r>
              <w:rPr>
                <w:rFonts w:ascii="Times New Roman" w:hAnsi="Times New Roman"/>
                <w:sz w:val="24"/>
                <w:szCs w:val="24"/>
              </w:rPr>
              <w:t>М</w:t>
            </w:r>
            <w:r w:rsidRPr="001C0CF2">
              <w:rPr>
                <w:rFonts w:ascii="Times New Roman" w:hAnsi="Times New Roman"/>
                <w:sz w:val="24"/>
                <w:szCs w:val="24"/>
              </w:rPr>
              <w:t>ероприятие</w:t>
            </w:r>
          </w:p>
        </w:tc>
        <w:tc>
          <w:tcPr>
            <w:tcW w:w="3968" w:type="dxa"/>
            <w:vMerge w:val="restart"/>
            <w:tcBorders>
              <w:top w:val="single" w:sz="4" w:space="0" w:color="auto"/>
              <w:left w:val="single" w:sz="4" w:space="0" w:color="auto"/>
              <w:right w:val="single" w:sz="4" w:space="0" w:color="auto"/>
            </w:tcBorders>
          </w:tcPr>
          <w:p w:rsidR="003458F0" w:rsidRPr="00873C22" w:rsidRDefault="003458F0" w:rsidP="002B1543">
            <w:pPr>
              <w:pStyle w:val="af8"/>
              <w:rPr>
                <w:rFonts w:ascii="Times New Roman" w:hAnsi="Times New Roman"/>
              </w:rPr>
            </w:pPr>
            <w:r>
              <w:rPr>
                <w:rFonts w:ascii="Times New Roman" w:hAnsi="Times New Roman"/>
              </w:rPr>
              <w:t>Ремонт кровли и стен</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59333D" w:rsidRDefault="003458F0" w:rsidP="003458F0">
            <w:pPr>
              <w:pStyle w:val="af8"/>
              <w:jc w:val="center"/>
              <w:rPr>
                <w:rFonts w:ascii="Times New Roman" w:hAnsi="Times New Roman"/>
                <w:b/>
              </w:rPr>
            </w:pPr>
            <w:r w:rsidRPr="0059333D">
              <w:rPr>
                <w:rFonts w:ascii="Times New Roman" w:hAnsi="Times New Roman"/>
                <w:b/>
              </w:rPr>
              <w:t>3315</w:t>
            </w:r>
          </w:p>
        </w:tc>
        <w:tc>
          <w:tcPr>
            <w:tcW w:w="1276" w:type="dxa"/>
            <w:tcBorders>
              <w:top w:val="single" w:sz="4" w:space="0" w:color="auto"/>
              <w:left w:val="single" w:sz="4" w:space="0" w:color="auto"/>
              <w:bottom w:val="single" w:sz="4" w:space="0" w:color="auto"/>
              <w:right w:val="single" w:sz="4" w:space="0" w:color="auto"/>
            </w:tcBorders>
          </w:tcPr>
          <w:p w:rsidR="003458F0" w:rsidRPr="0059333D" w:rsidRDefault="003458F0" w:rsidP="003458F0">
            <w:pPr>
              <w:pStyle w:val="af8"/>
              <w:jc w:val="center"/>
              <w:rPr>
                <w:rFonts w:ascii="Times New Roman" w:hAnsi="Times New Roman"/>
                <w:b/>
              </w:rPr>
            </w:pPr>
            <w:r w:rsidRPr="0059333D">
              <w:rPr>
                <w:rFonts w:ascii="Times New Roman" w:hAnsi="Times New Roman"/>
                <w:b/>
              </w:rPr>
              <w:t>3785</w:t>
            </w:r>
          </w:p>
        </w:tc>
        <w:tc>
          <w:tcPr>
            <w:tcW w:w="1275" w:type="dxa"/>
            <w:tcBorders>
              <w:top w:val="single" w:sz="4" w:space="0" w:color="auto"/>
              <w:left w:val="single" w:sz="4" w:space="0" w:color="auto"/>
              <w:bottom w:val="single" w:sz="4" w:space="0" w:color="auto"/>
              <w:right w:val="single" w:sz="4" w:space="0" w:color="auto"/>
            </w:tcBorders>
          </w:tcPr>
          <w:p w:rsidR="003458F0" w:rsidRPr="0059333D" w:rsidRDefault="003458F0" w:rsidP="003458F0">
            <w:pPr>
              <w:pStyle w:val="af8"/>
              <w:jc w:val="center"/>
              <w:rPr>
                <w:rFonts w:ascii="Times New Roman" w:hAnsi="Times New Roman"/>
                <w:b/>
              </w:rPr>
            </w:pPr>
            <w:r w:rsidRPr="0059333D">
              <w:rPr>
                <w:rFonts w:ascii="Times New Roman" w:hAnsi="Times New Roman"/>
                <w:b/>
              </w:rPr>
              <w:t>3315</w:t>
            </w:r>
          </w:p>
        </w:tc>
        <w:tc>
          <w:tcPr>
            <w:tcW w:w="762" w:type="dxa"/>
            <w:tcBorders>
              <w:top w:val="single" w:sz="4" w:space="0" w:color="auto"/>
              <w:left w:val="single" w:sz="4" w:space="0" w:color="auto"/>
              <w:bottom w:val="single" w:sz="4" w:space="0" w:color="auto"/>
              <w:right w:val="single" w:sz="4" w:space="0" w:color="auto"/>
            </w:tcBorders>
          </w:tcPr>
          <w:p w:rsidR="003458F0" w:rsidRPr="0059333D" w:rsidRDefault="003458F0" w:rsidP="003458F0">
            <w:pPr>
              <w:pStyle w:val="af8"/>
              <w:jc w:val="center"/>
              <w:rPr>
                <w:rFonts w:ascii="Times New Roman" w:hAnsi="Times New Roman"/>
                <w:b/>
              </w:rPr>
            </w:pPr>
            <w:r w:rsidRPr="0059333D">
              <w:rPr>
                <w:rFonts w:ascii="Times New Roman" w:hAnsi="Times New Roman"/>
                <w:b/>
              </w:rPr>
              <w:t>3315</w:t>
            </w:r>
          </w:p>
        </w:tc>
        <w:tc>
          <w:tcPr>
            <w:tcW w:w="762" w:type="dxa"/>
            <w:tcBorders>
              <w:top w:val="single" w:sz="4" w:space="0" w:color="auto"/>
              <w:left w:val="single" w:sz="4" w:space="0" w:color="auto"/>
              <w:bottom w:val="single" w:sz="4" w:space="0" w:color="auto"/>
              <w:right w:val="single" w:sz="4" w:space="0" w:color="auto"/>
            </w:tcBorders>
          </w:tcPr>
          <w:p w:rsidR="003458F0" w:rsidRPr="0059333D" w:rsidRDefault="003458F0" w:rsidP="003458F0">
            <w:pPr>
              <w:pStyle w:val="af8"/>
              <w:jc w:val="center"/>
              <w:rPr>
                <w:rFonts w:ascii="Times New Roman" w:hAnsi="Times New Roman"/>
                <w:b/>
              </w:rPr>
            </w:pPr>
            <w:r w:rsidRPr="0059333D">
              <w:rPr>
                <w:rFonts w:ascii="Times New Roman" w:hAnsi="Times New Roman"/>
                <w:b/>
              </w:rPr>
              <w:t>3270</w:t>
            </w: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внебюджетные источники*</w:t>
            </w:r>
            <w:r w:rsidR="00283C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3315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3785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3315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3315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3270</w:t>
            </w:r>
          </w:p>
        </w:tc>
      </w:tr>
      <w:tr w:rsidR="00283C4B" w:rsidRPr="004A7B5D" w:rsidTr="003458F0">
        <w:tc>
          <w:tcPr>
            <w:tcW w:w="1984" w:type="dxa"/>
            <w:vMerge/>
            <w:tcBorders>
              <w:left w:val="single" w:sz="4" w:space="0" w:color="auto"/>
              <w:right w:val="single" w:sz="4" w:space="0" w:color="auto"/>
            </w:tcBorders>
          </w:tcPr>
          <w:p w:rsidR="00283C4B" w:rsidRPr="004A7B5D" w:rsidRDefault="00283C4B" w:rsidP="002B1543">
            <w:pPr>
              <w:pStyle w:val="af8"/>
              <w:rPr>
                <w:rFonts w:ascii="Times New Roman" w:hAnsi="Times New Roman"/>
              </w:rPr>
            </w:pPr>
          </w:p>
        </w:tc>
        <w:tc>
          <w:tcPr>
            <w:tcW w:w="3968" w:type="dxa"/>
            <w:vMerge/>
            <w:tcBorders>
              <w:left w:val="single" w:sz="4" w:space="0" w:color="auto"/>
              <w:right w:val="single" w:sz="4" w:space="0" w:color="auto"/>
            </w:tcBorders>
          </w:tcPr>
          <w:p w:rsidR="00283C4B" w:rsidRPr="00873C22" w:rsidRDefault="00283C4B"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3458F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83C4B" w:rsidRDefault="00283C4B" w:rsidP="002B1543">
            <w:pPr>
              <w:pStyle w:val="af8"/>
              <w:jc w:val="center"/>
              <w:rPr>
                <w:rFonts w:ascii="Times New Roman" w:hAnsi="Times New Roman"/>
              </w:rPr>
            </w:pPr>
            <w:r>
              <w:rPr>
                <w:rFonts w:ascii="Times New Roman" w:hAnsi="Times New Roman"/>
              </w:rPr>
              <w:t>80</w:t>
            </w:r>
          </w:p>
        </w:tc>
        <w:tc>
          <w:tcPr>
            <w:tcW w:w="1276" w:type="dxa"/>
            <w:tcBorders>
              <w:top w:val="single" w:sz="4" w:space="0" w:color="auto"/>
              <w:left w:val="single" w:sz="4" w:space="0" w:color="auto"/>
              <w:bottom w:val="single" w:sz="4" w:space="0" w:color="auto"/>
              <w:right w:val="single" w:sz="4" w:space="0" w:color="auto"/>
            </w:tcBorders>
          </w:tcPr>
          <w:p w:rsidR="00283C4B" w:rsidRDefault="00283C4B" w:rsidP="002B1543">
            <w:pPr>
              <w:pStyle w:val="af8"/>
              <w:jc w:val="center"/>
              <w:rPr>
                <w:rFonts w:ascii="Times New Roman" w:hAnsi="Times New Roman"/>
              </w:rPr>
            </w:pPr>
            <w:r>
              <w:rPr>
                <w:rFonts w:ascii="Times New Roman" w:hAnsi="Times New Roman"/>
              </w:rPr>
              <w:t>80</w:t>
            </w:r>
          </w:p>
        </w:tc>
        <w:tc>
          <w:tcPr>
            <w:tcW w:w="1275" w:type="dxa"/>
            <w:tcBorders>
              <w:top w:val="single" w:sz="4" w:space="0" w:color="auto"/>
              <w:left w:val="single" w:sz="4" w:space="0" w:color="auto"/>
              <w:bottom w:val="single" w:sz="4" w:space="0" w:color="auto"/>
              <w:right w:val="single" w:sz="4" w:space="0" w:color="auto"/>
            </w:tcBorders>
          </w:tcPr>
          <w:p w:rsidR="00283C4B" w:rsidRDefault="00283C4B" w:rsidP="002B1543">
            <w:pPr>
              <w:pStyle w:val="af8"/>
              <w:jc w:val="center"/>
              <w:rPr>
                <w:rFonts w:ascii="Times New Roman" w:hAnsi="Times New Roman"/>
              </w:rPr>
            </w:pPr>
            <w:r>
              <w:rPr>
                <w:rFonts w:ascii="Times New Roman" w:hAnsi="Times New Roman"/>
              </w:rPr>
              <w:t>80</w:t>
            </w:r>
          </w:p>
        </w:tc>
        <w:tc>
          <w:tcPr>
            <w:tcW w:w="762" w:type="dxa"/>
            <w:tcBorders>
              <w:top w:val="single" w:sz="4" w:space="0" w:color="auto"/>
              <w:left w:val="single" w:sz="4" w:space="0" w:color="auto"/>
              <w:bottom w:val="single" w:sz="4" w:space="0" w:color="auto"/>
              <w:right w:val="single" w:sz="4" w:space="0" w:color="auto"/>
            </w:tcBorders>
          </w:tcPr>
          <w:p w:rsidR="00283C4B" w:rsidRDefault="00283C4B" w:rsidP="002B1543">
            <w:pPr>
              <w:pStyle w:val="af8"/>
              <w:jc w:val="center"/>
              <w:rPr>
                <w:rFonts w:ascii="Times New Roman" w:hAnsi="Times New Roman"/>
              </w:rPr>
            </w:pPr>
            <w:r>
              <w:rPr>
                <w:rFonts w:ascii="Times New Roman" w:hAnsi="Times New Roman"/>
              </w:rPr>
              <w:t>80</w:t>
            </w:r>
          </w:p>
        </w:tc>
        <w:tc>
          <w:tcPr>
            <w:tcW w:w="762" w:type="dxa"/>
            <w:tcBorders>
              <w:top w:val="single" w:sz="4" w:space="0" w:color="auto"/>
              <w:left w:val="single" w:sz="4" w:space="0" w:color="auto"/>
              <w:bottom w:val="single" w:sz="4" w:space="0" w:color="auto"/>
              <w:right w:val="single" w:sz="4" w:space="0" w:color="auto"/>
            </w:tcBorders>
          </w:tcPr>
          <w:p w:rsidR="00283C4B" w:rsidRDefault="00283C4B" w:rsidP="002B1543">
            <w:pPr>
              <w:pStyle w:val="af8"/>
              <w:jc w:val="center"/>
              <w:rPr>
                <w:rFonts w:ascii="Times New Roman" w:hAnsi="Times New Roman"/>
              </w:rPr>
            </w:pPr>
            <w:r>
              <w:rPr>
                <w:rFonts w:ascii="Times New Roman" w:hAnsi="Times New Roman"/>
              </w:rPr>
              <w:t>80</w:t>
            </w: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3000</w:t>
            </w: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350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3458F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40</w:t>
            </w: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75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p>
        </w:tc>
      </w:tr>
      <w:tr w:rsidR="003458F0" w:rsidRPr="004A7B5D" w:rsidTr="003458F0">
        <w:tc>
          <w:tcPr>
            <w:tcW w:w="1984" w:type="dxa"/>
            <w:vMerge/>
            <w:tcBorders>
              <w:left w:val="single" w:sz="4" w:space="0" w:color="auto"/>
              <w:bottom w:val="single" w:sz="4" w:space="0" w:color="auto"/>
              <w:right w:val="single" w:sz="4" w:space="0" w:color="auto"/>
            </w:tcBorders>
          </w:tcPr>
          <w:p w:rsidR="003458F0" w:rsidRPr="004A7B5D" w:rsidRDefault="003458F0" w:rsidP="002B1543">
            <w:pPr>
              <w:pStyle w:val="af8"/>
              <w:rPr>
                <w:rFonts w:ascii="Times New Roman" w:hAnsi="Times New Roman"/>
              </w:rPr>
            </w:pPr>
          </w:p>
        </w:tc>
        <w:tc>
          <w:tcPr>
            <w:tcW w:w="3968" w:type="dxa"/>
            <w:vMerge/>
            <w:tcBorders>
              <w:left w:val="single" w:sz="4" w:space="0" w:color="auto"/>
              <w:bottom w:val="single" w:sz="4" w:space="0" w:color="auto"/>
              <w:right w:val="single" w:sz="4" w:space="0" w:color="auto"/>
            </w:tcBorders>
          </w:tcPr>
          <w:p w:rsidR="003458F0" w:rsidRPr="00873C22" w:rsidRDefault="003458F0" w:rsidP="002B1543">
            <w:pPr>
              <w:pStyle w:val="af8"/>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3458F0">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15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45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2B1543">
            <w:pPr>
              <w:pStyle w:val="af8"/>
              <w:jc w:val="center"/>
              <w:rPr>
                <w:rFonts w:ascii="Times New Roman" w:hAnsi="Times New Roman"/>
              </w:rPr>
            </w:pPr>
            <w:r>
              <w:rPr>
                <w:rFonts w:ascii="Times New Roman" w:hAnsi="Times New Roman"/>
              </w:rPr>
              <w:t>50</w:t>
            </w:r>
          </w:p>
        </w:tc>
      </w:tr>
      <w:tr w:rsidR="003458F0" w:rsidRPr="004A7B5D" w:rsidTr="003458F0">
        <w:tc>
          <w:tcPr>
            <w:tcW w:w="1984" w:type="dxa"/>
            <w:vMerge w:val="restart"/>
            <w:tcBorders>
              <w:left w:val="single" w:sz="4" w:space="0" w:color="auto"/>
              <w:right w:val="single" w:sz="4" w:space="0" w:color="auto"/>
            </w:tcBorders>
          </w:tcPr>
          <w:p w:rsidR="003458F0" w:rsidRPr="001C0CF2" w:rsidRDefault="003458F0" w:rsidP="003458F0">
            <w:pPr>
              <w:rPr>
                <w:sz w:val="24"/>
                <w:szCs w:val="24"/>
              </w:rPr>
            </w:pPr>
            <w:r>
              <w:rPr>
                <w:rFonts w:ascii="Times New Roman" w:hAnsi="Times New Roman"/>
                <w:sz w:val="24"/>
                <w:szCs w:val="24"/>
              </w:rPr>
              <w:t>М</w:t>
            </w:r>
            <w:r w:rsidRPr="001C0CF2">
              <w:rPr>
                <w:rFonts w:ascii="Times New Roman" w:hAnsi="Times New Roman"/>
                <w:sz w:val="24"/>
                <w:szCs w:val="24"/>
              </w:rPr>
              <w:t>ероприятие</w:t>
            </w:r>
          </w:p>
        </w:tc>
        <w:tc>
          <w:tcPr>
            <w:tcW w:w="3968" w:type="dxa"/>
            <w:vMerge w:val="restart"/>
            <w:tcBorders>
              <w:left w:val="single" w:sz="4" w:space="0" w:color="auto"/>
              <w:right w:val="single" w:sz="4" w:space="0" w:color="auto"/>
            </w:tcBorders>
          </w:tcPr>
          <w:p w:rsidR="003458F0" w:rsidRPr="00A74EC0" w:rsidRDefault="003458F0" w:rsidP="003458F0">
            <w:pPr>
              <w:pStyle w:val="afa"/>
              <w:snapToGrid w:val="0"/>
              <w:jc w:val="both"/>
              <w:rPr>
                <w:sz w:val="24"/>
                <w:szCs w:val="24"/>
              </w:rPr>
            </w:pPr>
            <w:r>
              <w:rPr>
                <w:sz w:val="24"/>
                <w:szCs w:val="24"/>
              </w:rPr>
              <w:t xml:space="preserve">Замена осветительных приборов на </w:t>
            </w:r>
            <w:proofErr w:type="gramStart"/>
            <w:r>
              <w:rPr>
                <w:sz w:val="24"/>
                <w:szCs w:val="24"/>
              </w:rPr>
              <w:t>энергосберегающие</w:t>
            </w:r>
            <w:proofErr w:type="gramEnd"/>
            <w:r>
              <w:rPr>
                <w:sz w:val="24"/>
                <w:szCs w:val="24"/>
              </w:rPr>
              <w:t xml:space="preserve"> в муниципальных бюджетных учреждениях</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3D138F" w:rsidRDefault="003458F0" w:rsidP="00BF39E7">
            <w:pPr>
              <w:pStyle w:val="af8"/>
              <w:jc w:val="center"/>
              <w:rPr>
                <w:rFonts w:ascii="Times New Roman" w:hAnsi="Times New Roman"/>
                <w:b/>
              </w:rPr>
            </w:pPr>
            <w:r w:rsidRPr="003D138F">
              <w:rPr>
                <w:rFonts w:ascii="Times New Roman" w:hAnsi="Times New Roman"/>
                <w:b/>
              </w:rPr>
              <w:t>2</w:t>
            </w:r>
            <w:r>
              <w:rPr>
                <w:rFonts w:ascii="Times New Roman" w:hAnsi="Times New Roman"/>
                <w:b/>
              </w:rPr>
              <w:t>5</w:t>
            </w:r>
            <w:r w:rsidRPr="003D138F">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Pr>
                <w:rFonts w:ascii="Times New Roman" w:hAnsi="Times New Roman"/>
                <w:b/>
              </w:rPr>
              <w:t>24</w:t>
            </w:r>
            <w:r w:rsidRPr="003D138F">
              <w:rPr>
                <w:rFonts w:ascii="Times New Roman" w:hAnsi="Times New Roman"/>
                <w:b/>
              </w:rPr>
              <w:t>5</w:t>
            </w:r>
          </w:p>
        </w:tc>
        <w:tc>
          <w:tcPr>
            <w:tcW w:w="1275"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165</w:t>
            </w: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165</w:t>
            </w: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165</w:t>
            </w:r>
          </w:p>
        </w:tc>
      </w:tr>
      <w:tr w:rsidR="003458F0" w:rsidRPr="004A7B5D" w:rsidTr="003458F0">
        <w:tc>
          <w:tcPr>
            <w:tcW w:w="1984" w:type="dxa"/>
            <w:vMerge/>
            <w:tcBorders>
              <w:left w:val="single" w:sz="4" w:space="0" w:color="auto"/>
              <w:right w:val="single" w:sz="4" w:space="0" w:color="auto"/>
            </w:tcBorders>
          </w:tcPr>
          <w:p w:rsidR="003458F0" w:rsidRDefault="003458F0" w:rsidP="003458F0">
            <w:pPr>
              <w:rPr>
                <w:rFonts w:ascii="Times New Roman" w:hAnsi="Times New Roman"/>
                <w:sz w:val="24"/>
                <w:szCs w:val="24"/>
              </w:rPr>
            </w:pPr>
          </w:p>
        </w:tc>
        <w:tc>
          <w:tcPr>
            <w:tcW w:w="3968" w:type="dxa"/>
            <w:vMerge/>
            <w:tcBorders>
              <w:left w:val="single" w:sz="4" w:space="0" w:color="auto"/>
              <w:right w:val="single" w:sz="4" w:space="0" w:color="auto"/>
            </w:tcBorders>
          </w:tcPr>
          <w:p w:rsidR="003458F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r>
      <w:tr w:rsidR="003458F0" w:rsidRPr="004A7B5D" w:rsidTr="003458F0">
        <w:tc>
          <w:tcPr>
            <w:tcW w:w="1984" w:type="dxa"/>
            <w:vMerge/>
            <w:tcBorders>
              <w:left w:val="single" w:sz="4" w:space="0" w:color="auto"/>
              <w:right w:val="single" w:sz="4" w:space="0" w:color="auto"/>
            </w:tcBorders>
          </w:tcPr>
          <w:p w:rsidR="003458F0" w:rsidRDefault="003458F0" w:rsidP="003458F0">
            <w:pPr>
              <w:rPr>
                <w:rFonts w:ascii="Times New Roman" w:hAnsi="Times New Roman"/>
                <w:sz w:val="24"/>
                <w:szCs w:val="24"/>
              </w:rPr>
            </w:pPr>
          </w:p>
        </w:tc>
        <w:tc>
          <w:tcPr>
            <w:tcW w:w="3968" w:type="dxa"/>
            <w:vMerge/>
            <w:tcBorders>
              <w:left w:val="single" w:sz="4" w:space="0" w:color="auto"/>
              <w:right w:val="single" w:sz="4" w:space="0" w:color="auto"/>
            </w:tcBorders>
          </w:tcPr>
          <w:p w:rsidR="003458F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r>
      <w:tr w:rsidR="003458F0" w:rsidRPr="004A7B5D" w:rsidTr="003458F0">
        <w:tc>
          <w:tcPr>
            <w:tcW w:w="1984" w:type="dxa"/>
            <w:vMerge/>
            <w:tcBorders>
              <w:left w:val="single" w:sz="4" w:space="0" w:color="auto"/>
              <w:right w:val="single" w:sz="4" w:space="0" w:color="auto"/>
            </w:tcBorders>
          </w:tcPr>
          <w:p w:rsidR="003458F0" w:rsidRDefault="003458F0" w:rsidP="003458F0">
            <w:pPr>
              <w:rPr>
                <w:rFonts w:ascii="Times New Roman" w:hAnsi="Times New Roman"/>
                <w:sz w:val="24"/>
                <w:szCs w:val="24"/>
              </w:rPr>
            </w:pPr>
          </w:p>
        </w:tc>
        <w:tc>
          <w:tcPr>
            <w:tcW w:w="3968" w:type="dxa"/>
            <w:vMerge/>
            <w:tcBorders>
              <w:left w:val="single" w:sz="4" w:space="0" w:color="auto"/>
              <w:right w:val="single" w:sz="4" w:space="0" w:color="auto"/>
            </w:tcBorders>
          </w:tcPr>
          <w:p w:rsidR="003458F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внебюджетные источники*</w:t>
            </w:r>
            <w:r w:rsidR="00283C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E27290">
            <w:pPr>
              <w:pStyle w:val="af8"/>
              <w:jc w:val="center"/>
              <w:rPr>
                <w:rFonts w:ascii="Times New Roman" w:hAnsi="Times New Roman"/>
              </w:rPr>
            </w:pPr>
            <w:r>
              <w:rPr>
                <w:rFonts w:ascii="Times New Roman" w:hAnsi="Times New Roman"/>
              </w:rPr>
              <w:t>255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245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165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165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165</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администрация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учреждения культуры</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учреждения образования</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3458F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w:t>
            </w:r>
          </w:p>
        </w:tc>
      </w:tr>
      <w:tr w:rsidR="003458F0" w:rsidRPr="004A7B5D" w:rsidTr="00766E9A">
        <w:tc>
          <w:tcPr>
            <w:tcW w:w="1984" w:type="dxa"/>
            <w:vMerge/>
            <w:tcBorders>
              <w:left w:val="single" w:sz="4" w:space="0" w:color="auto"/>
              <w:bottom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bottom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874C9A" w:rsidRDefault="003458F0" w:rsidP="003458F0">
            <w:pPr>
              <w:pStyle w:val="af8"/>
            </w:pPr>
            <w:proofErr w:type="spellStart"/>
            <w:r>
              <w:rPr>
                <w:rFonts w:ascii="Times New Roman" w:hAnsi="Times New Roman"/>
              </w:rPr>
              <w:t>Черноозерское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p>
        </w:tc>
      </w:tr>
      <w:tr w:rsidR="003458F0" w:rsidRPr="004A7B5D" w:rsidTr="003458F0">
        <w:tc>
          <w:tcPr>
            <w:tcW w:w="1984" w:type="dxa"/>
            <w:vMerge w:val="restart"/>
            <w:tcBorders>
              <w:left w:val="single" w:sz="4" w:space="0" w:color="auto"/>
              <w:right w:val="single" w:sz="4" w:space="0" w:color="auto"/>
            </w:tcBorders>
          </w:tcPr>
          <w:p w:rsidR="003458F0" w:rsidRPr="001C0CF2" w:rsidRDefault="003458F0" w:rsidP="003458F0">
            <w:pPr>
              <w:rPr>
                <w:sz w:val="24"/>
                <w:szCs w:val="24"/>
              </w:rPr>
            </w:pPr>
            <w:r>
              <w:rPr>
                <w:rFonts w:ascii="Times New Roman" w:hAnsi="Times New Roman"/>
                <w:sz w:val="24"/>
                <w:szCs w:val="24"/>
              </w:rPr>
              <w:t>М</w:t>
            </w:r>
            <w:r w:rsidRPr="001C0CF2">
              <w:rPr>
                <w:rFonts w:ascii="Times New Roman" w:hAnsi="Times New Roman"/>
                <w:sz w:val="24"/>
                <w:szCs w:val="24"/>
              </w:rPr>
              <w:t>ероприятие</w:t>
            </w:r>
          </w:p>
        </w:tc>
        <w:tc>
          <w:tcPr>
            <w:tcW w:w="3968" w:type="dxa"/>
            <w:vMerge w:val="restart"/>
            <w:tcBorders>
              <w:left w:val="single" w:sz="4" w:space="0" w:color="auto"/>
              <w:right w:val="single" w:sz="4" w:space="0" w:color="auto"/>
            </w:tcBorders>
          </w:tcPr>
          <w:p w:rsidR="003458F0" w:rsidRPr="00A74EC0" w:rsidRDefault="003458F0" w:rsidP="003458F0">
            <w:pPr>
              <w:pStyle w:val="afa"/>
              <w:snapToGrid w:val="0"/>
              <w:jc w:val="both"/>
              <w:rPr>
                <w:sz w:val="24"/>
                <w:szCs w:val="24"/>
              </w:rPr>
            </w:pPr>
            <w:r>
              <w:rPr>
                <w:sz w:val="24"/>
                <w:szCs w:val="24"/>
              </w:rPr>
              <w:t xml:space="preserve">Замена осветительных приборов уличного освещения </w:t>
            </w:r>
            <w:proofErr w:type="gramStart"/>
            <w:r>
              <w:rPr>
                <w:sz w:val="24"/>
                <w:szCs w:val="24"/>
              </w:rPr>
              <w:t>на</w:t>
            </w:r>
            <w:proofErr w:type="gramEnd"/>
            <w:r>
              <w:rPr>
                <w:sz w:val="24"/>
                <w:szCs w:val="24"/>
              </w:rPr>
              <w:t xml:space="preserve"> энергосберегающие</w:t>
            </w: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1008</w:t>
            </w:r>
          </w:p>
        </w:tc>
        <w:tc>
          <w:tcPr>
            <w:tcW w:w="1276"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878</w:t>
            </w:r>
          </w:p>
        </w:tc>
        <w:tc>
          <w:tcPr>
            <w:tcW w:w="1275"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608</w:t>
            </w: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568</w:t>
            </w:r>
          </w:p>
        </w:tc>
        <w:tc>
          <w:tcPr>
            <w:tcW w:w="762" w:type="dxa"/>
            <w:tcBorders>
              <w:top w:val="single" w:sz="4" w:space="0" w:color="auto"/>
              <w:left w:val="single" w:sz="4" w:space="0" w:color="auto"/>
              <w:bottom w:val="single" w:sz="4" w:space="0" w:color="auto"/>
              <w:right w:val="single" w:sz="4" w:space="0" w:color="auto"/>
            </w:tcBorders>
          </w:tcPr>
          <w:p w:rsidR="003458F0" w:rsidRPr="003D138F" w:rsidRDefault="003458F0" w:rsidP="003458F0">
            <w:pPr>
              <w:pStyle w:val="af8"/>
              <w:jc w:val="center"/>
              <w:rPr>
                <w:rFonts w:ascii="Times New Roman" w:hAnsi="Times New Roman"/>
                <w:b/>
              </w:rPr>
            </w:pPr>
            <w:r w:rsidRPr="003D138F">
              <w:rPr>
                <w:rFonts w:ascii="Times New Roman" w:hAnsi="Times New Roman"/>
                <w:b/>
              </w:rPr>
              <w:t>568</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1008</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878</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608</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568</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568</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Звенигово</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ГП Красногорский</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250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250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 xml:space="preserve">ГП </w:t>
            </w:r>
            <w:proofErr w:type="spellStart"/>
            <w:r>
              <w:rPr>
                <w:rFonts w:ascii="Times New Roman" w:hAnsi="Times New Roman"/>
              </w:rPr>
              <w:t>Суслонгер</w:t>
            </w:r>
            <w:proofErr w:type="spellEnd"/>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Исменецкое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Кокшайское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30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40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0E783D" w:rsidRDefault="003458F0" w:rsidP="003458F0">
            <w:pPr>
              <w:pStyle w:val="af8"/>
            </w:pPr>
            <w:proofErr w:type="spellStart"/>
            <w:r>
              <w:rPr>
                <w:rFonts w:ascii="Times New Roman" w:hAnsi="Times New Roman"/>
              </w:rPr>
              <w:t>Кокшамарское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r>
              <w:rPr>
                <w:rFonts w:ascii="Times New Roman" w:hAnsi="Times New Roman"/>
              </w:rPr>
              <w:t>Красноярское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60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Кужмарское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20</w:t>
            </w:r>
          </w:p>
        </w:tc>
      </w:tr>
      <w:tr w:rsidR="003458F0" w:rsidRPr="004A7B5D" w:rsidTr="003458F0">
        <w:tc>
          <w:tcPr>
            <w:tcW w:w="1984" w:type="dxa"/>
            <w:vMerge/>
            <w:tcBorders>
              <w:left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rPr>
                <w:rFonts w:ascii="Times New Roman" w:hAnsi="Times New Roman"/>
              </w:rPr>
            </w:pPr>
            <w:proofErr w:type="spellStart"/>
            <w:r>
              <w:rPr>
                <w:rFonts w:ascii="Times New Roman" w:hAnsi="Times New Roman"/>
              </w:rPr>
              <w:t>Шелангерское</w:t>
            </w:r>
            <w:proofErr w:type="spellEnd"/>
            <w:r>
              <w:rPr>
                <w:rFonts w:ascii="Times New Roman" w:hAnsi="Times New Roman"/>
              </w:rPr>
              <w:t xml:space="preserve"> СП</w:t>
            </w:r>
          </w:p>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100</w:t>
            </w:r>
          </w:p>
        </w:tc>
      </w:tr>
      <w:tr w:rsidR="003458F0" w:rsidRPr="004A7B5D" w:rsidTr="00766E9A">
        <w:tc>
          <w:tcPr>
            <w:tcW w:w="1984" w:type="dxa"/>
            <w:vMerge/>
            <w:tcBorders>
              <w:left w:val="single" w:sz="4" w:space="0" w:color="auto"/>
              <w:bottom w:val="single" w:sz="4" w:space="0" w:color="auto"/>
              <w:right w:val="single" w:sz="4" w:space="0" w:color="auto"/>
            </w:tcBorders>
          </w:tcPr>
          <w:p w:rsidR="003458F0" w:rsidRPr="001C0CF2" w:rsidRDefault="003458F0" w:rsidP="003458F0">
            <w:pPr>
              <w:rPr>
                <w:sz w:val="24"/>
                <w:szCs w:val="24"/>
              </w:rPr>
            </w:pPr>
          </w:p>
        </w:tc>
        <w:tc>
          <w:tcPr>
            <w:tcW w:w="3968" w:type="dxa"/>
            <w:vMerge/>
            <w:tcBorders>
              <w:left w:val="single" w:sz="4" w:space="0" w:color="auto"/>
              <w:bottom w:val="single" w:sz="4" w:space="0" w:color="auto"/>
              <w:right w:val="single" w:sz="4" w:space="0" w:color="auto"/>
            </w:tcBorders>
          </w:tcPr>
          <w:p w:rsidR="003458F0" w:rsidRPr="00A74EC0" w:rsidRDefault="003458F0" w:rsidP="003458F0">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3458F0" w:rsidRDefault="003458F0" w:rsidP="003458F0">
            <w:pPr>
              <w:pStyle w:val="af8"/>
              <w:rPr>
                <w:rFonts w:ascii="Times New Roman" w:hAnsi="Times New Roman"/>
              </w:rPr>
            </w:pPr>
            <w:proofErr w:type="spellStart"/>
            <w:r>
              <w:rPr>
                <w:rFonts w:ascii="Times New Roman" w:hAnsi="Times New Roman"/>
              </w:rPr>
              <w:t>Черноозерское</w:t>
            </w:r>
            <w:proofErr w:type="spellEnd"/>
            <w:r>
              <w:rPr>
                <w:rFonts w:ascii="Times New Roman" w:hAnsi="Times New Roman"/>
              </w:rPr>
              <w:t xml:space="preserve"> СП</w:t>
            </w:r>
          </w:p>
          <w:p w:rsidR="003458F0" w:rsidRPr="003D138F" w:rsidRDefault="003458F0" w:rsidP="003458F0"/>
        </w:tc>
        <w:tc>
          <w:tcPr>
            <w:tcW w:w="99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w:t>
            </w:r>
          </w:p>
        </w:tc>
        <w:tc>
          <w:tcPr>
            <w:tcW w:w="1275"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w:t>
            </w:r>
          </w:p>
        </w:tc>
        <w:tc>
          <w:tcPr>
            <w:tcW w:w="762" w:type="dxa"/>
            <w:tcBorders>
              <w:top w:val="single" w:sz="4" w:space="0" w:color="auto"/>
              <w:left w:val="single" w:sz="4" w:space="0" w:color="auto"/>
              <w:bottom w:val="single" w:sz="4" w:space="0" w:color="auto"/>
              <w:right w:val="single" w:sz="4" w:space="0" w:color="auto"/>
            </w:tcBorders>
          </w:tcPr>
          <w:p w:rsidR="003458F0" w:rsidRPr="004A7B5D" w:rsidRDefault="003458F0" w:rsidP="003458F0">
            <w:pPr>
              <w:pStyle w:val="af8"/>
              <w:jc w:val="center"/>
              <w:rPr>
                <w:rFonts w:ascii="Times New Roman" w:hAnsi="Times New Roman"/>
              </w:rPr>
            </w:pPr>
            <w:r>
              <w:rPr>
                <w:rFonts w:ascii="Times New Roman" w:hAnsi="Times New Roman"/>
              </w:rPr>
              <w:t>8</w:t>
            </w:r>
          </w:p>
        </w:tc>
      </w:tr>
      <w:tr w:rsidR="00283C4B" w:rsidRPr="004A7B5D" w:rsidTr="00766E9A">
        <w:tc>
          <w:tcPr>
            <w:tcW w:w="1984" w:type="dxa"/>
            <w:vMerge w:val="restart"/>
            <w:tcBorders>
              <w:top w:val="single" w:sz="4" w:space="0" w:color="auto"/>
              <w:left w:val="single" w:sz="4" w:space="0" w:color="auto"/>
              <w:right w:val="single" w:sz="4" w:space="0" w:color="auto"/>
            </w:tcBorders>
          </w:tcPr>
          <w:p w:rsidR="00283C4B" w:rsidRPr="004213BC" w:rsidRDefault="00283C4B" w:rsidP="00BF1F32">
            <w:pPr>
              <w:pStyle w:val="af9"/>
              <w:rPr>
                <w:rFonts w:ascii="Times New Roman" w:hAnsi="Times New Roman"/>
              </w:rPr>
            </w:pPr>
            <w:r>
              <w:rPr>
                <w:rFonts w:ascii="Times New Roman" w:hAnsi="Times New Roman"/>
              </w:rPr>
              <w:t>Основное 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283C4B" w:rsidRPr="00823CE1" w:rsidRDefault="00283C4B" w:rsidP="00823CE1">
            <w:pPr>
              <w:spacing w:line="240" w:lineRule="auto"/>
              <w:contextualSpacing/>
              <w:rPr>
                <w:rFonts w:ascii="Times New Roman" w:hAnsi="Times New Roman"/>
                <w:bCs/>
                <w:iCs/>
                <w:sz w:val="24"/>
                <w:szCs w:val="24"/>
              </w:rPr>
            </w:pPr>
            <w:r w:rsidRPr="00823CE1">
              <w:rPr>
                <w:rFonts w:ascii="Times New Roman" w:hAnsi="Times New Roman"/>
                <w:bCs/>
                <w:iCs/>
                <w:sz w:val="24"/>
                <w:szCs w:val="24"/>
              </w:rPr>
              <w:t xml:space="preserve">Оснащение </w:t>
            </w:r>
            <w:proofErr w:type="gramStart"/>
            <w:r w:rsidRPr="00823CE1">
              <w:rPr>
                <w:rFonts w:ascii="Times New Roman" w:hAnsi="Times New Roman"/>
                <w:bCs/>
                <w:iCs/>
                <w:sz w:val="24"/>
                <w:szCs w:val="24"/>
              </w:rPr>
              <w:t>современными</w:t>
            </w:r>
            <w:proofErr w:type="gramEnd"/>
            <w:r w:rsidRPr="00823CE1">
              <w:rPr>
                <w:rFonts w:ascii="Times New Roman" w:hAnsi="Times New Roman"/>
                <w:bCs/>
                <w:iCs/>
                <w:sz w:val="24"/>
                <w:szCs w:val="24"/>
              </w:rPr>
              <w:t xml:space="preserve"> коллективными (общедомовыми)</w:t>
            </w:r>
          </w:p>
          <w:p w:rsidR="00283C4B" w:rsidRPr="004213BC" w:rsidRDefault="00283C4B" w:rsidP="00823CE1">
            <w:pPr>
              <w:pStyle w:val="afa"/>
              <w:snapToGrid w:val="0"/>
              <w:jc w:val="both"/>
              <w:rPr>
                <w:sz w:val="24"/>
                <w:szCs w:val="24"/>
              </w:rPr>
            </w:pPr>
            <w:r w:rsidRPr="00823CE1">
              <w:rPr>
                <w:bCs/>
                <w:iCs/>
                <w:sz w:val="24"/>
                <w:szCs w:val="24"/>
              </w:rPr>
              <w:t>приборами учета коммунальных ресурсов многоквартирных домов района, а также обеспечение их надежного функционирования</w:t>
            </w: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top w:val="single" w:sz="4" w:space="0" w:color="auto"/>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top w:val="single" w:sz="4" w:space="0" w:color="auto"/>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top w:val="single" w:sz="4" w:space="0" w:color="auto"/>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val="restart"/>
            <w:tcBorders>
              <w:top w:val="single" w:sz="4" w:space="0" w:color="auto"/>
              <w:left w:val="single" w:sz="4" w:space="0" w:color="auto"/>
              <w:right w:val="single" w:sz="4" w:space="0" w:color="auto"/>
            </w:tcBorders>
          </w:tcPr>
          <w:p w:rsidR="00283C4B" w:rsidRPr="004213BC" w:rsidRDefault="00283C4B" w:rsidP="00BF1F32">
            <w:pPr>
              <w:pStyle w:val="af9"/>
              <w:rPr>
                <w:rFonts w:ascii="Times New Roman" w:hAnsi="Times New Roman"/>
              </w:rPr>
            </w:pPr>
            <w:r>
              <w:rPr>
                <w:rFonts w:ascii="Times New Roman" w:hAnsi="Times New Roman"/>
              </w:rPr>
              <w:t>Основное м</w:t>
            </w:r>
            <w:r w:rsidRPr="004213BC">
              <w:rPr>
                <w:rFonts w:ascii="Times New Roman" w:hAnsi="Times New Roman"/>
              </w:rPr>
              <w:t xml:space="preserve">ероприятие </w:t>
            </w:r>
          </w:p>
        </w:tc>
        <w:tc>
          <w:tcPr>
            <w:tcW w:w="3968" w:type="dxa"/>
            <w:vMerge w:val="restart"/>
            <w:tcBorders>
              <w:top w:val="single" w:sz="4" w:space="0" w:color="auto"/>
              <w:left w:val="single" w:sz="4" w:space="0" w:color="auto"/>
              <w:right w:val="single" w:sz="4" w:space="0" w:color="auto"/>
            </w:tcBorders>
          </w:tcPr>
          <w:p w:rsidR="00283C4B" w:rsidRPr="00ED298F" w:rsidRDefault="00283C4B" w:rsidP="00823CE1">
            <w:pPr>
              <w:pStyle w:val="af7"/>
              <w:rPr>
                <w:rFonts w:ascii="Times New Roman" w:hAnsi="Times New Roman"/>
                <w:bCs/>
                <w:iCs/>
                <w:sz w:val="24"/>
                <w:szCs w:val="24"/>
              </w:rPr>
            </w:pPr>
            <w:r>
              <w:rPr>
                <w:sz w:val="24"/>
                <w:szCs w:val="24"/>
              </w:rPr>
              <w:t>П</w:t>
            </w:r>
            <w:r w:rsidRPr="00ED298F">
              <w:rPr>
                <w:sz w:val="24"/>
                <w:szCs w:val="24"/>
              </w:rPr>
              <w:t>роведение энергетических обследований многоквартирных жилых  домов, включая диагностику оптимальности структуры потребления энергетических ресурсов</w:t>
            </w: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бюджет муниципальн</w:t>
            </w:r>
            <w:r>
              <w:rPr>
                <w:rFonts w:ascii="Times New Roman" w:hAnsi="Times New Roman"/>
              </w:rPr>
              <w:t>ого</w:t>
            </w:r>
            <w:r w:rsidRPr="004A7B5D">
              <w:rPr>
                <w:rFonts w:ascii="Times New Roman" w:hAnsi="Times New Roman"/>
              </w:rPr>
              <w:t xml:space="preserve"> образовани</w:t>
            </w:r>
            <w:r>
              <w:rPr>
                <w:rFonts w:ascii="Times New Roman" w:hAnsi="Times New Roman"/>
              </w:rPr>
              <w:t>я</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 xml:space="preserve">республиканский бюджет Республики Марий Эл* </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r w:rsidR="00283C4B" w:rsidRPr="004A7B5D" w:rsidTr="002B1543">
        <w:tc>
          <w:tcPr>
            <w:tcW w:w="1984" w:type="dxa"/>
            <w:vMerge/>
            <w:tcBorders>
              <w:left w:val="single" w:sz="4" w:space="0" w:color="auto"/>
              <w:right w:val="single" w:sz="4" w:space="0" w:color="auto"/>
            </w:tcBorders>
          </w:tcPr>
          <w:p w:rsidR="00283C4B" w:rsidRDefault="00283C4B" w:rsidP="002B1543">
            <w:pPr>
              <w:pStyle w:val="af9"/>
              <w:rPr>
                <w:rFonts w:ascii="Times New Roman" w:hAnsi="Times New Roman"/>
              </w:rPr>
            </w:pPr>
          </w:p>
        </w:tc>
        <w:tc>
          <w:tcPr>
            <w:tcW w:w="3968" w:type="dxa"/>
            <w:vMerge/>
            <w:tcBorders>
              <w:left w:val="single" w:sz="4" w:space="0" w:color="auto"/>
              <w:right w:val="single" w:sz="4" w:space="0" w:color="auto"/>
            </w:tcBorders>
          </w:tcPr>
          <w:p w:rsidR="00283C4B" w:rsidRPr="004213BC" w:rsidRDefault="00283C4B" w:rsidP="002B1543">
            <w:pPr>
              <w:pStyle w:val="afa"/>
              <w:snapToGrid w:val="0"/>
              <w:jc w:val="both"/>
              <w:rPr>
                <w:sz w:val="24"/>
                <w:szCs w:val="24"/>
              </w:rPr>
            </w:pPr>
          </w:p>
        </w:tc>
        <w:tc>
          <w:tcPr>
            <w:tcW w:w="4113" w:type="dxa"/>
            <w:tcBorders>
              <w:top w:val="single" w:sz="4" w:space="0" w:color="auto"/>
              <w:left w:val="single" w:sz="4" w:space="0" w:color="auto"/>
              <w:bottom w:val="single" w:sz="4" w:space="0" w:color="auto"/>
              <w:right w:val="single" w:sz="4" w:space="0" w:color="auto"/>
            </w:tcBorders>
          </w:tcPr>
          <w:p w:rsidR="00283C4B" w:rsidRPr="004A7B5D" w:rsidRDefault="00283C4B" w:rsidP="00BC6F8E">
            <w:pPr>
              <w:pStyle w:val="af8"/>
              <w:rPr>
                <w:rFonts w:ascii="Times New Roman" w:hAnsi="Times New Roman"/>
              </w:rPr>
            </w:pPr>
            <w:r w:rsidRPr="004A7B5D">
              <w:rPr>
                <w:rFonts w:ascii="Times New Roman" w:hAnsi="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tcPr>
          <w:p w:rsidR="00283C4B" w:rsidRPr="004A7B5D" w:rsidRDefault="00283C4B" w:rsidP="002B1543">
            <w:pPr>
              <w:pStyle w:val="af8"/>
              <w:jc w:val="center"/>
              <w:rPr>
                <w:rFonts w:ascii="Times New Roman" w:hAnsi="Times New Roman"/>
              </w:rPr>
            </w:pPr>
          </w:p>
        </w:tc>
      </w:tr>
    </w:tbl>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823CE1" w:rsidRDefault="00823CE1" w:rsidP="001C0CF2">
      <w:pPr>
        <w:spacing w:line="240" w:lineRule="auto"/>
        <w:contextualSpacing/>
        <w:jc w:val="center"/>
        <w:rPr>
          <w:rFonts w:ascii="Times New Roman" w:hAnsi="Times New Roman"/>
          <w:bCs/>
          <w:iCs/>
          <w:szCs w:val="28"/>
        </w:rPr>
      </w:pPr>
    </w:p>
    <w:p w:rsidR="001C0CF2" w:rsidRPr="00994C83" w:rsidRDefault="001C0CF2" w:rsidP="001C0CF2">
      <w:pPr>
        <w:pStyle w:val="1"/>
        <w:ind w:left="9781"/>
        <w:jc w:val="both"/>
        <w:rPr>
          <w:b w:val="0"/>
          <w:bCs w:val="0"/>
          <w:sz w:val="28"/>
          <w:szCs w:val="28"/>
        </w:rPr>
      </w:pPr>
      <w:r w:rsidRPr="00994C83">
        <w:rPr>
          <w:b w:val="0"/>
          <w:bCs w:val="0"/>
          <w:sz w:val="28"/>
          <w:szCs w:val="28"/>
        </w:rPr>
        <w:lastRenderedPageBreak/>
        <w:t xml:space="preserve">Приложение </w:t>
      </w:r>
      <w:r>
        <w:rPr>
          <w:b w:val="0"/>
          <w:bCs w:val="0"/>
          <w:sz w:val="28"/>
          <w:szCs w:val="28"/>
        </w:rPr>
        <w:t>4</w:t>
      </w:r>
    </w:p>
    <w:p w:rsidR="001C0CF2" w:rsidRPr="00500C3E" w:rsidRDefault="001C0CF2" w:rsidP="001C0CF2">
      <w:pPr>
        <w:pStyle w:val="1"/>
        <w:ind w:left="9781"/>
        <w:jc w:val="both"/>
        <w:rPr>
          <w:b w:val="0"/>
          <w:sz w:val="28"/>
          <w:szCs w:val="28"/>
        </w:rPr>
      </w:pPr>
      <w:r w:rsidRPr="00500C3E">
        <w:rPr>
          <w:b w:val="0"/>
          <w:bCs w:val="0"/>
          <w:sz w:val="28"/>
          <w:szCs w:val="28"/>
        </w:rPr>
        <w:t xml:space="preserve">к программе </w:t>
      </w:r>
      <w:r w:rsidRPr="00500C3E">
        <w:rPr>
          <w:b w:val="0"/>
          <w:sz w:val="28"/>
          <w:szCs w:val="28"/>
        </w:rPr>
        <w:t>«Энергосбережение и повышение энергетической эффективности в муниципальном образовании «Звениговский муниципальный район» на 2019-2023 годы»</w:t>
      </w:r>
    </w:p>
    <w:p w:rsidR="001C0CF2" w:rsidRDefault="001C0CF2" w:rsidP="001C0CF2">
      <w:pPr>
        <w:spacing w:line="240" w:lineRule="auto"/>
        <w:contextualSpacing/>
        <w:rPr>
          <w:rFonts w:ascii="Times New Roman" w:hAnsi="Times New Roman"/>
          <w:bCs/>
          <w:iCs/>
          <w:szCs w:val="28"/>
        </w:rPr>
      </w:pPr>
    </w:p>
    <w:p w:rsidR="001C0CF2" w:rsidRDefault="001C0CF2" w:rsidP="001C0CF2">
      <w:pPr>
        <w:pStyle w:val="Bodytext1"/>
        <w:shd w:val="clear" w:color="auto" w:fill="auto"/>
        <w:spacing w:before="0" w:line="240" w:lineRule="auto"/>
        <w:ind w:right="20"/>
        <w:jc w:val="both"/>
        <w:rPr>
          <w:rFonts w:ascii="Times New Roman" w:hAnsi="Times New Roman" w:cs="Times New Roman"/>
          <w:sz w:val="24"/>
          <w:szCs w:val="24"/>
        </w:rPr>
      </w:pPr>
    </w:p>
    <w:p w:rsidR="001C0CF2" w:rsidRDefault="001C0CF2" w:rsidP="001C0CF2">
      <w:pPr>
        <w:pStyle w:val="Bodytext1"/>
        <w:shd w:val="clear" w:color="auto" w:fill="auto"/>
        <w:spacing w:before="0" w:line="240" w:lineRule="auto"/>
        <w:ind w:right="20"/>
        <w:jc w:val="both"/>
        <w:rPr>
          <w:rFonts w:ascii="Times New Roman" w:hAnsi="Times New Roman" w:cs="Times New Roman"/>
          <w:sz w:val="24"/>
          <w:szCs w:val="24"/>
        </w:rPr>
      </w:pPr>
    </w:p>
    <w:p w:rsidR="001C0CF2" w:rsidRDefault="001C0CF2" w:rsidP="001C0CF2">
      <w:pPr>
        <w:pStyle w:val="1"/>
        <w:rPr>
          <w:b w:val="0"/>
          <w:bCs w:val="0"/>
          <w:sz w:val="28"/>
          <w:szCs w:val="28"/>
        </w:rPr>
      </w:pPr>
      <w:r w:rsidRPr="00873C22">
        <w:rPr>
          <w:b w:val="0"/>
          <w:bCs w:val="0"/>
          <w:sz w:val="28"/>
          <w:szCs w:val="28"/>
        </w:rPr>
        <w:t xml:space="preserve">Сведения </w:t>
      </w:r>
    </w:p>
    <w:p w:rsidR="001C0CF2" w:rsidRDefault="001C0CF2" w:rsidP="001C0CF2">
      <w:pPr>
        <w:pStyle w:val="1"/>
        <w:rPr>
          <w:b w:val="0"/>
          <w:bCs w:val="0"/>
          <w:sz w:val="28"/>
          <w:szCs w:val="28"/>
        </w:rPr>
      </w:pPr>
      <w:r w:rsidRPr="00873C22">
        <w:rPr>
          <w:b w:val="0"/>
          <w:bCs w:val="0"/>
          <w:sz w:val="28"/>
          <w:szCs w:val="28"/>
        </w:rPr>
        <w:t xml:space="preserve">о показателях (целевых индикаторах) муниципальной программы </w:t>
      </w:r>
    </w:p>
    <w:p w:rsidR="001C0CF2" w:rsidRDefault="001C0CF2" w:rsidP="001C0CF2">
      <w:pPr>
        <w:pStyle w:val="1"/>
        <w:rPr>
          <w:b w:val="0"/>
          <w:sz w:val="28"/>
          <w:szCs w:val="28"/>
        </w:rPr>
      </w:pPr>
      <w:r w:rsidRPr="001C0CF2">
        <w:rPr>
          <w:b w:val="0"/>
          <w:sz w:val="28"/>
          <w:szCs w:val="28"/>
        </w:rPr>
        <w:t>«Энергосбережение и повышение</w:t>
      </w:r>
      <w:r>
        <w:rPr>
          <w:b w:val="0"/>
          <w:sz w:val="28"/>
          <w:szCs w:val="28"/>
        </w:rPr>
        <w:t xml:space="preserve"> </w:t>
      </w:r>
      <w:r w:rsidRPr="001C0CF2">
        <w:rPr>
          <w:b w:val="0"/>
          <w:sz w:val="28"/>
          <w:szCs w:val="28"/>
        </w:rPr>
        <w:t xml:space="preserve">энергетической эффективности в муниципальном образовании </w:t>
      </w:r>
    </w:p>
    <w:p w:rsidR="001C0CF2" w:rsidRDefault="001C0CF2" w:rsidP="001C0CF2">
      <w:pPr>
        <w:pStyle w:val="1"/>
        <w:rPr>
          <w:b w:val="0"/>
          <w:sz w:val="28"/>
          <w:szCs w:val="28"/>
        </w:rPr>
      </w:pPr>
      <w:r w:rsidRPr="001C0CF2">
        <w:rPr>
          <w:b w:val="0"/>
          <w:sz w:val="28"/>
          <w:szCs w:val="28"/>
        </w:rPr>
        <w:t>«Звениговский муниципальный район»</w:t>
      </w:r>
      <w:r>
        <w:rPr>
          <w:b w:val="0"/>
          <w:sz w:val="28"/>
          <w:szCs w:val="28"/>
        </w:rPr>
        <w:t xml:space="preserve"> </w:t>
      </w:r>
      <w:r w:rsidRPr="001C0CF2">
        <w:rPr>
          <w:b w:val="0"/>
          <w:sz w:val="28"/>
          <w:szCs w:val="28"/>
        </w:rPr>
        <w:t>на 2019-2023 годы»</w:t>
      </w:r>
    </w:p>
    <w:p w:rsidR="00BC6F8E" w:rsidRPr="00BC6F8E" w:rsidRDefault="00BC6F8E" w:rsidP="00BC6F8E">
      <w:pPr>
        <w:rPr>
          <w:highlight w:val="yellow"/>
        </w:rPr>
      </w:pPr>
    </w:p>
    <w:tbl>
      <w:tblPr>
        <w:tblW w:w="13907" w:type="dxa"/>
        <w:tblInd w:w="93" w:type="dxa"/>
        <w:tblLook w:val="04A0"/>
      </w:tblPr>
      <w:tblGrid>
        <w:gridCol w:w="520"/>
        <w:gridCol w:w="7260"/>
        <w:gridCol w:w="1347"/>
        <w:gridCol w:w="960"/>
        <w:gridCol w:w="960"/>
        <w:gridCol w:w="960"/>
        <w:gridCol w:w="960"/>
        <w:gridCol w:w="940"/>
      </w:tblGrid>
      <w:tr w:rsidR="00D75CDD" w:rsidRPr="00BC6F8E" w:rsidTr="009E0ABB">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72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Наименование целевых показателей</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Ед. изм.</w:t>
            </w:r>
          </w:p>
        </w:tc>
        <w:tc>
          <w:tcPr>
            <w:tcW w:w="4780" w:type="dxa"/>
            <w:gridSpan w:val="5"/>
            <w:tcBorders>
              <w:top w:val="single" w:sz="4" w:space="0" w:color="auto"/>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r>
      <w:tr w:rsidR="00D75CDD" w:rsidRPr="00BC6F8E" w:rsidTr="009E0ABB">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C6F8E" w:rsidRPr="00EC3BC1" w:rsidRDefault="00BC6F8E" w:rsidP="00BC6F8E">
            <w:pPr>
              <w:spacing w:line="240" w:lineRule="auto"/>
              <w:jc w:val="left"/>
              <w:rPr>
                <w:rFonts w:ascii="Times New Roman" w:hAnsi="Times New Roman"/>
                <w:sz w:val="24"/>
                <w:szCs w:val="24"/>
              </w:rPr>
            </w:pPr>
          </w:p>
        </w:tc>
        <w:tc>
          <w:tcPr>
            <w:tcW w:w="7260" w:type="dxa"/>
            <w:vMerge/>
            <w:tcBorders>
              <w:top w:val="single" w:sz="4" w:space="0" w:color="auto"/>
              <w:left w:val="single" w:sz="4" w:space="0" w:color="auto"/>
              <w:bottom w:val="single" w:sz="4" w:space="0" w:color="auto"/>
              <w:right w:val="single" w:sz="4" w:space="0" w:color="auto"/>
            </w:tcBorders>
            <w:vAlign w:val="center"/>
            <w:hideMark/>
          </w:tcPr>
          <w:p w:rsidR="00BC6F8E" w:rsidRPr="00EC3BC1" w:rsidRDefault="00BC6F8E" w:rsidP="00BC6F8E">
            <w:pPr>
              <w:spacing w:line="240" w:lineRule="auto"/>
              <w:jc w:val="left"/>
              <w:rPr>
                <w:rFonts w:ascii="Times New Roman" w:hAnsi="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BC6F8E" w:rsidRPr="00EC3BC1" w:rsidRDefault="00BC6F8E" w:rsidP="00BC6F8E">
            <w:pPr>
              <w:spacing w:line="240" w:lineRule="auto"/>
              <w:jc w:val="left"/>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EC3BC1">
            <w:pPr>
              <w:spacing w:line="240" w:lineRule="auto"/>
              <w:jc w:val="center"/>
              <w:rPr>
                <w:rFonts w:ascii="Times New Roman" w:hAnsi="Times New Roman"/>
                <w:sz w:val="24"/>
                <w:szCs w:val="24"/>
              </w:rPr>
            </w:pPr>
            <w:r w:rsidRPr="00EC3BC1">
              <w:rPr>
                <w:rFonts w:ascii="Times New Roman" w:hAnsi="Times New Roman"/>
                <w:sz w:val="24"/>
                <w:szCs w:val="24"/>
              </w:rPr>
              <w:t>20</w:t>
            </w:r>
            <w:r w:rsidR="00EC3BC1" w:rsidRPr="00EC3BC1">
              <w:rPr>
                <w:rFonts w:ascii="Times New Roman" w:hAnsi="Times New Roman"/>
                <w:sz w:val="24"/>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EC3BC1">
            <w:pPr>
              <w:spacing w:line="240" w:lineRule="auto"/>
              <w:jc w:val="center"/>
              <w:rPr>
                <w:rFonts w:ascii="Times New Roman" w:hAnsi="Times New Roman"/>
                <w:sz w:val="24"/>
                <w:szCs w:val="24"/>
              </w:rPr>
            </w:pPr>
            <w:r w:rsidRPr="00EC3BC1">
              <w:rPr>
                <w:rFonts w:ascii="Times New Roman" w:hAnsi="Times New Roman"/>
                <w:sz w:val="24"/>
                <w:szCs w:val="24"/>
              </w:rPr>
              <w:t>20</w:t>
            </w:r>
            <w:r w:rsidR="00EC3BC1" w:rsidRPr="00EC3BC1">
              <w:rPr>
                <w:rFonts w:ascii="Times New Roman" w:hAnsi="Times New Roman"/>
                <w:sz w:val="24"/>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EC3BC1">
            <w:pPr>
              <w:spacing w:line="240" w:lineRule="auto"/>
              <w:jc w:val="center"/>
              <w:rPr>
                <w:rFonts w:ascii="Times New Roman" w:hAnsi="Times New Roman"/>
                <w:sz w:val="24"/>
                <w:szCs w:val="24"/>
              </w:rPr>
            </w:pPr>
            <w:r w:rsidRPr="00EC3BC1">
              <w:rPr>
                <w:rFonts w:ascii="Times New Roman" w:hAnsi="Times New Roman"/>
                <w:sz w:val="24"/>
                <w:szCs w:val="24"/>
              </w:rPr>
              <w:t>20</w:t>
            </w:r>
            <w:r w:rsidR="00EC3BC1" w:rsidRPr="00EC3BC1">
              <w:rPr>
                <w:rFonts w:ascii="Times New Roman" w:hAnsi="Times New Roman"/>
                <w:sz w:val="24"/>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EC3BC1">
            <w:pPr>
              <w:spacing w:line="240" w:lineRule="auto"/>
              <w:jc w:val="center"/>
              <w:rPr>
                <w:rFonts w:ascii="Times New Roman" w:hAnsi="Times New Roman"/>
                <w:sz w:val="24"/>
                <w:szCs w:val="24"/>
              </w:rPr>
            </w:pPr>
            <w:r w:rsidRPr="00EC3BC1">
              <w:rPr>
                <w:rFonts w:ascii="Times New Roman" w:hAnsi="Times New Roman"/>
                <w:sz w:val="24"/>
                <w:szCs w:val="24"/>
              </w:rPr>
              <w:t>20</w:t>
            </w:r>
            <w:r w:rsidR="00EC3BC1" w:rsidRPr="00EC3BC1">
              <w:rPr>
                <w:rFonts w:ascii="Times New Roman" w:hAnsi="Times New Roman"/>
                <w:sz w:val="24"/>
                <w:szCs w:val="24"/>
              </w:rPr>
              <w:t>22</w:t>
            </w:r>
          </w:p>
        </w:tc>
        <w:tc>
          <w:tcPr>
            <w:tcW w:w="94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EC3BC1">
            <w:pPr>
              <w:spacing w:line="240" w:lineRule="auto"/>
              <w:jc w:val="center"/>
              <w:rPr>
                <w:rFonts w:ascii="Times New Roman" w:hAnsi="Times New Roman"/>
                <w:sz w:val="24"/>
                <w:szCs w:val="24"/>
              </w:rPr>
            </w:pPr>
            <w:r w:rsidRPr="00EC3BC1">
              <w:rPr>
                <w:rFonts w:ascii="Times New Roman" w:hAnsi="Times New Roman"/>
                <w:sz w:val="24"/>
                <w:szCs w:val="24"/>
              </w:rPr>
              <w:t>20</w:t>
            </w:r>
            <w:r w:rsidR="00EC3BC1" w:rsidRPr="00EC3BC1">
              <w:rPr>
                <w:rFonts w:ascii="Times New Roman" w:hAnsi="Times New Roman"/>
                <w:sz w:val="24"/>
                <w:szCs w:val="24"/>
              </w:rPr>
              <w:t>23</w:t>
            </w:r>
          </w:p>
        </w:tc>
      </w:tr>
      <w:tr w:rsidR="00D75CDD" w:rsidRPr="00BC6F8E" w:rsidTr="009E0ABB">
        <w:trPr>
          <w:trHeight w:val="255"/>
        </w:trPr>
        <w:tc>
          <w:tcPr>
            <w:tcW w:w="520" w:type="dxa"/>
            <w:tcBorders>
              <w:top w:val="nil"/>
              <w:left w:val="single" w:sz="4" w:space="0" w:color="auto"/>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w:t>
            </w:r>
          </w:p>
        </w:tc>
        <w:tc>
          <w:tcPr>
            <w:tcW w:w="726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w:t>
            </w:r>
          </w:p>
        </w:tc>
        <w:tc>
          <w:tcPr>
            <w:tcW w:w="1347"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w:t>
            </w:r>
          </w:p>
        </w:tc>
        <w:tc>
          <w:tcPr>
            <w:tcW w:w="96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6</w:t>
            </w:r>
          </w:p>
        </w:tc>
        <w:tc>
          <w:tcPr>
            <w:tcW w:w="96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7</w:t>
            </w:r>
          </w:p>
        </w:tc>
        <w:tc>
          <w:tcPr>
            <w:tcW w:w="96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8</w:t>
            </w:r>
          </w:p>
        </w:tc>
        <w:tc>
          <w:tcPr>
            <w:tcW w:w="96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9</w:t>
            </w:r>
          </w:p>
        </w:tc>
        <w:tc>
          <w:tcPr>
            <w:tcW w:w="940" w:type="dxa"/>
            <w:tcBorders>
              <w:top w:val="nil"/>
              <w:left w:val="nil"/>
              <w:bottom w:val="nil"/>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w:t>
            </w:r>
          </w:p>
        </w:tc>
      </w:tr>
      <w:tr w:rsidR="00D75CDD" w:rsidRPr="00BC6F8E" w:rsidTr="009E0ABB">
        <w:trPr>
          <w:trHeight w:val="420"/>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C6F8E" w:rsidRPr="00EC3BC1" w:rsidRDefault="00BC6F8E" w:rsidP="00BC6F8E">
            <w:pPr>
              <w:spacing w:line="240" w:lineRule="auto"/>
              <w:jc w:val="center"/>
              <w:rPr>
                <w:rFonts w:ascii="Times New Roman" w:hAnsi="Times New Roman"/>
                <w:b/>
                <w:bCs/>
                <w:sz w:val="24"/>
                <w:szCs w:val="24"/>
              </w:rPr>
            </w:pPr>
            <w:r w:rsidRPr="00EC3BC1">
              <w:rPr>
                <w:rFonts w:ascii="Times New Roman" w:hAnsi="Times New Roman"/>
                <w:b/>
                <w:bCs/>
                <w:sz w:val="24"/>
                <w:szCs w:val="24"/>
              </w:rPr>
              <w:t>Общие целевые показатели в области энергосбережения и повышения энергетической эффективности</w:t>
            </w:r>
          </w:p>
        </w:tc>
      </w:tr>
      <w:tr w:rsidR="00D75CDD" w:rsidRPr="00BC6F8E" w:rsidTr="009E0ABB">
        <w:trPr>
          <w:trHeight w:val="8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объемов электрической энергии (далее - ЭЭ), расчеты за которую осуществляются с использованием приборов учета,  в общем объеме электрической энергии, потребляемой (используемой) на территории МО</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92,3</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92,5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BC6F8E">
            <w:pPr>
              <w:spacing w:line="240" w:lineRule="auto"/>
              <w:jc w:val="center"/>
              <w:rPr>
                <w:rFonts w:ascii="Times New Roman" w:hAnsi="Times New Roman"/>
                <w:sz w:val="24"/>
                <w:szCs w:val="24"/>
              </w:rPr>
            </w:pPr>
            <w:r>
              <w:rPr>
                <w:rFonts w:ascii="Times New Roman" w:hAnsi="Times New Roman"/>
                <w:sz w:val="24"/>
                <w:szCs w:val="24"/>
              </w:rPr>
              <w:t>93,0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93,5</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95,0</w:t>
            </w:r>
          </w:p>
        </w:tc>
      </w:tr>
      <w:tr w:rsidR="00D75CDD" w:rsidRPr="00BC6F8E" w:rsidTr="009E0ABB">
        <w:trPr>
          <w:trHeight w:val="8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объемов тепловой энергии   (далее - ТЭ), расчеты за которую осуществляются с использованием приборов учета, в общем объеме ТЭ, потребляемой (используемой)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22,0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22,5</w:t>
            </w:r>
          </w:p>
        </w:tc>
      </w:tr>
      <w:tr w:rsidR="00D75CDD" w:rsidRPr="00BC6F8E" w:rsidTr="009E0ABB">
        <w:trPr>
          <w:trHeight w:val="8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3</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объемов холодной воды, расчеты за которую осуществляются с использованием приборов учета</w:t>
            </w:r>
            <w:proofErr w:type="gramStart"/>
            <w:r w:rsidRPr="00EC3BC1">
              <w:rPr>
                <w:rFonts w:ascii="Times New Roman" w:hAnsi="Times New Roman"/>
                <w:sz w:val="24"/>
                <w:szCs w:val="24"/>
              </w:rPr>
              <w:t xml:space="preserve"> ,</w:t>
            </w:r>
            <w:proofErr w:type="gramEnd"/>
            <w:r w:rsidRPr="00EC3BC1">
              <w:rPr>
                <w:rFonts w:ascii="Times New Roman" w:hAnsi="Times New Roman"/>
                <w:sz w:val="24"/>
                <w:szCs w:val="24"/>
              </w:rPr>
              <w:t xml:space="preserve"> в общем объеме воды, потребляемой (используемой)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47,8</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49,0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50,0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50,5</w:t>
            </w:r>
          </w:p>
        </w:tc>
      </w:tr>
      <w:tr w:rsidR="00D75CDD" w:rsidRPr="00BC6F8E" w:rsidTr="009E0AB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4</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объемов горячей воды, расчеты за которую осуществляются с использованием приборов учета</w:t>
            </w:r>
            <w:proofErr w:type="gramStart"/>
            <w:r w:rsidRPr="00EC3BC1">
              <w:rPr>
                <w:rFonts w:ascii="Times New Roman" w:hAnsi="Times New Roman"/>
                <w:sz w:val="24"/>
                <w:szCs w:val="24"/>
              </w:rPr>
              <w:t xml:space="preserve"> ,</w:t>
            </w:r>
            <w:proofErr w:type="gramEnd"/>
            <w:r w:rsidRPr="00EC3BC1">
              <w:rPr>
                <w:rFonts w:ascii="Times New Roman" w:hAnsi="Times New Roman"/>
                <w:sz w:val="24"/>
                <w:szCs w:val="24"/>
              </w:rPr>
              <w:t xml:space="preserve"> в общем объеме воды, потребляемой (используемой)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84,2</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84,5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84,8</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85,0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85,5</w:t>
            </w:r>
          </w:p>
        </w:tc>
      </w:tr>
      <w:tr w:rsidR="00D75CDD" w:rsidRPr="00BC6F8E" w:rsidTr="009E0ABB">
        <w:trPr>
          <w:trHeight w:val="8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5</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объемов природного газа, расчеты за который осуществляются с использованием приборов учета</w:t>
            </w:r>
            <w:proofErr w:type="gramStart"/>
            <w:r w:rsidRPr="00EC3BC1">
              <w:rPr>
                <w:rFonts w:ascii="Times New Roman" w:hAnsi="Times New Roman"/>
                <w:sz w:val="24"/>
                <w:szCs w:val="24"/>
              </w:rPr>
              <w:t xml:space="preserve"> ,</w:t>
            </w:r>
            <w:proofErr w:type="gramEnd"/>
            <w:r w:rsidRPr="00EC3BC1">
              <w:rPr>
                <w:rFonts w:ascii="Times New Roman" w:hAnsi="Times New Roman"/>
                <w:sz w:val="24"/>
                <w:szCs w:val="24"/>
              </w:rPr>
              <w:t xml:space="preserve"> в общем объеме природного газа, потребляемого (используемого)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2F0D10">
            <w:pPr>
              <w:spacing w:line="240" w:lineRule="auto"/>
              <w:jc w:val="center"/>
              <w:rPr>
                <w:rFonts w:ascii="Times New Roman" w:hAnsi="Times New Roman"/>
                <w:sz w:val="24"/>
                <w:szCs w:val="24"/>
              </w:rPr>
            </w:pPr>
            <w:r w:rsidRPr="00EC3BC1">
              <w:rPr>
                <w:rFonts w:ascii="Times New Roman" w:hAnsi="Times New Roman"/>
                <w:sz w:val="24"/>
                <w:szCs w:val="24"/>
              </w:rPr>
              <w:t>9</w:t>
            </w:r>
            <w:r w:rsidR="002F0D10">
              <w:rPr>
                <w:rFonts w:ascii="Times New Roman" w:hAnsi="Times New Roman"/>
                <w:sz w:val="24"/>
                <w:szCs w:val="24"/>
              </w:rPr>
              <w:t>8,3</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98,5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98,7</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99,0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99,2</w:t>
            </w:r>
          </w:p>
        </w:tc>
      </w:tr>
      <w:tr w:rsidR="00D75CDD" w:rsidRPr="00BC6F8E" w:rsidTr="009E0AB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6</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450"/>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b/>
                <w:bCs/>
                <w:sz w:val="24"/>
                <w:szCs w:val="24"/>
              </w:rPr>
            </w:pPr>
            <w:r w:rsidRPr="00EC3BC1">
              <w:rPr>
                <w:rFonts w:ascii="Times New Roman" w:hAnsi="Times New Roman"/>
                <w:b/>
                <w:bCs/>
                <w:sz w:val="24"/>
                <w:szCs w:val="24"/>
              </w:rPr>
              <w:t xml:space="preserve"> Целевые показатели в области энергосбережения и повышения энергетической эффективности в муниципальном секторе</w:t>
            </w:r>
          </w:p>
        </w:tc>
      </w:tr>
      <w:tr w:rsidR="00D75CDD" w:rsidRPr="00BC6F8E" w:rsidTr="009E0AB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7</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на снабжение органов местного самоуправления (далее - ОМСУ) и  муниципальных учреждений,  (в расчете на 1 кв. метр общей площади)</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proofErr w:type="spellStart"/>
            <w:r w:rsidRPr="00EC3BC1">
              <w:rPr>
                <w:rFonts w:ascii="Times New Roman" w:hAnsi="Times New Roman"/>
                <w:sz w:val="24"/>
                <w:szCs w:val="24"/>
              </w:rPr>
              <w:t>квтч</w:t>
            </w:r>
            <w:proofErr w:type="spellEnd"/>
            <w:r w:rsidRPr="00EC3BC1">
              <w:rPr>
                <w:rFonts w:ascii="Times New Roman" w:hAnsi="Times New Roman"/>
                <w:sz w:val="24"/>
                <w:szCs w:val="24"/>
              </w:rPr>
              <w:t>/кв</w:t>
            </w:r>
            <w:proofErr w:type="gramStart"/>
            <w:r w:rsidRPr="00EC3BC1">
              <w:rPr>
                <w:rFonts w:ascii="Times New Roman" w:hAnsi="Times New Roman"/>
                <w:sz w:val="24"/>
                <w:szCs w:val="24"/>
              </w:rPr>
              <w:t>.м</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21,2</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21,1</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21,0</w:t>
            </w:r>
          </w:p>
        </w:tc>
      </w:tr>
      <w:tr w:rsidR="00D75CDD" w:rsidRPr="00BC6F8E" w:rsidTr="002F0D10">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8</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на снабжение образовательных организаций</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proofErr w:type="spellStart"/>
            <w:r w:rsidRPr="00EC3BC1">
              <w:rPr>
                <w:rFonts w:ascii="Times New Roman" w:hAnsi="Times New Roman"/>
                <w:sz w:val="24"/>
                <w:szCs w:val="24"/>
              </w:rPr>
              <w:t>квтч</w:t>
            </w:r>
            <w:proofErr w:type="spellEnd"/>
            <w:r w:rsidRPr="00EC3BC1">
              <w:rPr>
                <w:rFonts w:ascii="Times New Roman" w:hAnsi="Times New Roman"/>
                <w:sz w:val="24"/>
                <w:szCs w:val="24"/>
              </w:rPr>
              <w:t>/кв</w:t>
            </w:r>
            <w:proofErr w:type="gramStart"/>
            <w:r w:rsidRPr="00EC3BC1">
              <w:rPr>
                <w:rFonts w:ascii="Times New Roman" w:hAnsi="Times New Roman"/>
                <w:sz w:val="24"/>
                <w:szCs w:val="24"/>
              </w:rPr>
              <w:t>.м</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9,5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9,4</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9,2</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9,0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8,8</w:t>
            </w:r>
          </w:p>
        </w:tc>
      </w:tr>
      <w:tr w:rsidR="00D75CDD" w:rsidRPr="00BC6F8E" w:rsidTr="009E0ABB">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9</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ТЭ на снабжение органов местного самоуправления (далее - ОМСУ) и  муниципальных учреждений,  (в расчете на 1 кв. метр общей площади)</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Гкал/</w:t>
            </w:r>
            <w:r w:rsidRPr="00EC3BC1">
              <w:rPr>
                <w:rFonts w:ascii="Times New Roman" w:hAnsi="Times New Roman"/>
                <w:sz w:val="24"/>
                <w:szCs w:val="24"/>
              </w:rPr>
              <w:br/>
              <w:t>кв. м</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2F0D10" w:rsidP="002F0D10">
            <w:pPr>
              <w:spacing w:line="240" w:lineRule="auto"/>
              <w:jc w:val="center"/>
              <w:rPr>
                <w:rFonts w:ascii="Times New Roman" w:hAnsi="Times New Roman"/>
                <w:sz w:val="24"/>
                <w:szCs w:val="24"/>
              </w:rPr>
            </w:pPr>
            <w:r>
              <w:rPr>
                <w:rFonts w:ascii="Times New Roman" w:hAnsi="Times New Roman"/>
                <w:sz w:val="24"/>
                <w:szCs w:val="24"/>
              </w:rPr>
              <w:t>0,55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2F0D10">
            <w:pPr>
              <w:spacing w:line="240" w:lineRule="auto"/>
              <w:jc w:val="center"/>
              <w:rPr>
                <w:rFonts w:ascii="Times New Roman" w:hAnsi="Times New Roman"/>
                <w:sz w:val="24"/>
                <w:szCs w:val="24"/>
              </w:rPr>
            </w:pPr>
            <w:r w:rsidRPr="00EC3BC1">
              <w:rPr>
                <w:rFonts w:ascii="Times New Roman" w:hAnsi="Times New Roman"/>
                <w:sz w:val="24"/>
                <w:szCs w:val="24"/>
              </w:rPr>
              <w:t>0,</w:t>
            </w:r>
            <w:r w:rsidR="002F0D10">
              <w:rPr>
                <w:rFonts w:ascii="Times New Roman" w:hAnsi="Times New Roman"/>
                <w:sz w:val="24"/>
                <w:szCs w:val="24"/>
              </w:rPr>
              <w:t>53</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2F0D10">
            <w:pPr>
              <w:spacing w:line="240" w:lineRule="auto"/>
              <w:jc w:val="center"/>
              <w:rPr>
                <w:rFonts w:ascii="Times New Roman" w:hAnsi="Times New Roman"/>
                <w:sz w:val="24"/>
                <w:szCs w:val="24"/>
              </w:rPr>
            </w:pPr>
            <w:r w:rsidRPr="00EC3BC1">
              <w:rPr>
                <w:rFonts w:ascii="Times New Roman" w:hAnsi="Times New Roman"/>
                <w:sz w:val="24"/>
                <w:szCs w:val="24"/>
              </w:rPr>
              <w:t>0,</w:t>
            </w:r>
            <w:r w:rsidR="002F0D10">
              <w:rPr>
                <w:rFonts w:ascii="Times New Roman" w:hAnsi="Times New Roman"/>
                <w:sz w:val="24"/>
                <w:szCs w:val="24"/>
              </w:rPr>
              <w:t>52</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2F0D10">
            <w:pPr>
              <w:spacing w:line="240" w:lineRule="auto"/>
              <w:jc w:val="center"/>
              <w:rPr>
                <w:rFonts w:ascii="Times New Roman" w:hAnsi="Times New Roman"/>
                <w:sz w:val="24"/>
                <w:szCs w:val="24"/>
              </w:rPr>
            </w:pPr>
            <w:r w:rsidRPr="00EC3BC1">
              <w:rPr>
                <w:rFonts w:ascii="Times New Roman" w:hAnsi="Times New Roman"/>
                <w:sz w:val="24"/>
                <w:szCs w:val="24"/>
              </w:rPr>
              <w:t>0,</w:t>
            </w:r>
            <w:r w:rsidR="002F0D10">
              <w:rPr>
                <w:rFonts w:ascii="Times New Roman" w:hAnsi="Times New Roman"/>
                <w:sz w:val="24"/>
                <w:szCs w:val="24"/>
              </w:rPr>
              <w:t>50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2F0D10">
            <w:pPr>
              <w:spacing w:line="240" w:lineRule="auto"/>
              <w:jc w:val="center"/>
              <w:rPr>
                <w:rFonts w:ascii="Times New Roman" w:hAnsi="Times New Roman"/>
                <w:sz w:val="24"/>
                <w:szCs w:val="24"/>
              </w:rPr>
            </w:pPr>
            <w:r w:rsidRPr="00EC3BC1">
              <w:rPr>
                <w:rFonts w:ascii="Times New Roman" w:hAnsi="Times New Roman"/>
                <w:sz w:val="24"/>
                <w:szCs w:val="24"/>
              </w:rPr>
              <w:t>0,</w:t>
            </w:r>
            <w:r w:rsidR="002F0D10">
              <w:rPr>
                <w:rFonts w:ascii="Times New Roman" w:hAnsi="Times New Roman"/>
                <w:sz w:val="24"/>
                <w:szCs w:val="24"/>
              </w:rPr>
              <w:t>50</w:t>
            </w:r>
          </w:p>
        </w:tc>
      </w:tr>
      <w:tr w:rsidR="00D75CDD" w:rsidRPr="00BC6F8E" w:rsidTr="002F0D10">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ТЭ на снабжение образовательных организаций</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Гкал/</w:t>
            </w:r>
            <w:r w:rsidRPr="00EC3BC1">
              <w:rPr>
                <w:rFonts w:ascii="Times New Roman" w:hAnsi="Times New Roman"/>
                <w:sz w:val="24"/>
                <w:szCs w:val="24"/>
              </w:rPr>
              <w:br/>
              <w:t>кв. м</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0,110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0,105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0,100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0,95</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AE7AAC" w:rsidP="00BC6F8E">
            <w:pPr>
              <w:spacing w:line="240" w:lineRule="auto"/>
              <w:jc w:val="center"/>
              <w:rPr>
                <w:rFonts w:ascii="Times New Roman" w:hAnsi="Times New Roman"/>
                <w:sz w:val="24"/>
                <w:szCs w:val="24"/>
              </w:rPr>
            </w:pPr>
            <w:r>
              <w:rPr>
                <w:rFonts w:ascii="Times New Roman" w:hAnsi="Times New Roman"/>
                <w:sz w:val="24"/>
                <w:szCs w:val="24"/>
              </w:rPr>
              <w:t>0,90</w:t>
            </w:r>
          </w:p>
        </w:tc>
      </w:tr>
      <w:tr w:rsidR="00D75CDD" w:rsidRPr="00BC6F8E" w:rsidTr="009E0ABB">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11</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холодной воды на снабжение ОМСУ и муниципальных учреждений (в расчете на 1 человека)</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куб. м/</w:t>
            </w:r>
            <w:r w:rsidRPr="00EC3BC1">
              <w:rPr>
                <w:rFonts w:ascii="Times New Roman" w:hAnsi="Times New Roman"/>
                <w:sz w:val="24"/>
                <w:szCs w:val="24"/>
              </w:rPr>
              <w:br/>
              <w:t>чел.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3,72</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3,70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3,60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3,50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3,45</w:t>
            </w:r>
          </w:p>
        </w:tc>
      </w:tr>
      <w:tr w:rsidR="00D75CDD" w:rsidRPr="00BC6F8E" w:rsidTr="009E0ABB">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12</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горячей воды на снабжение  ОМСУ и муниципальных учреждений (в расчете на 1 человека)</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куб. м/</w:t>
            </w:r>
            <w:r w:rsidRPr="00EC3BC1">
              <w:rPr>
                <w:rFonts w:ascii="Times New Roman" w:hAnsi="Times New Roman"/>
                <w:sz w:val="24"/>
                <w:szCs w:val="24"/>
              </w:rPr>
              <w:br/>
              <w:t>чел.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1,40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1,40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1,38</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1,36</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1,35</w:t>
            </w:r>
          </w:p>
        </w:tc>
      </w:tr>
      <w:tr w:rsidR="00D75CDD" w:rsidRPr="00BC6F8E" w:rsidTr="00A05F8B">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13</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природного газа на снабжение ОМСУ и  муниципальных учреждений (в расчете на 1 человека)</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куб</w:t>
            </w:r>
            <w:proofErr w:type="gramStart"/>
            <w:r w:rsidR="00A05F8B">
              <w:rPr>
                <w:rFonts w:ascii="Times New Roman" w:hAnsi="Times New Roman"/>
                <w:sz w:val="24"/>
                <w:szCs w:val="24"/>
              </w:rPr>
              <w:t>.</w:t>
            </w:r>
            <w:r w:rsidRPr="00EC3BC1">
              <w:rPr>
                <w:rFonts w:ascii="Times New Roman" w:hAnsi="Times New Roman"/>
                <w:sz w:val="24"/>
                <w:szCs w:val="24"/>
              </w:rPr>
              <w:t>м</w:t>
            </w:r>
            <w:proofErr w:type="gramEnd"/>
            <w:r w:rsidRPr="00EC3BC1">
              <w:rPr>
                <w:rFonts w:ascii="Times New Roman" w:hAnsi="Times New Roman"/>
                <w:sz w:val="24"/>
                <w:szCs w:val="24"/>
              </w:rPr>
              <w:t>/</w:t>
            </w:r>
            <w:r w:rsidRPr="00EC3BC1">
              <w:rPr>
                <w:rFonts w:ascii="Times New Roman" w:hAnsi="Times New Roman"/>
                <w:sz w:val="24"/>
                <w:szCs w:val="24"/>
              </w:rPr>
              <w:br/>
              <w:t>чел.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382,0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05F8B" w:rsidP="00BC6F8E">
            <w:pPr>
              <w:spacing w:line="240" w:lineRule="auto"/>
              <w:jc w:val="center"/>
              <w:rPr>
                <w:rFonts w:ascii="Times New Roman" w:hAnsi="Times New Roman"/>
                <w:sz w:val="24"/>
                <w:szCs w:val="24"/>
              </w:rPr>
            </w:pPr>
            <w:r>
              <w:rPr>
                <w:rFonts w:ascii="Times New Roman" w:hAnsi="Times New Roman"/>
                <w:sz w:val="24"/>
                <w:szCs w:val="24"/>
              </w:rPr>
              <w:t>381,0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05F8B" w:rsidP="00BC6F8E">
            <w:pPr>
              <w:spacing w:line="240" w:lineRule="auto"/>
              <w:jc w:val="center"/>
              <w:rPr>
                <w:rFonts w:ascii="Times New Roman" w:hAnsi="Times New Roman"/>
                <w:sz w:val="24"/>
                <w:szCs w:val="24"/>
              </w:rPr>
            </w:pPr>
            <w:r>
              <w:rPr>
                <w:rFonts w:ascii="Times New Roman" w:hAnsi="Times New Roman"/>
                <w:sz w:val="24"/>
                <w:szCs w:val="24"/>
              </w:rPr>
              <w:t>380,0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A05F8B" w:rsidP="00BC6F8E">
            <w:pPr>
              <w:spacing w:line="240" w:lineRule="auto"/>
              <w:jc w:val="center"/>
              <w:rPr>
                <w:rFonts w:ascii="Times New Roman" w:hAnsi="Times New Roman"/>
                <w:sz w:val="24"/>
                <w:szCs w:val="24"/>
              </w:rPr>
            </w:pPr>
            <w:r>
              <w:rPr>
                <w:rFonts w:ascii="Times New Roman" w:hAnsi="Times New Roman"/>
                <w:sz w:val="24"/>
                <w:szCs w:val="24"/>
              </w:rPr>
              <w:t>380,0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A05F8B" w:rsidP="00BC6F8E">
            <w:pPr>
              <w:spacing w:line="240" w:lineRule="auto"/>
              <w:jc w:val="center"/>
              <w:rPr>
                <w:rFonts w:ascii="Times New Roman" w:hAnsi="Times New Roman"/>
                <w:sz w:val="24"/>
                <w:szCs w:val="24"/>
              </w:rPr>
            </w:pPr>
            <w:r>
              <w:rPr>
                <w:rFonts w:ascii="Times New Roman" w:hAnsi="Times New Roman"/>
                <w:sz w:val="24"/>
                <w:szCs w:val="24"/>
              </w:rPr>
              <w:t>379,5</w:t>
            </w:r>
          </w:p>
        </w:tc>
      </w:tr>
      <w:tr w:rsidR="00D75CDD" w:rsidRPr="00BC6F8E" w:rsidTr="009E0ABB">
        <w:trPr>
          <w:trHeight w:val="7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14</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Доля государственных, муниципальных учреждений, предоставивших энергетическую декларацию за отчетный год от общего количества указанных учреждений муниципального образования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100</w:t>
            </w:r>
          </w:p>
        </w:tc>
      </w:tr>
      <w:tr w:rsidR="00D75CDD" w:rsidRPr="00BC6F8E" w:rsidTr="009E0ABB">
        <w:trPr>
          <w:trHeight w:val="15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15</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светодиодных источников света в освещении зданий, строений, сооружений, находящихся на праве оперативного управления или ином законном основан</w:t>
            </w:r>
            <w:proofErr w:type="gramStart"/>
            <w:r w:rsidRPr="00EC3BC1">
              <w:rPr>
                <w:rFonts w:ascii="Times New Roman" w:hAnsi="Times New Roman"/>
                <w:sz w:val="24"/>
                <w:szCs w:val="24"/>
              </w:rPr>
              <w:t>ии у о</w:t>
            </w:r>
            <w:proofErr w:type="gramEnd"/>
            <w:r w:rsidRPr="00EC3BC1">
              <w:rPr>
                <w:rFonts w:ascii="Times New Roman" w:hAnsi="Times New Roman"/>
                <w:sz w:val="24"/>
                <w:szCs w:val="24"/>
              </w:rPr>
              <w:t>рганов государственной власти и органов местного самоуправления, муниципальных, государственных учреждений (автономных, бюджетных, казенных), расположенных на территории муниципального образования, от общего количества источников света в указанных зданиях, строениях, сооружениях</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15,0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A05F8B" w:rsidP="00A05F8B">
            <w:pPr>
              <w:spacing w:line="240" w:lineRule="auto"/>
              <w:jc w:val="center"/>
              <w:rPr>
                <w:rFonts w:ascii="Times New Roman" w:hAnsi="Times New Roman"/>
                <w:sz w:val="24"/>
                <w:szCs w:val="24"/>
              </w:rPr>
            </w:pPr>
            <w:r>
              <w:rPr>
                <w:rFonts w:ascii="Times New Roman" w:hAnsi="Times New Roman"/>
                <w:sz w:val="24"/>
                <w:szCs w:val="24"/>
              </w:rPr>
              <w:t>20,0</w:t>
            </w:r>
          </w:p>
        </w:tc>
      </w:tr>
      <w:tr w:rsidR="00D75CDD" w:rsidRPr="00BC6F8E" w:rsidTr="009E0ABB">
        <w:trPr>
          <w:trHeight w:val="18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16</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A05F8B">
            <w:pPr>
              <w:spacing w:line="240" w:lineRule="auto"/>
              <w:jc w:val="left"/>
              <w:rPr>
                <w:rFonts w:ascii="Times New Roman" w:hAnsi="Times New Roman"/>
                <w:sz w:val="24"/>
                <w:szCs w:val="24"/>
              </w:rPr>
            </w:pPr>
            <w:r w:rsidRPr="00EC3BC1">
              <w:rPr>
                <w:rFonts w:ascii="Times New Roman" w:hAnsi="Times New Roman"/>
                <w:sz w:val="24"/>
                <w:szCs w:val="24"/>
              </w:rPr>
              <w:t>Доля зданий, строений, сооружений, находящихся на праве оперативного управления или ином законном основании органов госуд</w:t>
            </w:r>
            <w:r w:rsidR="00A05F8B">
              <w:rPr>
                <w:rFonts w:ascii="Times New Roman" w:hAnsi="Times New Roman"/>
                <w:sz w:val="24"/>
                <w:szCs w:val="24"/>
              </w:rPr>
              <w:t>а</w:t>
            </w:r>
            <w:r w:rsidRPr="00EC3BC1">
              <w:rPr>
                <w:rFonts w:ascii="Times New Roman" w:hAnsi="Times New Roman"/>
                <w:sz w:val="24"/>
                <w:szCs w:val="24"/>
              </w:rPr>
              <w:t xml:space="preserve">рственной власти и органов местного самоуправления, муниципальных, государственных учреждений (автономных, бюджетных, казенных), расположенных на территории муниципального образования  от общего количества указанных зданий, строений, сооружений, оснащенных индивидуальными тепловыми пунктами с автоматическим регулированием  температуры теплоносителя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10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17</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EC3BC1">
              <w:rPr>
                <w:rFonts w:ascii="Times New Roman" w:hAnsi="Times New Roman"/>
                <w:sz w:val="24"/>
                <w:szCs w:val="24"/>
              </w:rPr>
              <w:t>энергосервисных</w:t>
            </w:r>
            <w:proofErr w:type="spellEnd"/>
            <w:r w:rsidRPr="00EC3BC1">
              <w:rPr>
                <w:rFonts w:ascii="Times New Roman" w:hAnsi="Times New Roman"/>
                <w:sz w:val="24"/>
                <w:szCs w:val="24"/>
              </w:rPr>
              <w:t xml:space="preserve"> договоров (контрактов), заключенных ОМСУ и муниципальными учреждениями, к общему объему финансирования муниципальной программы</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00095E">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18</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E95E5B">
            <w:pPr>
              <w:spacing w:line="240" w:lineRule="auto"/>
              <w:jc w:val="left"/>
              <w:rPr>
                <w:rFonts w:ascii="Times New Roman" w:hAnsi="Times New Roman"/>
                <w:sz w:val="24"/>
                <w:szCs w:val="24"/>
              </w:rPr>
            </w:pPr>
            <w:r w:rsidRPr="00EC3BC1">
              <w:rPr>
                <w:rFonts w:ascii="Times New Roman" w:hAnsi="Times New Roman"/>
                <w:sz w:val="24"/>
                <w:szCs w:val="24"/>
              </w:rPr>
              <w:t xml:space="preserve">Количество  </w:t>
            </w:r>
            <w:proofErr w:type="spellStart"/>
            <w:r w:rsidRPr="00EC3BC1">
              <w:rPr>
                <w:rFonts w:ascii="Times New Roman" w:hAnsi="Times New Roman"/>
                <w:sz w:val="24"/>
                <w:szCs w:val="24"/>
              </w:rPr>
              <w:t>энергосервисных</w:t>
            </w:r>
            <w:proofErr w:type="spellEnd"/>
            <w:r w:rsidRPr="00EC3BC1">
              <w:rPr>
                <w:rFonts w:ascii="Times New Roman" w:hAnsi="Times New Roman"/>
                <w:sz w:val="24"/>
                <w:szCs w:val="24"/>
              </w:rPr>
              <w:t xml:space="preserve"> договоров (контрактов), заключенных ОМСУ и муниципальными учреждениями</w:t>
            </w:r>
            <w:r w:rsidR="0000095E">
              <w:rPr>
                <w:rFonts w:ascii="Times New Roman" w:hAnsi="Times New Roman"/>
                <w:sz w:val="24"/>
                <w:szCs w:val="24"/>
              </w:rPr>
              <w:t xml:space="preserve"> (</w:t>
            </w:r>
            <w:r w:rsidR="00E95E5B">
              <w:rPr>
                <w:rFonts w:ascii="Times New Roman" w:hAnsi="Times New Roman"/>
                <w:sz w:val="24"/>
                <w:szCs w:val="24"/>
              </w:rPr>
              <w:t>в</w:t>
            </w:r>
            <w:r w:rsidR="0000095E">
              <w:rPr>
                <w:rFonts w:ascii="Times New Roman" w:hAnsi="Times New Roman"/>
                <w:sz w:val="24"/>
                <w:szCs w:val="24"/>
              </w:rPr>
              <w:t>нов</w:t>
            </w:r>
            <w:r w:rsidR="00E95E5B">
              <w:rPr>
                <w:rFonts w:ascii="Times New Roman" w:hAnsi="Times New Roman"/>
                <w:sz w:val="24"/>
                <w:szCs w:val="24"/>
              </w:rPr>
              <w:t>ь</w:t>
            </w:r>
            <w:r w:rsidR="0000095E">
              <w:rPr>
                <w:rFonts w:ascii="Times New Roman" w:hAnsi="Times New Roman"/>
                <w:sz w:val="24"/>
                <w:szCs w:val="24"/>
              </w:rPr>
              <w:t>)</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ед.</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00095E" w:rsidP="0000095E">
            <w:pPr>
              <w:spacing w:line="240" w:lineRule="auto"/>
              <w:jc w:val="center"/>
              <w:rPr>
                <w:rFonts w:ascii="Times New Roman" w:hAnsi="Times New Roman"/>
                <w:sz w:val="24"/>
                <w:szCs w:val="24"/>
              </w:rPr>
            </w:pPr>
            <w:r>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0095E" w:rsidP="00BC6F8E">
            <w:pPr>
              <w:spacing w:line="240" w:lineRule="auto"/>
              <w:jc w:val="center"/>
              <w:rPr>
                <w:rFonts w:ascii="Times New Roman" w:hAnsi="Times New Roman"/>
                <w:sz w:val="24"/>
                <w:szCs w:val="24"/>
              </w:rPr>
            </w:pPr>
            <w:r>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0095E" w:rsidP="00BC6F8E">
            <w:pPr>
              <w:spacing w:line="240" w:lineRule="auto"/>
              <w:jc w:val="center"/>
              <w:rPr>
                <w:rFonts w:ascii="Times New Roman" w:hAnsi="Times New Roman"/>
                <w:sz w:val="24"/>
                <w:szCs w:val="24"/>
              </w:rPr>
            </w:pPr>
            <w:r>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0095E" w:rsidP="00BC6F8E">
            <w:pPr>
              <w:spacing w:line="240" w:lineRule="auto"/>
              <w:jc w:val="center"/>
              <w:rPr>
                <w:rFonts w:ascii="Times New Roman" w:hAnsi="Times New Roman"/>
                <w:sz w:val="24"/>
                <w:szCs w:val="24"/>
              </w:rPr>
            </w:pPr>
            <w:r>
              <w:rPr>
                <w:rFonts w:ascii="Times New Roman" w:hAnsi="Times New Roman"/>
                <w:sz w:val="24"/>
                <w:szCs w:val="24"/>
              </w:rPr>
              <w:t>1</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00095E" w:rsidP="00BC6F8E">
            <w:pPr>
              <w:spacing w:line="240" w:lineRule="auto"/>
              <w:jc w:val="center"/>
              <w:rPr>
                <w:rFonts w:ascii="Times New Roman" w:hAnsi="Times New Roman"/>
                <w:sz w:val="24"/>
                <w:szCs w:val="24"/>
              </w:rPr>
            </w:pPr>
            <w:r>
              <w:rPr>
                <w:rFonts w:ascii="Times New Roman" w:hAnsi="Times New Roman"/>
                <w:sz w:val="24"/>
                <w:szCs w:val="24"/>
              </w:rPr>
              <w:t>1</w:t>
            </w:r>
          </w:p>
        </w:tc>
      </w:tr>
      <w:tr w:rsidR="00D75CDD" w:rsidRPr="00BC6F8E" w:rsidTr="009E0ABB">
        <w:trPr>
          <w:trHeight w:val="330"/>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b/>
                <w:bCs/>
                <w:sz w:val="24"/>
                <w:szCs w:val="24"/>
              </w:rPr>
            </w:pPr>
            <w:r w:rsidRPr="00EC3BC1">
              <w:rPr>
                <w:rFonts w:ascii="Times New Roman" w:hAnsi="Times New Roman"/>
                <w:b/>
                <w:bCs/>
                <w:sz w:val="24"/>
                <w:szCs w:val="24"/>
              </w:rPr>
              <w:t>Целевые показатели в области энергосбережения и повышения энергетической эффективности в жилищном фонде</w:t>
            </w:r>
          </w:p>
        </w:tc>
      </w:tr>
      <w:tr w:rsidR="00D75CDD" w:rsidRPr="00BC6F8E" w:rsidTr="009E0ABB">
        <w:trPr>
          <w:trHeight w:val="6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19</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proofErr w:type="gramStart"/>
            <w:r w:rsidRPr="00EC3BC1">
              <w:rPr>
                <w:rFonts w:ascii="Times New Roman" w:hAnsi="Times New Roman"/>
                <w:sz w:val="24"/>
                <w:szCs w:val="24"/>
              </w:rPr>
              <w:t>Удельный расход ТЭ в многоквартирных  домах) (в расчете на 1 кв. метр общей площади)</w:t>
            </w:r>
            <w:proofErr w:type="gramEnd"/>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Гкал/</w:t>
            </w:r>
            <w:r w:rsidRPr="00EC3BC1">
              <w:rPr>
                <w:rFonts w:ascii="Times New Roman" w:hAnsi="Times New Roman"/>
                <w:sz w:val="24"/>
                <w:szCs w:val="24"/>
              </w:rPr>
              <w:br/>
              <w:t>кв. м</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1233A9">
            <w:pPr>
              <w:spacing w:line="240" w:lineRule="auto"/>
              <w:jc w:val="center"/>
              <w:rPr>
                <w:rFonts w:ascii="Times New Roman" w:hAnsi="Times New Roman"/>
                <w:sz w:val="24"/>
                <w:szCs w:val="24"/>
              </w:rPr>
            </w:pPr>
            <w:r w:rsidRPr="00EC3BC1">
              <w:rPr>
                <w:rFonts w:ascii="Times New Roman" w:hAnsi="Times New Roman"/>
                <w:sz w:val="24"/>
                <w:szCs w:val="24"/>
              </w:rPr>
              <w:t>0,1</w:t>
            </w:r>
            <w:r w:rsidR="001233A9">
              <w:rPr>
                <w:rFonts w:ascii="Times New Roman" w:hAnsi="Times New Roman"/>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1233A9">
            <w:pPr>
              <w:spacing w:line="240" w:lineRule="auto"/>
              <w:jc w:val="center"/>
              <w:rPr>
                <w:rFonts w:ascii="Times New Roman" w:hAnsi="Times New Roman"/>
                <w:sz w:val="24"/>
                <w:szCs w:val="24"/>
              </w:rPr>
            </w:pPr>
            <w:r w:rsidRPr="00EC3BC1">
              <w:rPr>
                <w:rFonts w:ascii="Times New Roman" w:hAnsi="Times New Roman"/>
                <w:sz w:val="24"/>
                <w:szCs w:val="24"/>
              </w:rPr>
              <w:t>0,1</w:t>
            </w:r>
            <w:r w:rsidR="001233A9">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1233A9">
            <w:pPr>
              <w:spacing w:line="240" w:lineRule="auto"/>
              <w:jc w:val="center"/>
              <w:rPr>
                <w:rFonts w:ascii="Times New Roman" w:hAnsi="Times New Roman"/>
                <w:sz w:val="24"/>
                <w:szCs w:val="24"/>
              </w:rPr>
            </w:pPr>
            <w:r w:rsidRPr="00EC3BC1">
              <w:rPr>
                <w:rFonts w:ascii="Times New Roman" w:hAnsi="Times New Roman"/>
                <w:sz w:val="24"/>
                <w:szCs w:val="24"/>
              </w:rPr>
              <w:t>0,1</w:t>
            </w:r>
            <w:r w:rsidR="001233A9">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1233A9">
            <w:pPr>
              <w:spacing w:line="240" w:lineRule="auto"/>
              <w:jc w:val="center"/>
              <w:rPr>
                <w:rFonts w:ascii="Times New Roman" w:hAnsi="Times New Roman"/>
                <w:sz w:val="24"/>
                <w:szCs w:val="24"/>
              </w:rPr>
            </w:pPr>
            <w:r w:rsidRPr="00EC3BC1">
              <w:rPr>
                <w:rFonts w:ascii="Times New Roman" w:hAnsi="Times New Roman"/>
                <w:sz w:val="24"/>
                <w:szCs w:val="24"/>
              </w:rPr>
              <w:t>0,1</w:t>
            </w:r>
            <w:r w:rsidR="001233A9">
              <w:rPr>
                <w:rFonts w:ascii="Times New Roman" w:hAnsi="Times New Roman"/>
                <w:sz w:val="24"/>
                <w:szCs w:val="24"/>
              </w:rPr>
              <w:t>7</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1233A9">
            <w:pPr>
              <w:spacing w:line="240" w:lineRule="auto"/>
              <w:jc w:val="center"/>
              <w:rPr>
                <w:rFonts w:ascii="Times New Roman" w:hAnsi="Times New Roman"/>
                <w:sz w:val="24"/>
                <w:szCs w:val="24"/>
              </w:rPr>
            </w:pPr>
            <w:r w:rsidRPr="00EC3BC1">
              <w:rPr>
                <w:rFonts w:ascii="Times New Roman" w:hAnsi="Times New Roman"/>
                <w:sz w:val="24"/>
                <w:szCs w:val="24"/>
              </w:rPr>
              <w:t>0,1</w:t>
            </w:r>
            <w:r w:rsidR="001233A9">
              <w:rPr>
                <w:rFonts w:ascii="Times New Roman" w:hAnsi="Times New Roman"/>
                <w:sz w:val="24"/>
                <w:szCs w:val="24"/>
              </w:rPr>
              <w:t>5</w:t>
            </w:r>
          </w:p>
        </w:tc>
      </w:tr>
      <w:tr w:rsidR="00D75CDD" w:rsidRPr="00BC6F8E" w:rsidTr="001233A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20</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proofErr w:type="gramStart"/>
            <w:r w:rsidRPr="00EC3BC1">
              <w:rPr>
                <w:rFonts w:ascii="Times New Roman" w:hAnsi="Times New Roman"/>
                <w:sz w:val="24"/>
                <w:szCs w:val="24"/>
              </w:rPr>
              <w:t>Удельный расход холодной воды в многоквартирных домах) (в расчете на 1жителя)</w:t>
            </w:r>
            <w:proofErr w:type="gramEnd"/>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куб. м/</w:t>
            </w:r>
            <w:r w:rsidRPr="00EC3BC1">
              <w:rPr>
                <w:rFonts w:ascii="Times New Roman" w:hAnsi="Times New Roman"/>
                <w:sz w:val="24"/>
                <w:szCs w:val="24"/>
              </w:rPr>
              <w:br/>
              <w:t>чел.</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1233A9" w:rsidP="00BC6F8E">
            <w:pPr>
              <w:spacing w:line="240" w:lineRule="auto"/>
              <w:jc w:val="center"/>
              <w:rPr>
                <w:rFonts w:ascii="Times New Roman" w:hAnsi="Times New Roman"/>
                <w:sz w:val="24"/>
                <w:szCs w:val="24"/>
              </w:rPr>
            </w:pPr>
            <w:r>
              <w:rPr>
                <w:rFonts w:ascii="Times New Roman" w:hAnsi="Times New Roman"/>
                <w:sz w:val="24"/>
                <w:szCs w:val="24"/>
              </w:rPr>
              <w:t>9,0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1233A9" w:rsidP="00BC6F8E">
            <w:pPr>
              <w:spacing w:line="240" w:lineRule="auto"/>
              <w:jc w:val="center"/>
              <w:rPr>
                <w:rFonts w:ascii="Times New Roman" w:hAnsi="Times New Roman"/>
                <w:sz w:val="24"/>
                <w:szCs w:val="24"/>
              </w:rPr>
            </w:pPr>
            <w:r>
              <w:rPr>
                <w:rFonts w:ascii="Times New Roman" w:hAnsi="Times New Roman"/>
                <w:sz w:val="24"/>
                <w:szCs w:val="24"/>
              </w:rPr>
              <w:t>8,9</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1233A9" w:rsidP="00BC6F8E">
            <w:pPr>
              <w:spacing w:line="240" w:lineRule="auto"/>
              <w:jc w:val="center"/>
              <w:rPr>
                <w:rFonts w:ascii="Times New Roman" w:hAnsi="Times New Roman"/>
                <w:sz w:val="24"/>
                <w:szCs w:val="24"/>
              </w:rPr>
            </w:pPr>
            <w:r>
              <w:rPr>
                <w:rFonts w:ascii="Times New Roman" w:hAnsi="Times New Roman"/>
                <w:sz w:val="24"/>
                <w:szCs w:val="24"/>
              </w:rPr>
              <w:t>8,8</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1233A9" w:rsidP="00BC6F8E">
            <w:pPr>
              <w:spacing w:line="240" w:lineRule="auto"/>
              <w:jc w:val="center"/>
              <w:rPr>
                <w:rFonts w:ascii="Times New Roman" w:hAnsi="Times New Roman"/>
                <w:sz w:val="24"/>
                <w:szCs w:val="24"/>
              </w:rPr>
            </w:pPr>
            <w:r>
              <w:rPr>
                <w:rFonts w:ascii="Times New Roman" w:hAnsi="Times New Roman"/>
                <w:sz w:val="24"/>
                <w:szCs w:val="24"/>
              </w:rPr>
              <w:t>8,6</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1233A9" w:rsidP="00BC6F8E">
            <w:pPr>
              <w:spacing w:line="240" w:lineRule="auto"/>
              <w:jc w:val="center"/>
              <w:rPr>
                <w:rFonts w:ascii="Times New Roman" w:hAnsi="Times New Roman"/>
                <w:sz w:val="24"/>
                <w:szCs w:val="24"/>
              </w:rPr>
            </w:pPr>
            <w:r>
              <w:rPr>
                <w:rFonts w:ascii="Times New Roman" w:hAnsi="Times New Roman"/>
                <w:sz w:val="24"/>
                <w:szCs w:val="24"/>
              </w:rPr>
              <w:t>8,5</w:t>
            </w:r>
          </w:p>
        </w:tc>
      </w:tr>
      <w:tr w:rsidR="00D75CDD" w:rsidRPr="00BC6F8E" w:rsidTr="007464DF">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21</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Удельный расход холодной воды населением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7464DF" w:rsidP="007464DF">
            <w:pPr>
              <w:spacing w:line="240" w:lineRule="auto"/>
              <w:jc w:val="center"/>
              <w:rPr>
                <w:rFonts w:ascii="Times New Roman" w:hAnsi="Times New Roman"/>
                <w:sz w:val="24"/>
                <w:szCs w:val="24"/>
              </w:rPr>
            </w:pPr>
            <w:r>
              <w:rPr>
                <w:rFonts w:ascii="Times New Roman" w:hAnsi="Times New Roman"/>
                <w:sz w:val="24"/>
                <w:szCs w:val="24"/>
              </w:rPr>
              <w:t>куб</w:t>
            </w:r>
            <w:proofErr w:type="gramStart"/>
            <w:r>
              <w:rPr>
                <w:rFonts w:ascii="Times New Roman" w:hAnsi="Times New Roman"/>
                <w:sz w:val="24"/>
                <w:szCs w:val="24"/>
              </w:rPr>
              <w:t>.</w:t>
            </w:r>
            <w:r w:rsidR="00BC6F8E" w:rsidRPr="00EC3BC1">
              <w:rPr>
                <w:rFonts w:ascii="Times New Roman" w:hAnsi="Times New Roman"/>
                <w:sz w:val="24"/>
                <w:szCs w:val="24"/>
              </w:rPr>
              <w:t>м</w:t>
            </w:r>
            <w:proofErr w:type="gramEnd"/>
            <w:r w:rsidR="00BC6F8E" w:rsidRPr="00EC3BC1">
              <w:rPr>
                <w:rFonts w:ascii="Times New Roman" w:hAnsi="Times New Roman"/>
                <w:sz w:val="24"/>
                <w:szCs w:val="24"/>
              </w:rPr>
              <w:t>/чел</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9,0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8,8</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8,5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8,3</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8,0</w:t>
            </w:r>
          </w:p>
        </w:tc>
      </w:tr>
      <w:tr w:rsidR="00D75CDD" w:rsidRPr="00BC6F8E" w:rsidTr="00EE169C">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22</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proofErr w:type="gramStart"/>
            <w:r w:rsidRPr="00EC3BC1">
              <w:rPr>
                <w:rFonts w:ascii="Times New Roman" w:hAnsi="Times New Roman"/>
                <w:sz w:val="24"/>
                <w:szCs w:val="24"/>
              </w:rPr>
              <w:t>Удельный расход горячей воды в многоквартирных домах) (в расчете на 1жителя)</w:t>
            </w:r>
            <w:proofErr w:type="gramEnd"/>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7464DF" w:rsidP="00BC6F8E">
            <w:pPr>
              <w:spacing w:line="240" w:lineRule="auto"/>
              <w:jc w:val="center"/>
              <w:rPr>
                <w:rFonts w:ascii="Times New Roman" w:hAnsi="Times New Roman"/>
                <w:sz w:val="24"/>
                <w:szCs w:val="24"/>
              </w:rPr>
            </w:pPr>
            <w:r>
              <w:rPr>
                <w:rFonts w:ascii="Times New Roman" w:hAnsi="Times New Roman"/>
                <w:sz w:val="24"/>
                <w:szCs w:val="24"/>
              </w:rPr>
              <w:t>куб</w:t>
            </w:r>
            <w:proofErr w:type="gramStart"/>
            <w:r>
              <w:rPr>
                <w:rFonts w:ascii="Times New Roman" w:hAnsi="Times New Roman"/>
                <w:sz w:val="24"/>
                <w:szCs w:val="24"/>
              </w:rPr>
              <w:t>.м</w:t>
            </w:r>
            <w:proofErr w:type="gramEnd"/>
            <w:r>
              <w:rPr>
                <w:rFonts w:ascii="Times New Roman" w:hAnsi="Times New Roman"/>
                <w:sz w:val="24"/>
                <w:szCs w:val="24"/>
              </w:rPr>
              <w:t>/чел</w:t>
            </w:r>
            <w:r w:rsidR="00BC6F8E"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4,0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3,9</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3,8</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3,8</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3,7</w:t>
            </w:r>
          </w:p>
        </w:tc>
      </w:tr>
      <w:tr w:rsidR="00D75CDD" w:rsidRPr="00BC6F8E" w:rsidTr="00EE169C">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23</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в многоквартирных домах (в расчете на 1 кв. метр общей площади)</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w:t>
            </w:r>
            <w:proofErr w:type="gramStart"/>
            <w:r w:rsidRPr="00EC3BC1">
              <w:rPr>
                <w:rFonts w:ascii="Times New Roman" w:hAnsi="Times New Roman"/>
                <w:sz w:val="24"/>
                <w:szCs w:val="24"/>
              </w:rPr>
              <w:t>Втч/</w:t>
            </w:r>
            <w:r w:rsidRPr="00EC3BC1">
              <w:rPr>
                <w:rFonts w:ascii="Times New Roman" w:hAnsi="Times New Roman"/>
                <w:sz w:val="24"/>
                <w:szCs w:val="24"/>
              </w:rPr>
              <w:br/>
              <w:t>кв</w:t>
            </w:r>
            <w:proofErr w:type="gramEnd"/>
            <w:r w:rsidRPr="00EC3BC1">
              <w:rPr>
                <w:rFonts w:ascii="Times New Roman" w:hAnsi="Times New Roman"/>
                <w:sz w:val="24"/>
                <w:szCs w:val="24"/>
              </w:rPr>
              <w:t>. м</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20,5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20,4</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20,2</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20,1</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EE169C" w:rsidP="00BC6F8E">
            <w:pPr>
              <w:spacing w:line="240" w:lineRule="auto"/>
              <w:jc w:val="center"/>
              <w:rPr>
                <w:rFonts w:ascii="Times New Roman" w:hAnsi="Times New Roman"/>
                <w:sz w:val="24"/>
                <w:szCs w:val="24"/>
              </w:rPr>
            </w:pPr>
            <w:r>
              <w:rPr>
                <w:rFonts w:ascii="Times New Roman" w:hAnsi="Times New Roman"/>
                <w:sz w:val="24"/>
                <w:szCs w:val="24"/>
              </w:rPr>
              <w:t>20,0</w:t>
            </w:r>
          </w:p>
        </w:tc>
      </w:tr>
      <w:tr w:rsidR="00D75CDD" w:rsidRPr="00BC6F8E" w:rsidTr="00EE169C">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24</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на общедомовые нужды в многоквартирных домах</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кВт*ч/кв</w:t>
            </w:r>
            <w:proofErr w:type="gramStart"/>
            <w:r w:rsidRPr="00EC3BC1">
              <w:rPr>
                <w:rFonts w:ascii="Times New Roman" w:hAnsi="Times New Roman"/>
                <w:sz w:val="24"/>
                <w:szCs w:val="24"/>
              </w:rPr>
              <w:t>.м</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EE169C">
            <w:pPr>
              <w:spacing w:line="240" w:lineRule="auto"/>
              <w:jc w:val="center"/>
              <w:rPr>
                <w:rFonts w:ascii="Times New Roman" w:hAnsi="Times New Roman"/>
                <w:sz w:val="24"/>
                <w:szCs w:val="24"/>
              </w:rPr>
            </w:pPr>
            <w:r>
              <w:rPr>
                <w:rFonts w:ascii="Times New Roman" w:hAnsi="Times New Roman"/>
                <w:sz w:val="24"/>
                <w:szCs w:val="24"/>
              </w:rPr>
              <w:t>0,25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EE169C">
            <w:pPr>
              <w:spacing w:line="240" w:lineRule="auto"/>
              <w:jc w:val="center"/>
              <w:rPr>
                <w:rFonts w:ascii="Times New Roman" w:hAnsi="Times New Roman"/>
                <w:sz w:val="24"/>
                <w:szCs w:val="24"/>
              </w:rPr>
            </w:pPr>
            <w:r>
              <w:rPr>
                <w:rFonts w:ascii="Times New Roman" w:hAnsi="Times New Roman"/>
                <w:sz w:val="24"/>
                <w:szCs w:val="24"/>
              </w:rPr>
              <w:t>0,22</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EE169C">
            <w:pPr>
              <w:spacing w:line="240" w:lineRule="auto"/>
              <w:jc w:val="center"/>
              <w:rPr>
                <w:rFonts w:ascii="Times New Roman" w:hAnsi="Times New Roman"/>
                <w:sz w:val="24"/>
                <w:szCs w:val="24"/>
              </w:rPr>
            </w:pPr>
            <w:r>
              <w:rPr>
                <w:rFonts w:ascii="Times New Roman" w:hAnsi="Times New Roman"/>
                <w:sz w:val="24"/>
                <w:szCs w:val="24"/>
              </w:rPr>
              <w:t>0,21</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EE169C" w:rsidP="00EE169C">
            <w:pPr>
              <w:spacing w:line="240" w:lineRule="auto"/>
              <w:jc w:val="center"/>
              <w:rPr>
                <w:rFonts w:ascii="Times New Roman" w:hAnsi="Times New Roman"/>
                <w:sz w:val="24"/>
                <w:szCs w:val="24"/>
              </w:rPr>
            </w:pPr>
            <w:r>
              <w:rPr>
                <w:rFonts w:ascii="Times New Roman" w:hAnsi="Times New Roman"/>
                <w:sz w:val="24"/>
                <w:szCs w:val="24"/>
              </w:rPr>
              <w:t>0,20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EE169C" w:rsidP="00EE169C">
            <w:pPr>
              <w:spacing w:line="240" w:lineRule="auto"/>
              <w:jc w:val="center"/>
              <w:rPr>
                <w:rFonts w:ascii="Times New Roman" w:hAnsi="Times New Roman"/>
                <w:sz w:val="24"/>
                <w:szCs w:val="24"/>
              </w:rPr>
            </w:pPr>
            <w:r>
              <w:rPr>
                <w:rFonts w:ascii="Times New Roman" w:hAnsi="Times New Roman"/>
                <w:sz w:val="24"/>
                <w:szCs w:val="24"/>
              </w:rPr>
              <w:t>0,20</w:t>
            </w:r>
          </w:p>
        </w:tc>
      </w:tr>
      <w:tr w:rsidR="00D75CDD" w:rsidRPr="00BC6F8E" w:rsidTr="009E0ABB">
        <w:trPr>
          <w:trHeight w:val="9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25</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тыс.</w:t>
            </w:r>
            <w:r w:rsidRPr="00EC3BC1">
              <w:rPr>
                <w:rFonts w:ascii="Times New Roman" w:hAnsi="Times New Roman"/>
                <w:sz w:val="24"/>
                <w:szCs w:val="24"/>
              </w:rPr>
              <w:br/>
              <w:t>куб. м/</w:t>
            </w:r>
            <w:r w:rsidRPr="00EC3BC1">
              <w:rPr>
                <w:rFonts w:ascii="Times New Roman" w:hAnsi="Times New Roman"/>
                <w:sz w:val="24"/>
                <w:szCs w:val="24"/>
              </w:rPr>
              <w:br/>
              <w:t>кв. м</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0,0</w:t>
            </w:r>
            <w:r w:rsidR="009A4537">
              <w:rPr>
                <w:rFonts w:ascii="Times New Roman" w:hAnsi="Times New Roman"/>
                <w:sz w:val="24"/>
                <w:szCs w:val="24"/>
              </w:rPr>
              <w:t>26</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0,0</w:t>
            </w:r>
            <w:r w:rsidR="009A4537">
              <w:rPr>
                <w:rFonts w:ascii="Times New Roman" w:hAnsi="Times New Roman"/>
                <w:sz w:val="24"/>
                <w:szCs w:val="24"/>
              </w:rPr>
              <w:t>25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0,0</w:t>
            </w:r>
            <w:r w:rsidR="009A4537">
              <w:rPr>
                <w:rFonts w:ascii="Times New Roman" w:hAnsi="Times New Roman"/>
                <w:sz w:val="24"/>
                <w:szCs w:val="24"/>
              </w:rPr>
              <w:t>24</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0,0</w:t>
            </w:r>
            <w:r w:rsidR="009A4537">
              <w:rPr>
                <w:rFonts w:ascii="Times New Roman" w:hAnsi="Times New Roman"/>
                <w:sz w:val="24"/>
                <w:szCs w:val="24"/>
              </w:rPr>
              <w:t>22</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0,0</w:t>
            </w:r>
            <w:r w:rsidR="009A4537">
              <w:rPr>
                <w:rFonts w:ascii="Times New Roman" w:hAnsi="Times New Roman"/>
                <w:sz w:val="24"/>
                <w:szCs w:val="24"/>
              </w:rPr>
              <w:t>20</w:t>
            </w:r>
          </w:p>
        </w:tc>
      </w:tr>
      <w:tr w:rsidR="00D75CDD" w:rsidRPr="00BC6F8E" w:rsidTr="009A4537">
        <w:trPr>
          <w:trHeight w:val="8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26</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9A4537">
            <w:pPr>
              <w:spacing w:line="240" w:lineRule="auto"/>
              <w:jc w:val="left"/>
              <w:rPr>
                <w:rFonts w:ascii="Times New Roman" w:hAnsi="Times New Roman"/>
                <w:sz w:val="24"/>
                <w:szCs w:val="24"/>
              </w:rPr>
            </w:pPr>
            <w:r w:rsidRPr="00EC3BC1">
              <w:rPr>
                <w:rFonts w:ascii="Times New Roman" w:hAnsi="Times New Roman"/>
                <w:sz w:val="24"/>
                <w:szCs w:val="24"/>
              </w:rPr>
              <w:t xml:space="preserve">Удельный расход природного газа в многоквартирных домах с иными системами теплоснабжения (в расчете на 1 </w:t>
            </w:r>
            <w:r w:rsidR="009A4537">
              <w:rPr>
                <w:rFonts w:ascii="Times New Roman" w:hAnsi="Times New Roman"/>
                <w:sz w:val="24"/>
                <w:szCs w:val="24"/>
              </w:rPr>
              <w:t>жителя</w:t>
            </w:r>
            <w:r w:rsidRPr="00EC3BC1">
              <w:rPr>
                <w:rFonts w:ascii="Times New Roman" w:hAnsi="Times New Roman"/>
                <w:sz w:val="24"/>
                <w:szCs w:val="24"/>
              </w:rPr>
              <w:t>)</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тыс.</w:t>
            </w:r>
            <w:r w:rsidRPr="00EC3BC1">
              <w:rPr>
                <w:rFonts w:ascii="Times New Roman" w:hAnsi="Times New Roman"/>
                <w:sz w:val="24"/>
                <w:szCs w:val="24"/>
              </w:rPr>
              <w:br/>
              <w:t>куб. м/</w:t>
            </w:r>
            <w:r w:rsidRPr="00EC3BC1">
              <w:rPr>
                <w:rFonts w:ascii="Times New Roman" w:hAnsi="Times New Roman"/>
                <w:sz w:val="24"/>
                <w:szCs w:val="24"/>
              </w:rPr>
              <w:br/>
            </w:r>
            <w:r w:rsidR="009A4537">
              <w:rPr>
                <w:rFonts w:ascii="Times New Roman" w:hAnsi="Times New Roman"/>
                <w:sz w:val="24"/>
                <w:szCs w:val="24"/>
              </w:rPr>
              <w:t>чел.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9A4537">
            <w:pPr>
              <w:spacing w:line="240" w:lineRule="auto"/>
              <w:jc w:val="center"/>
              <w:rPr>
                <w:rFonts w:ascii="Times New Roman" w:hAnsi="Times New Roman"/>
                <w:sz w:val="24"/>
                <w:szCs w:val="24"/>
              </w:rPr>
            </w:pPr>
            <w:r w:rsidRPr="00EC3BC1">
              <w:rPr>
                <w:rFonts w:ascii="Times New Roman" w:hAnsi="Times New Roman"/>
                <w:sz w:val="24"/>
                <w:szCs w:val="24"/>
              </w:rPr>
              <w:t>0,</w:t>
            </w:r>
            <w:r w:rsidR="009A4537">
              <w:rPr>
                <w:rFonts w:ascii="Times New Roman" w:hAnsi="Times New Roman"/>
                <w:sz w:val="24"/>
                <w:szCs w:val="24"/>
              </w:rPr>
              <w:t>113</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9A4537" w:rsidP="00BC6F8E">
            <w:pPr>
              <w:spacing w:line="240" w:lineRule="auto"/>
              <w:jc w:val="center"/>
              <w:rPr>
                <w:rFonts w:ascii="Times New Roman" w:hAnsi="Times New Roman"/>
                <w:sz w:val="24"/>
                <w:szCs w:val="24"/>
              </w:rPr>
            </w:pPr>
            <w:r>
              <w:rPr>
                <w:rFonts w:ascii="Times New Roman" w:hAnsi="Times New Roman"/>
                <w:sz w:val="24"/>
                <w:szCs w:val="24"/>
              </w:rPr>
              <w:t>0,112</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9A4537" w:rsidP="00BC6F8E">
            <w:pPr>
              <w:spacing w:line="240" w:lineRule="auto"/>
              <w:jc w:val="center"/>
              <w:rPr>
                <w:rFonts w:ascii="Times New Roman" w:hAnsi="Times New Roman"/>
                <w:sz w:val="24"/>
                <w:szCs w:val="24"/>
              </w:rPr>
            </w:pPr>
            <w:r>
              <w:rPr>
                <w:rFonts w:ascii="Times New Roman" w:hAnsi="Times New Roman"/>
                <w:sz w:val="24"/>
                <w:szCs w:val="24"/>
              </w:rPr>
              <w:t>0,111</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9A4537" w:rsidP="00BC6F8E">
            <w:pPr>
              <w:spacing w:line="240" w:lineRule="auto"/>
              <w:jc w:val="center"/>
              <w:rPr>
                <w:rFonts w:ascii="Times New Roman" w:hAnsi="Times New Roman"/>
                <w:sz w:val="24"/>
                <w:szCs w:val="24"/>
              </w:rPr>
            </w:pPr>
            <w:r>
              <w:rPr>
                <w:rFonts w:ascii="Times New Roman" w:hAnsi="Times New Roman"/>
                <w:sz w:val="24"/>
                <w:szCs w:val="24"/>
              </w:rPr>
              <w:t>0,110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9A4537" w:rsidP="00BC6F8E">
            <w:pPr>
              <w:spacing w:line="240" w:lineRule="auto"/>
              <w:jc w:val="center"/>
              <w:rPr>
                <w:rFonts w:ascii="Times New Roman" w:hAnsi="Times New Roman"/>
                <w:sz w:val="24"/>
                <w:szCs w:val="24"/>
              </w:rPr>
            </w:pPr>
            <w:r>
              <w:rPr>
                <w:rFonts w:ascii="Times New Roman" w:hAnsi="Times New Roman"/>
                <w:sz w:val="24"/>
                <w:szCs w:val="24"/>
              </w:rPr>
              <w:t>0,110</w:t>
            </w:r>
          </w:p>
        </w:tc>
      </w:tr>
      <w:tr w:rsidR="00D75CDD" w:rsidRPr="00BC6F8E" w:rsidTr="009E0ABB">
        <w:trPr>
          <w:trHeight w:val="7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27</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суммарный расход энергетических ресурсов в многоквартирных домах</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proofErr w:type="spellStart"/>
            <w:r w:rsidRPr="00EC3BC1">
              <w:rPr>
                <w:rFonts w:ascii="Times New Roman" w:hAnsi="Times New Roman"/>
                <w:sz w:val="24"/>
                <w:szCs w:val="24"/>
              </w:rPr>
              <w:t>т.у.т</w:t>
            </w:r>
            <w:proofErr w:type="spellEnd"/>
            <w:r w:rsidRPr="00EC3BC1">
              <w:rPr>
                <w:rFonts w:ascii="Times New Roman" w:hAnsi="Times New Roman"/>
                <w:sz w:val="24"/>
                <w:szCs w:val="24"/>
              </w:rPr>
              <w:t>./</w:t>
            </w:r>
            <w:r w:rsidRPr="00EC3BC1">
              <w:rPr>
                <w:rFonts w:ascii="Times New Roman" w:hAnsi="Times New Roman"/>
                <w:sz w:val="24"/>
                <w:szCs w:val="24"/>
              </w:rPr>
              <w:br/>
              <w:t>кв. м</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D75CDD">
            <w:pPr>
              <w:spacing w:line="240" w:lineRule="auto"/>
              <w:jc w:val="center"/>
              <w:rPr>
                <w:rFonts w:ascii="Times New Roman" w:hAnsi="Times New Roman"/>
                <w:sz w:val="24"/>
                <w:szCs w:val="24"/>
              </w:rPr>
            </w:pPr>
            <w:r w:rsidRPr="00EC3BC1">
              <w:rPr>
                <w:rFonts w:ascii="Times New Roman" w:hAnsi="Times New Roman"/>
                <w:sz w:val="24"/>
                <w:szCs w:val="24"/>
              </w:rPr>
              <w:t>0,0</w:t>
            </w:r>
            <w:r w:rsidR="00D75CDD">
              <w:rPr>
                <w:rFonts w:ascii="Times New Roman" w:hAnsi="Times New Roman"/>
                <w:sz w:val="24"/>
                <w:szCs w:val="24"/>
              </w:rPr>
              <w:t>37</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D75CDD">
            <w:pPr>
              <w:spacing w:line="240" w:lineRule="auto"/>
              <w:jc w:val="center"/>
              <w:rPr>
                <w:rFonts w:ascii="Times New Roman" w:hAnsi="Times New Roman"/>
                <w:sz w:val="24"/>
                <w:szCs w:val="24"/>
              </w:rPr>
            </w:pPr>
            <w:r w:rsidRPr="00EC3BC1">
              <w:rPr>
                <w:rFonts w:ascii="Times New Roman" w:hAnsi="Times New Roman"/>
                <w:sz w:val="24"/>
                <w:szCs w:val="24"/>
              </w:rPr>
              <w:t>0,0</w:t>
            </w:r>
            <w:r w:rsidR="00D75CDD">
              <w:rPr>
                <w:rFonts w:ascii="Times New Roman" w:hAnsi="Times New Roman"/>
                <w:sz w:val="24"/>
                <w:szCs w:val="24"/>
              </w:rPr>
              <w:t>36</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D75CDD">
            <w:pPr>
              <w:spacing w:line="240" w:lineRule="auto"/>
              <w:jc w:val="center"/>
              <w:rPr>
                <w:rFonts w:ascii="Times New Roman" w:hAnsi="Times New Roman"/>
                <w:sz w:val="24"/>
                <w:szCs w:val="24"/>
              </w:rPr>
            </w:pPr>
            <w:r w:rsidRPr="00EC3BC1">
              <w:rPr>
                <w:rFonts w:ascii="Times New Roman" w:hAnsi="Times New Roman"/>
                <w:sz w:val="24"/>
                <w:szCs w:val="24"/>
              </w:rPr>
              <w:t>0,0</w:t>
            </w:r>
            <w:r w:rsidR="00D75CDD">
              <w:rPr>
                <w:rFonts w:ascii="Times New Roman" w:hAnsi="Times New Roman"/>
                <w:sz w:val="24"/>
                <w:szCs w:val="24"/>
              </w:rPr>
              <w:t>35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D75CDD">
            <w:pPr>
              <w:spacing w:line="240" w:lineRule="auto"/>
              <w:jc w:val="center"/>
              <w:rPr>
                <w:rFonts w:ascii="Times New Roman" w:hAnsi="Times New Roman"/>
                <w:sz w:val="24"/>
                <w:szCs w:val="24"/>
              </w:rPr>
            </w:pPr>
            <w:r w:rsidRPr="00EC3BC1">
              <w:rPr>
                <w:rFonts w:ascii="Times New Roman" w:hAnsi="Times New Roman"/>
                <w:sz w:val="24"/>
                <w:szCs w:val="24"/>
              </w:rPr>
              <w:t>0,0</w:t>
            </w:r>
            <w:r w:rsidR="00D75CDD">
              <w:rPr>
                <w:rFonts w:ascii="Times New Roman" w:hAnsi="Times New Roman"/>
                <w:sz w:val="24"/>
                <w:szCs w:val="24"/>
              </w:rPr>
              <w:t>35</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D75CDD">
            <w:pPr>
              <w:spacing w:line="240" w:lineRule="auto"/>
              <w:jc w:val="center"/>
              <w:rPr>
                <w:rFonts w:ascii="Times New Roman" w:hAnsi="Times New Roman"/>
                <w:sz w:val="24"/>
                <w:szCs w:val="24"/>
              </w:rPr>
            </w:pPr>
            <w:r w:rsidRPr="00EC3BC1">
              <w:rPr>
                <w:rFonts w:ascii="Times New Roman" w:hAnsi="Times New Roman"/>
                <w:sz w:val="24"/>
                <w:szCs w:val="24"/>
              </w:rPr>
              <w:t>0,0</w:t>
            </w:r>
            <w:r w:rsidR="00D75CDD">
              <w:rPr>
                <w:rFonts w:ascii="Times New Roman" w:hAnsi="Times New Roman"/>
                <w:sz w:val="24"/>
                <w:szCs w:val="24"/>
              </w:rPr>
              <w:t>34</w:t>
            </w:r>
          </w:p>
        </w:tc>
      </w:tr>
      <w:tr w:rsidR="00D75CDD" w:rsidRPr="00BC6F8E" w:rsidTr="009E0ABB">
        <w:trPr>
          <w:trHeight w:val="15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28</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Доля многоквартирных домов, жилых домов, расположенных на территории муниципального образования и оснащенных коллективными (общедомовыми) приборами учета энергетических ресурсов, находящихся на праве собственности или на ином законном основании лица, осуществляющего поставки ресурсов  по видам коммунальных ресурсов от общего числа многоквартирных домов, расположенных на территории муниципального образования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r>
      <w:tr w:rsidR="00D75CDD" w:rsidRPr="00BC6F8E" w:rsidTr="00D75CDD">
        <w:trPr>
          <w:trHeight w:val="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proofErr w:type="gramStart"/>
            <w:r w:rsidRPr="00EC3BC1">
              <w:rPr>
                <w:rFonts w:ascii="Times New Roman" w:hAnsi="Times New Roman"/>
                <w:sz w:val="24"/>
                <w:szCs w:val="24"/>
              </w:rPr>
              <w:t>оснащенные</w:t>
            </w:r>
            <w:proofErr w:type="gramEnd"/>
            <w:r w:rsidRPr="00EC3BC1">
              <w:rPr>
                <w:rFonts w:ascii="Times New Roman" w:hAnsi="Times New Roman"/>
                <w:sz w:val="24"/>
                <w:szCs w:val="24"/>
              </w:rPr>
              <w:t xml:space="preserve"> приборами учета                   ТЭ</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D75CDD" w:rsidP="00D75CDD">
            <w:pPr>
              <w:spacing w:line="240" w:lineRule="auto"/>
              <w:jc w:val="center"/>
              <w:rPr>
                <w:rFonts w:ascii="Times New Roman" w:hAnsi="Times New Roman"/>
                <w:sz w:val="24"/>
                <w:szCs w:val="24"/>
              </w:rPr>
            </w:pPr>
            <w:r>
              <w:rPr>
                <w:rFonts w:ascii="Times New Roman" w:hAnsi="Times New Roman"/>
                <w:sz w:val="24"/>
                <w:szCs w:val="24"/>
              </w:rPr>
              <w:t>6,2</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BC6F8E">
            <w:pPr>
              <w:spacing w:line="240" w:lineRule="auto"/>
              <w:jc w:val="center"/>
              <w:rPr>
                <w:rFonts w:ascii="Times New Roman" w:hAnsi="Times New Roman"/>
                <w:sz w:val="24"/>
                <w:szCs w:val="24"/>
              </w:rPr>
            </w:pPr>
            <w:r>
              <w:rPr>
                <w:rFonts w:ascii="Times New Roman" w:hAnsi="Times New Roman"/>
                <w:sz w:val="24"/>
                <w:szCs w:val="24"/>
              </w:rPr>
              <w:t>6,3</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BC6F8E">
            <w:pPr>
              <w:spacing w:line="240" w:lineRule="auto"/>
              <w:jc w:val="center"/>
              <w:rPr>
                <w:rFonts w:ascii="Times New Roman" w:hAnsi="Times New Roman"/>
                <w:sz w:val="24"/>
                <w:szCs w:val="24"/>
              </w:rPr>
            </w:pPr>
            <w:r>
              <w:rPr>
                <w:rFonts w:ascii="Times New Roman" w:hAnsi="Times New Roman"/>
                <w:sz w:val="24"/>
                <w:szCs w:val="24"/>
              </w:rPr>
              <w:t>6,5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BC6F8E">
            <w:pPr>
              <w:spacing w:line="240" w:lineRule="auto"/>
              <w:jc w:val="center"/>
              <w:rPr>
                <w:rFonts w:ascii="Times New Roman" w:hAnsi="Times New Roman"/>
                <w:sz w:val="24"/>
                <w:szCs w:val="24"/>
              </w:rPr>
            </w:pPr>
            <w:r>
              <w:rPr>
                <w:rFonts w:ascii="Times New Roman" w:hAnsi="Times New Roman"/>
                <w:sz w:val="24"/>
                <w:szCs w:val="24"/>
              </w:rPr>
              <w:t>7,0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0B0458" w:rsidP="000B0458">
            <w:pPr>
              <w:spacing w:line="240" w:lineRule="auto"/>
              <w:jc w:val="center"/>
              <w:rPr>
                <w:rFonts w:ascii="Times New Roman" w:hAnsi="Times New Roman"/>
                <w:sz w:val="24"/>
                <w:szCs w:val="24"/>
              </w:rPr>
            </w:pPr>
            <w:r>
              <w:rPr>
                <w:rFonts w:ascii="Times New Roman" w:hAnsi="Times New Roman"/>
                <w:sz w:val="24"/>
                <w:szCs w:val="24"/>
              </w:rPr>
              <w:t>7,0</w:t>
            </w:r>
          </w:p>
        </w:tc>
      </w:tr>
      <w:tr w:rsidR="00D75CDD" w:rsidRPr="00BC6F8E" w:rsidTr="00D75CDD">
        <w:trPr>
          <w:trHeight w:val="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D75CDD" w:rsidP="00BC6F8E">
            <w:pPr>
              <w:spacing w:line="240" w:lineRule="auto"/>
              <w:jc w:val="center"/>
              <w:rPr>
                <w:rFonts w:ascii="Times New Roman" w:hAnsi="Times New Roman"/>
                <w:sz w:val="24"/>
                <w:szCs w:val="24"/>
              </w:rPr>
            </w:pPr>
            <w:r>
              <w:rPr>
                <w:rFonts w:ascii="Times New Roman" w:hAnsi="Times New Roman"/>
                <w:sz w:val="24"/>
                <w:szCs w:val="24"/>
              </w:rPr>
              <w:t xml:space="preserve">                            </w:t>
            </w:r>
            <w:r w:rsidR="00BC6F8E" w:rsidRPr="00EC3BC1">
              <w:rPr>
                <w:rFonts w:ascii="Times New Roman" w:hAnsi="Times New Roman"/>
                <w:sz w:val="24"/>
                <w:szCs w:val="24"/>
              </w:rPr>
              <w:t>ЭЭ</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D75CDD" w:rsidP="00D75CDD">
            <w:pPr>
              <w:spacing w:line="240" w:lineRule="auto"/>
              <w:jc w:val="center"/>
              <w:rPr>
                <w:rFonts w:ascii="Times New Roman" w:hAnsi="Times New Roman"/>
                <w:sz w:val="24"/>
                <w:szCs w:val="24"/>
              </w:rPr>
            </w:pPr>
            <w:r>
              <w:rPr>
                <w:rFonts w:ascii="Times New Roman" w:hAnsi="Times New Roman"/>
                <w:sz w:val="24"/>
                <w:szCs w:val="24"/>
              </w:rPr>
              <w:t>33,3</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BC6F8E">
            <w:pPr>
              <w:spacing w:line="240" w:lineRule="auto"/>
              <w:jc w:val="center"/>
              <w:rPr>
                <w:rFonts w:ascii="Times New Roman" w:hAnsi="Times New Roman"/>
                <w:sz w:val="24"/>
                <w:szCs w:val="24"/>
              </w:rPr>
            </w:pPr>
            <w:r>
              <w:rPr>
                <w:rFonts w:ascii="Times New Roman" w:hAnsi="Times New Roman"/>
                <w:sz w:val="24"/>
                <w:szCs w:val="24"/>
              </w:rPr>
              <w:t>33,5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BC6F8E">
            <w:pPr>
              <w:spacing w:line="240" w:lineRule="auto"/>
              <w:jc w:val="center"/>
              <w:rPr>
                <w:rFonts w:ascii="Times New Roman" w:hAnsi="Times New Roman"/>
                <w:sz w:val="24"/>
                <w:szCs w:val="24"/>
              </w:rPr>
            </w:pPr>
            <w:r>
              <w:rPr>
                <w:rFonts w:ascii="Times New Roman" w:hAnsi="Times New Roman"/>
                <w:sz w:val="24"/>
                <w:szCs w:val="24"/>
              </w:rPr>
              <w:t>33,6</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0B0458" w:rsidP="006C4F04">
            <w:pPr>
              <w:spacing w:line="240" w:lineRule="auto"/>
              <w:jc w:val="center"/>
              <w:rPr>
                <w:rFonts w:ascii="Times New Roman" w:hAnsi="Times New Roman"/>
                <w:sz w:val="24"/>
                <w:szCs w:val="24"/>
              </w:rPr>
            </w:pPr>
            <w:r>
              <w:rPr>
                <w:rFonts w:ascii="Times New Roman" w:hAnsi="Times New Roman"/>
                <w:sz w:val="24"/>
                <w:szCs w:val="24"/>
              </w:rPr>
              <w:t>3</w:t>
            </w:r>
            <w:r w:rsidR="006C4F04">
              <w:rPr>
                <w:rFonts w:ascii="Times New Roman" w:hAnsi="Times New Roman"/>
                <w:sz w:val="24"/>
                <w:szCs w:val="24"/>
              </w:rPr>
              <w:t>4,0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35,0</w:t>
            </w:r>
          </w:p>
        </w:tc>
      </w:tr>
      <w:tr w:rsidR="00D75CDD" w:rsidRPr="00BC6F8E" w:rsidTr="00D75CDD">
        <w:trPr>
          <w:trHeight w:val="3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D75CDD" w:rsidP="00BC6F8E">
            <w:pPr>
              <w:spacing w:line="240" w:lineRule="auto"/>
              <w:jc w:val="center"/>
              <w:rPr>
                <w:rFonts w:ascii="Times New Roman" w:hAnsi="Times New Roman"/>
                <w:sz w:val="24"/>
                <w:szCs w:val="24"/>
              </w:rPr>
            </w:pPr>
            <w:r>
              <w:rPr>
                <w:rFonts w:ascii="Times New Roman" w:hAnsi="Times New Roman"/>
                <w:sz w:val="24"/>
                <w:szCs w:val="24"/>
              </w:rPr>
              <w:t xml:space="preserve">                           </w:t>
            </w:r>
            <w:r w:rsidR="00BC6F8E" w:rsidRPr="00EC3BC1">
              <w:rPr>
                <w:rFonts w:ascii="Times New Roman" w:hAnsi="Times New Roman"/>
                <w:sz w:val="24"/>
                <w:szCs w:val="24"/>
              </w:rPr>
              <w:t>ХВ</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D75CDD" w:rsidP="00D75CDD">
            <w:pPr>
              <w:spacing w:line="240" w:lineRule="auto"/>
              <w:jc w:val="center"/>
              <w:rPr>
                <w:rFonts w:ascii="Times New Roman" w:hAnsi="Times New Roman"/>
                <w:sz w:val="24"/>
                <w:szCs w:val="24"/>
              </w:rPr>
            </w:pPr>
            <w:r>
              <w:rPr>
                <w:rFonts w:ascii="Times New Roman" w:hAnsi="Times New Roman"/>
                <w:sz w:val="24"/>
                <w:szCs w:val="24"/>
              </w:rPr>
              <w:t>21,0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21,5</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21,6</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21,8</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22,0</w:t>
            </w:r>
          </w:p>
        </w:tc>
      </w:tr>
      <w:tr w:rsidR="00D75CDD" w:rsidRPr="00BC6F8E" w:rsidTr="00D75CDD">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 </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D75CDD" w:rsidP="00BC6F8E">
            <w:pPr>
              <w:spacing w:line="240" w:lineRule="auto"/>
              <w:jc w:val="center"/>
              <w:rPr>
                <w:rFonts w:ascii="Times New Roman" w:hAnsi="Times New Roman"/>
                <w:sz w:val="24"/>
                <w:szCs w:val="24"/>
              </w:rPr>
            </w:pPr>
            <w:r>
              <w:rPr>
                <w:rFonts w:ascii="Times New Roman" w:hAnsi="Times New Roman"/>
                <w:sz w:val="24"/>
                <w:szCs w:val="24"/>
              </w:rPr>
              <w:t xml:space="preserve">                          </w:t>
            </w:r>
            <w:r w:rsidR="00BC6F8E" w:rsidRPr="00EC3BC1">
              <w:rPr>
                <w:rFonts w:ascii="Times New Roman" w:hAnsi="Times New Roman"/>
                <w:sz w:val="24"/>
                <w:szCs w:val="24"/>
              </w:rPr>
              <w:t>газа</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6C4F04" w:rsidP="00BC6F8E">
            <w:pPr>
              <w:spacing w:line="240" w:lineRule="auto"/>
              <w:jc w:val="center"/>
              <w:rPr>
                <w:rFonts w:ascii="Times New Roman" w:hAnsi="Times New Roman"/>
                <w:sz w:val="24"/>
                <w:szCs w:val="24"/>
              </w:rPr>
            </w:pPr>
            <w:r>
              <w:rPr>
                <w:rFonts w:ascii="Times New Roman" w:hAnsi="Times New Roman"/>
                <w:sz w:val="24"/>
                <w:szCs w:val="24"/>
              </w:rPr>
              <w:t>0</w:t>
            </w:r>
          </w:p>
        </w:tc>
      </w:tr>
      <w:tr w:rsidR="00D75CDD" w:rsidRPr="00BC6F8E" w:rsidTr="009E0ABB">
        <w:trPr>
          <w:trHeight w:val="13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29</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Доля жилых, нежилых помещений в многоквартирном доме, жилом доме, оснащенных индивидуальными приборами учета по видам коммунального ресурса, для измерения </w:t>
            </w:r>
            <w:proofErr w:type="gramStart"/>
            <w:r w:rsidRPr="00EC3BC1">
              <w:rPr>
                <w:rFonts w:ascii="Times New Roman" w:hAnsi="Times New Roman"/>
                <w:sz w:val="24"/>
                <w:szCs w:val="24"/>
              </w:rPr>
              <w:t>объемов</w:t>
            </w:r>
            <w:proofErr w:type="gramEnd"/>
            <w:r w:rsidRPr="00EC3BC1">
              <w:rPr>
                <w:rFonts w:ascii="Times New Roman" w:hAnsi="Times New Roman"/>
                <w:sz w:val="24"/>
                <w:szCs w:val="24"/>
              </w:rPr>
              <w:t xml:space="preserve"> поставки которого используется прибор учета от общего количества жилых, нежилых помещений в многоквартирных домах, жилых домах, расположенных на территории муниципального образования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6C4F04">
            <w:pPr>
              <w:spacing w:line="240" w:lineRule="auto"/>
              <w:jc w:val="center"/>
              <w:rPr>
                <w:rFonts w:ascii="Times New Roman" w:hAnsi="Times New Roman"/>
                <w:sz w:val="24"/>
                <w:szCs w:val="24"/>
              </w:rPr>
            </w:pPr>
            <w:r w:rsidRPr="00EC3BC1">
              <w:rPr>
                <w:rFonts w:ascii="Times New Roman" w:hAnsi="Times New Roman"/>
                <w:sz w:val="24"/>
                <w:szCs w:val="24"/>
              </w:rPr>
              <w:t>8</w:t>
            </w:r>
            <w:r w:rsidR="006C4F04">
              <w:rPr>
                <w:rFonts w:ascii="Times New Roman" w:hAnsi="Times New Roman"/>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6C4F04" w:rsidP="006C4F04">
            <w:pPr>
              <w:spacing w:line="240" w:lineRule="auto"/>
              <w:jc w:val="center"/>
              <w:rPr>
                <w:rFonts w:ascii="Times New Roman" w:hAnsi="Times New Roman"/>
                <w:sz w:val="24"/>
                <w:szCs w:val="24"/>
              </w:rPr>
            </w:pPr>
            <w:r>
              <w:rPr>
                <w:rFonts w:ascii="Times New Roman" w:hAnsi="Times New Roman"/>
                <w:sz w:val="24"/>
                <w:szCs w:val="24"/>
              </w:rPr>
              <w:t>90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6C4F04">
            <w:pPr>
              <w:spacing w:line="240" w:lineRule="auto"/>
              <w:jc w:val="center"/>
              <w:rPr>
                <w:rFonts w:ascii="Times New Roman" w:hAnsi="Times New Roman"/>
                <w:sz w:val="24"/>
                <w:szCs w:val="24"/>
              </w:rPr>
            </w:pPr>
            <w:r w:rsidRPr="00EC3BC1">
              <w:rPr>
                <w:rFonts w:ascii="Times New Roman" w:hAnsi="Times New Roman"/>
                <w:sz w:val="24"/>
                <w:szCs w:val="24"/>
              </w:rPr>
              <w:t>9</w:t>
            </w:r>
            <w:r w:rsidR="006C4F04">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6C4F04">
            <w:pPr>
              <w:spacing w:line="240" w:lineRule="auto"/>
              <w:jc w:val="center"/>
              <w:rPr>
                <w:rFonts w:ascii="Times New Roman" w:hAnsi="Times New Roman"/>
                <w:sz w:val="24"/>
                <w:szCs w:val="24"/>
              </w:rPr>
            </w:pPr>
            <w:r w:rsidRPr="00EC3BC1">
              <w:rPr>
                <w:rFonts w:ascii="Times New Roman" w:hAnsi="Times New Roman"/>
                <w:sz w:val="24"/>
                <w:szCs w:val="24"/>
              </w:rPr>
              <w:t>9</w:t>
            </w:r>
            <w:r w:rsidR="006C4F04">
              <w:rPr>
                <w:rFonts w:ascii="Times New Roman" w:hAnsi="Times New Roman"/>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93</w:t>
            </w:r>
          </w:p>
        </w:tc>
      </w:tr>
      <w:tr w:rsidR="00D75CDD" w:rsidRPr="00BC6F8E" w:rsidTr="00DE657E">
        <w:trPr>
          <w:trHeight w:val="7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30</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 xml:space="preserve">Доля многоквартирных домов, имеющих класс энергетической эффективности здания не ниже "В"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AB02C1" w:rsidP="00BC6F8E">
            <w:pPr>
              <w:spacing w:line="240" w:lineRule="auto"/>
              <w:jc w:val="center"/>
              <w:rPr>
                <w:rFonts w:ascii="Times New Roman" w:hAnsi="Times New Roman"/>
                <w:sz w:val="24"/>
                <w:szCs w:val="24"/>
              </w:rPr>
            </w:pPr>
            <w:r>
              <w:rPr>
                <w:rFonts w:ascii="Times New Roman" w:hAnsi="Times New Roman"/>
                <w:sz w:val="24"/>
                <w:szCs w:val="24"/>
              </w:rPr>
              <w:t>0</w:t>
            </w:r>
            <w:r w:rsidR="00BC6F8E" w:rsidRPr="00EC3BC1">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DE657E" w:rsidP="00BC6F8E">
            <w:pPr>
              <w:spacing w:line="240" w:lineRule="auto"/>
              <w:jc w:val="center"/>
              <w:rPr>
                <w:rFonts w:ascii="Times New Roman" w:hAnsi="Times New Roman"/>
                <w:sz w:val="24"/>
                <w:szCs w:val="24"/>
              </w:rPr>
            </w:pPr>
            <w:r>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DE657E" w:rsidP="00AB02C1">
            <w:pPr>
              <w:spacing w:line="240" w:lineRule="auto"/>
              <w:jc w:val="center"/>
              <w:rPr>
                <w:rFonts w:ascii="Times New Roman" w:hAnsi="Times New Roman"/>
                <w:sz w:val="24"/>
                <w:szCs w:val="24"/>
              </w:rPr>
            </w:pPr>
            <w:r>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tcPr>
          <w:p w:rsidR="00BC6F8E" w:rsidRPr="00EC3BC1" w:rsidRDefault="00DE657E" w:rsidP="00AB02C1">
            <w:pPr>
              <w:spacing w:line="240" w:lineRule="auto"/>
              <w:jc w:val="center"/>
              <w:rPr>
                <w:rFonts w:ascii="Times New Roman" w:hAnsi="Times New Roman"/>
                <w:sz w:val="24"/>
                <w:szCs w:val="24"/>
              </w:rPr>
            </w:pPr>
            <w:r>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tcPr>
          <w:p w:rsidR="00BC6F8E" w:rsidRPr="00EC3BC1" w:rsidRDefault="00DE657E" w:rsidP="00AB02C1">
            <w:pPr>
              <w:spacing w:line="240" w:lineRule="auto"/>
              <w:jc w:val="center"/>
              <w:rPr>
                <w:rFonts w:ascii="Times New Roman" w:hAnsi="Times New Roman"/>
                <w:sz w:val="24"/>
                <w:szCs w:val="24"/>
              </w:rPr>
            </w:pPr>
            <w:r>
              <w:rPr>
                <w:rFonts w:ascii="Times New Roman" w:hAnsi="Times New Roman"/>
                <w:sz w:val="24"/>
                <w:szCs w:val="24"/>
              </w:rPr>
              <w:t>0</w:t>
            </w:r>
          </w:p>
        </w:tc>
      </w:tr>
      <w:tr w:rsidR="00D75CDD" w:rsidRPr="00BC6F8E" w:rsidTr="009E0ABB">
        <w:trPr>
          <w:trHeight w:val="720"/>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b/>
                <w:bCs/>
                <w:sz w:val="24"/>
                <w:szCs w:val="24"/>
              </w:rPr>
            </w:pPr>
            <w:r w:rsidRPr="00EC3BC1">
              <w:rPr>
                <w:rFonts w:ascii="Times New Roman" w:hAnsi="Times New Roman"/>
                <w:b/>
                <w:bCs/>
                <w:sz w:val="24"/>
                <w:szCs w:val="24"/>
              </w:rPr>
              <w:t>Целевые показатели в области энергосбережения и повышения энергетической эффективности в системах коммунальной инфраструктуры</w:t>
            </w:r>
          </w:p>
        </w:tc>
      </w:tr>
      <w:tr w:rsidR="00D75CDD" w:rsidRPr="00BC6F8E" w:rsidTr="009E0AB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31</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топлива на выработку ТЭ на тепловых электростанциях</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proofErr w:type="spellStart"/>
            <w:r w:rsidRPr="00EC3BC1">
              <w:rPr>
                <w:rFonts w:ascii="Times New Roman" w:hAnsi="Times New Roman"/>
                <w:sz w:val="24"/>
                <w:szCs w:val="24"/>
              </w:rPr>
              <w:t>т.у.т</w:t>
            </w:r>
            <w:proofErr w:type="spellEnd"/>
            <w:r w:rsidRPr="00EC3BC1">
              <w:rPr>
                <w:rFonts w:ascii="Times New Roman" w:hAnsi="Times New Roman"/>
                <w:sz w:val="24"/>
                <w:szCs w:val="24"/>
              </w:rPr>
              <w:t>./</w:t>
            </w:r>
            <w:r w:rsidRPr="00EC3BC1">
              <w:rPr>
                <w:rFonts w:ascii="Times New Roman" w:hAnsi="Times New Roman"/>
                <w:sz w:val="24"/>
                <w:szCs w:val="24"/>
              </w:rPr>
              <w:br/>
              <w:t>Гкал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32</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топлива на выработку ТЭ на котельных</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proofErr w:type="spellStart"/>
            <w:r w:rsidRPr="00EC3BC1">
              <w:rPr>
                <w:rFonts w:ascii="Times New Roman" w:hAnsi="Times New Roman"/>
                <w:sz w:val="24"/>
                <w:szCs w:val="24"/>
              </w:rPr>
              <w:t>т.у.т</w:t>
            </w:r>
            <w:proofErr w:type="spellEnd"/>
            <w:r w:rsidRPr="00EC3BC1">
              <w:rPr>
                <w:rFonts w:ascii="Times New Roman" w:hAnsi="Times New Roman"/>
                <w:sz w:val="24"/>
                <w:szCs w:val="24"/>
              </w:rPr>
              <w:t>./</w:t>
            </w:r>
            <w:r w:rsidRPr="00EC3BC1">
              <w:rPr>
                <w:rFonts w:ascii="Times New Roman" w:hAnsi="Times New Roman"/>
                <w:sz w:val="24"/>
                <w:szCs w:val="24"/>
              </w:rPr>
              <w:br/>
              <w:t>Гкал</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33</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тепловой энергии, отпущенной в тепловые сети с источников тепла, функционирующих в режиме комбинированной</w:t>
            </w:r>
            <w:r w:rsidR="00241F8A">
              <w:rPr>
                <w:rFonts w:ascii="Times New Roman" w:hAnsi="Times New Roman"/>
                <w:sz w:val="24"/>
                <w:szCs w:val="24"/>
              </w:rPr>
              <w:t xml:space="preserve"> </w:t>
            </w:r>
            <w:r w:rsidRPr="00EC3BC1">
              <w:rPr>
                <w:rFonts w:ascii="Times New Roman" w:hAnsi="Times New Roman"/>
                <w:sz w:val="24"/>
                <w:szCs w:val="24"/>
              </w:rPr>
              <w:t xml:space="preserve">выработки тепловой и электрической энергии, в общем объеме производства тепловой энергии в системах централизованного теплоснабжения </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34</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используемой при передаче тепловой энергии в системах теплоснабжения</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кВтч</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35</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36</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Доля потерь воды при ее передаче в общем объеме переданной воды</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8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37</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используемой для передачи (транспортировки) воды в системах водоснабжения (на 1 куб</w:t>
            </w:r>
            <w:proofErr w:type="gramStart"/>
            <w:r w:rsidRPr="00EC3BC1">
              <w:rPr>
                <w:rFonts w:ascii="Times New Roman" w:hAnsi="Times New Roman"/>
                <w:sz w:val="24"/>
                <w:szCs w:val="24"/>
              </w:rPr>
              <w:t>.м</w:t>
            </w:r>
            <w:proofErr w:type="gramEnd"/>
            <w:r w:rsidRPr="00EC3BC1">
              <w:rPr>
                <w:rFonts w:ascii="Times New Roman" w:hAnsi="Times New Roman"/>
                <w:sz w:val="24"/>
                <w:szCs w:val="24"/>
              </w:rPr>
              <w:t>)</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квт</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6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38</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используемой в системах водоотведения (на 1 куб</w:t>
            </w:r>
            <w:proofErr w:type="gramStart"/>
            <w:r w:rsidRPr="00EC3BC1">
              <w:rPr>
                <w:rFonts w:ascii="Times New Roman" w:hAnsi="Times New Roman"/>
                <w:sz w:val="24"/>
                <w:szCs w:val="24"/>
              </w:rPr>
              <w:t>.м</w:t>
            </w:r>
            <w:proofErr w:type="gramEnd"/>
            <w:r w:rsidRPr="00EC3BC1">
              <w:rPr>
                <w:rFonts w:ascii="Times New Roman" w:hAnsi="Times New Roman"/>
                <w:sz w:val="24"/>
                <w:szCs w:val="24"/>
              </w:rPr>
              <w:t>)</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квт</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9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39</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Удельный расход ЭЭ в системах уличного освещения (на 1 кв</w:t>
            </w:r>
            <w:proofErr w:type="gramStart"/>
            <w:r w:rsidRPr="00EC3BC1">
              <w:rPr>
                <w:rFonts w:ascii="Times New Roman" w:hAnsi="Times New Roman"/>
                <w:sz w:val="24"/>
                <w:szCs w:val="24"/>
              </w:rPr>
              <w:t>.м</w:t>
            </w:r>
            <w:proofErr w:type="gramEnd"/>
            <w:r w:rsidRPr="00EC3BC1">
              <w:rPr>
                <w:rFonts w:ascii="Times New Roman" w:hAnsi="Times New Roman"/>
                <w:sz w:val="24"/>
                <w:szCs w:val="24"/>
              </w:rPr>
              <w:t xml:space="preserve"> освещаемой площади с уровнем освещенности, соотве</w:t>
            </w:r>
            <w:r w:rsidR="004450F1">
              <w:rPr>
                <w:rFonts w:ascii="Times New Roman" w:hAnsi="Times New Roman"/>
                <w:sz w:val="24"/>
                <w:szCs w:val="24"/>
              </w:rPr>
              <w:t>т</w:t>
            </w:r>
            <w:r w:rsidRPr="00EC3BC1">
              <w:rPr>
                <w:rFonts w:ascii="Times New Roman" w:hAnsi="Times New Roman"/>
                <w:sz w:val="24"/>
                <w:szCs w:val="24"/>
              </w:rPr>
              <w:t>ствующей установленным нормативам)</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квт</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40</w:t>
            </w:r>
          </w:p>
        </w:tc>
        <w:tc>
          <w:tcPr>
            <w:tcW w:w="7260"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5E1524">
            <w:pPr>
              <w:spacing w:line="240" w:lineRule="auto"/>
              <w:jc w:val="left"/>
              <w:rPr>
                <w:rFonts w:ascii="Times New Roman" w:hAnsi="Times New Roman"/>
                <w:sz w:val="24"/>
                <w:szCs w:val="24"/>
              </w:rPr>
            </w:pPr>
            <w:r w:rsidRPr="00EC3BC1">
              <w:rPr>
                <w:rFonts w:ascii="Times New Roman" w:hAnsi="Times New Roman"/>
                <w:sz w:val="24"/>
                <w:szCs w:val="24"/>
              </w:rPr>
              <w:t xml:space="preserve">Доля источников света со светоотдачей не менее </w:t>
            </w:r>
            <w:r w:rsidR="005E1524">
              <w:rPr>
                <w:rFonts w:ascii="Times New Roman" w:hAnsi="Times New Roman"/>
                <w:sz w:val="24"/>
                <w:szCs w:val="24"/>
              </w:rPr>
              <w:t>8</w:t>
            </w:r>
            <w:r w:rsidRPr="00EC3BC1">
              <w:rPr>
                <w:rFonts w:ascii="Times New Roman" w:hAnsi="Times New Roman"/>
                <w:sz w:val="24"/>
                <w:szCs w:val="24"/>
              </w:rPr>
              <w:t>0 Лм/Вт от общего количества источников света в уличном и наружном освещении на территории муниципального образования</w:t>
            </w:r>
          </w:p>
        </w:tc>
        <w:tc>
          <w:tcPr>
            <w:tcW w:w="1347" w:type="dxa"/>
            <w:tcBorders>
              <w:top w:val="nil"/>
              <w:left w:val="nil"/>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5E1524" w:rsidP="005E1524">
            <w:pPr>
              <w:spacing w:line="240" w:lineRule="auto"/>
              <w:jc w:val="center"/>
              <w:rPr>
                <w:rFonts w:ascii="Times New Roman" w:hAnsi="Times New Roman"/>
                <w:sz w:val="24"/>
                <w:szCs w:val="24"/>
              </w:rPr>
            </w:pPr>
            <w:r>
              <w:rPr>
                <w:rFonts w:ascii="Times New Roman" w:hAnsi="Times New Roman"/>
                <w:sz w:val="24"/>
                <w:szCs w:val="24"/>
              </w:rPr>
              <w:t>6,5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5E1524" w:rsidP="005E1524">
            <w:pPr>
              <w:spacing w:line="240" w:lineRule="auto"/>
              <w:jc w:val="center"/>
              <w:rPr>
                <w:rFonts w:ascii="Times New Roman" w:hAnsi="Times New Roman"/>
                <w:sz w:val="24"/>
                <w:szCs w:val="24"/>
              </w:rPr>
            </w:pPr>
            <w:r>
              <w:rPr>
                <w:rFonts w:ascii="Times New Roman" w:hAnsi="Times New Roman"/>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5E1524" w:rsidP="005E1524">
            <w:pPr>
              <w:spacing w:line="240" w:lineRule="auto"/>
              <w:jc w:val="center"/>
              <w:rPr>
                <w:rFonts w:ascii="Times New Roman" w:hAnsi="Times New Roman"/>
                <w:sz w:val="24"/>
                <w:szCs w:val="24"/>
              </w:rPr>
            </w:pPr>
            <w:r>
              <w:rPr>
                <w:rFonts w:ascii="Times New Roman" w:hAnsi="Times New Roman"/>
                <w:sz w:val="24"/>
                <w:szCs w:val="24"/>
              </w:rPr>
              <w:t>7,5</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5E1524" w:rsidP="005E1524">
            <w:pPr>
              <w:spacing w:line="240" w:lineRule="auto"/>
              <w:jc w:val="center"/>
              <w:rPr>
                <w:rFonts w:ascii="Times New Roman" w:hAnsi="Times New Roman"/>
                <w:sz w:val="24"/>
                <w:szCs w:val="24"/>
              </w:rPr>
            </w:pPr>
            <w:r>
              <w:rPr>
                <w:rFonts w:ascii="Times New Roman" w:hAnsi="Times New Roman"/>
                <w:sz w:val="24"/>
                <w:szCs w:val="24"/>
              </w:rPr>
              <w:t>8,0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5E1524" w:rsidP="005E1524">
            <w:pPr>
              <w:spacing w:line="240" w:lineRule="auto"/>
              <w:jc w:val="center"/>
              <w:rPr>
                <w:rFonts w:ascii="Times New Roman" w:hAnsi="Times New Roman"/>
                <w:sz w:val="24"/>
                <w:szCs w:val="24"/>
              </w:rPr>
            </w:pPr>
            <w:r>
              <w:rPr>
                <w:rFonts w:ascii="Times New Roman" w:hAnsi="Times New Roman"/>
                <w:sz w:val="24"/>
                <w:szCs w:val="24"/>
              </w:rPr>
              <w:t>9,0</w:t>
            </w:r>
          </w:p>
        </w:tc>
      </w:tr>
      <w:tr w:rsidR="00D75CDD" w:rsidRPr="00BC6F8E" w:rsidTr="009E0ABB">
        <w:trPr>
          <w:trHeight w:val="645"/>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6F8E" w:rsidRPr="00EC3BC1" w:rsidRDefault="00BC6F8E" w:rsidP="00BC6F8E">
            <w:pPr>
              <w:spacing w:line="240" w:lineRule="auto"/>
              <w:jc w:val="center"/>
              <w:rPr>
                <w:rFonts w:ascii="Times New Roman" w:hAnsi="Times New Roman"/>
                <w:b/>
                <w:bCs/>
                <w:sz w:val="24"/>
                <w:szCs w:val="24"/>
              </w:rPr>
            </w:pPr>
            <w:r w:rsidRPr="00EC3BC1">
              <w:rPr>
                <w:rFonts w:ascii="Times New Roman" w:hAnsi="Times New Roman"/>
                <w:b/>
                <w:bCs/>
                <w:sz w:val="24"/>
                <w:szCs w:val="24"/>
              </w:rPr>
              <w:t>Целевые показатели в области энергосбережения и повышения энергетической эффективности в транспортном комплексе</w:t>
            </w:r>
          </w:p>
        </w:tc>
      </w:tr>
      <w:tr w:rsidR="00D75CDD" w:rsidRPr="00BC6F8E" w:rsidTr="009E0ABB">
        <w:trPr>
          <w:trHeight w:val="10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41</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ед.</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lastRenderedPageBreak/>
              <w:t>42</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proofErr w:type="gramStart"/>
            <w:r w:rsidRPr="00EC3BC1">
              <w:rPr>
                <w:rFonts w:ascii="Times New Roman" w:hAnsi="Times New Roman"/>
                <w:sz w:val="24"/>
                <w:szCs w:val="24"/>
              </w:rPr>
              <w:t>Количество</w:t>
            </w:r>
            <w:r w:rsidR="003E7243">
              <w:rPr>
                <w:rFonts w:ascii="Times New Roman" w:hAnsi="Times New Roman"/>
                <w:sz w:val="24"/>
                <w:szCs w:val="24"/>
              </w:rPr>
              <w:t xml:space="preserve"> </w:t>
            </w:r>
            <w:r w:rsidRPr="00EC3BC1">
              <w:rPr>
                <w:rFonts w:ascii="Times New Roman" w:hAnsi="Times New Roman"/>
                <w:sz w:val="24"/>
                <w:szCs w:val="24"/>
              </w:rPr>
              <w:t>транспортных средств, относящихся к  общественному транспорту, регулирование тарифов на услуги по перевозке на котором осуществляется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газовыми смесями, сжижен</w:t>
            </w:r>
            <w:r w:rsidR="003E7243">
              <w:rPr>
                <w:rFonts w:ascii="Times New Roman" w:hAnsi="Times New Roman"/>
                <w:sz w:val="24"/>
                <w:szCs w:val="24"/>
              </w:rPr>
              <w:t>н</w:t>
            </w:r>
            <w:r w:rsidRPr="00EC3BC1">
              <w:rPr>
                <w:rFonts w:ascii="Times New Roman" w:hAnsi="Times New Roman"/>
                <w:sz w:val="24"/>
                <w:szCs w:val="24"/>
              </w:rPr>
              <w:t>ым углеводородным газом, используемыми в качестве моторного топлива, и электрической энергией</w:t>
            </w:r>
            <w:proofErr w:type="gramEnd"/>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ед.</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8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right"/>
              <w:rPr>
                <w:rFonts w:ascii="Times New Roman" w:hAnsi="Times New Roman"/>
                <w:sz w:val="24"/>
                <w:szCs w:val="24"/>
              </w:rPr>
            </w:pPr>
            <w:r w:rsidRPr="00EC3BC1">
              <w:rPr>
                <w:rFonts w:ascii="Times New Roman" w:hAnsi="Times New Roman"/>
                <w:sz w:val="24"/>
                <w:szCs w:val="24"/>
              </w:rPr>
              <w:t>43</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Количество транспортных средств, использующих природный газ, газовые смеси, сжижен</w:t>
            </w:r>
            <w:r w:rsidR="003E7243">
              <w:rPr>
                <w:rFonts w:ascii="Times New Roman" w:hAnsi="Times New Roman"/>
                <w:sz w:val="24"/>
                <w:szCs w:val="24"/>
              </w:rPr>
              <w:t>н</w:t>
            </w:r>
            <w:r w:rsidRPr="00EC3BC1">
              <w:rPr>
                <w:rFonts w:ascii="Times New Roman" w:hAnsi="Times New Roman"/>
                <w:sz w:val="24"/>
                <w:szCs w:val="24"/>
              </w:rPr>
              <w:t>ый углеводородный газ в качестве моторного топлива, регулирование тарифов на услуги по п</w:t>
            </w:r>
            <w:r w:rsidR="003E7243">
              <w:rPr>
                <w:rFonts w:ascii="Times New Roman" w:hAnsi="Times New Roman"/>
                <w:sz w:val="24"/>
                <w:szCs w:val="24"/>
              </w:rPr>
              <w:t>е</w:t>
            </w:r>
            <w:r w:rsidRPr="00EC3BC1">
              <w:rPr>
                <w:rFonts w:ascii="Times New Roman" w:hAnsi="Times New Roman"/>
                <w:sz w:val="24"/>
                <w:szCs w:val="24"/>
              </w:rPr>
              <w:t xml:space="preserve">ревозке на которых осуществляется МО </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proofErr w:type="spellStart"/>
            <w:proofErr w:type="gramStart"/>
            <w:r w:rsidRPr="00EC3BC1">
              <w:rPr>
                <w:rFonts w:ascii="Times New Roman" w:hAnsi="Times New Roman"/>
                <w:sz w:val="24"/>
                <w:szCs w:val="24"/>
              </w:rPr>
              <w:t>ед</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right"/>
              <w:rPr>
                <w:rFonts w:ascii="Times New Roman" w:hAnsi="Times New Roman"/>
                <w:sz w:val="24"/>
                <w:szCs w:val="24"/>
              </w:rPr>
            </w:pPr>
            <w:r w:rsidRPr="00EC3BC1">
              <w:rPr>
                <w:rFonts w:ascii="Times New Roman" w:hAnsi="Times New Roman"/>
                <w:sz w:val="24"/>
                <w:szCs w:val="24"/>
              </w:rPr>
              <w:t>44</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3E7243">
            <w:pPr>
              <w:spacing w:line="240" w:lineRule="auto"/>
              <w:jc w:val="left"/>
              <w:rPr>
                <w:rFonts w:ascii="Times New Roman" w:hAnsi="Times New Roman"/>
                <w:sz w:val="24"/>
                <w:szCs w:val="24"/>
              </w:rPr>
            </w:pPr>
            <w:r w:rsidRPr="00EC3BC1">
              <w:rPr>
                <w:rFonts w:ascii="Times New Roman" w:hAnsi="Times New Roman"/>
                <w:sz w:val="24"/>
                <w:szCs w:val="24"/>
              </w:rPr>
              <w:t>Количество транспортных средств</w:t>
            </w:r>
            <w:r w:rsidR="003E7243">
              <w:rPr>
                <w:rFonts w:ascii="Times New Roman" w:hAnsi="Times New Roman"/>
                <w:sz w:val="24"/>
                <w:szCs w:val="24"/>
              </w:rPr>
              <w:t xml:space="preserve"> </w:t>
            </w:r>
            <w:r w:rsidRPr="00EC3BC1">
              <w:rPr>
                <w:rFonts w:ascii="Times New Roman" w:hAnsi="Times New Roman"/>
                <w:sz w:val="24"/>
                <w:szCs w:val="24"/>
              </w:rPr>
              <w:t>с автоном</w:t>
            </w:r>
            <w:r w:rsidR="003E7243">
              <w:rPr>
                <w:rFonts w:ascii="Times New Roman" w:hAnsi="Times New Roman"/>
                <w:sz w:val="24"/>
                <w:szCs w:val="24"/>
              </w:rPr>
              <w:t>н</w:t>
            </w:r>
            <w:r w:rsidRPr="00EC3BC1">
              <w:rPr>
                <w:rFonts w:ascii="Times New Roman" w:hAnsi="Times New Roman"/>
                <w:sz w:val="24"/>
                <w:szCs w:val="24"/>
              </w:rPr>
              <w:t>ым источником электрического питания, относящихся к общественному транспорту,</w:t>
            </w:r>
            <w:r w:rsidR="003E7243">
              <w:rPr>
                <w:rFonts w:ascii="Times New Roman" w:hAnsi="Times New Roman"/>
                <w:sz w:val="24"/>
                <w:szCs w:val="24"/>
              </w:rPr>
              <w:t xml:space="preserve"> </w:t>
            </w:r>
            <w:r w:rsidRPr="00EC3BC1">
              <w:rPr>
                <w:rFonts w:ascii="Times New Roman" w:hAnsi="Times New Roman"/>
                <w:sz w:val="24"/>
                <w:szCs w:val="24"/>
              </w:rPr>
              <w:t>регулирование тарифов на услуги по п</w:t>
            </w:r>
            <w:r w:rsidR="003E7243">
              <w:rPr>
                <w:rFonts w:ascii="Times New Roman" w:hAnsi="Times New Roman"/>
                <w:sz w:val="24"/>
                <w:szCs w:val="24"/>
              </w:rPr>
              <w:t>е</w:t>
            </w:r>
            <w:r w:rsidRPr="00EC3BC1">
              <w:rPr>
                <w:rFonts w:ascii="Times New Roman" w:hAnsi="Times New Roman"/>
                <w:sz w:val="24"/>
                <w:szCs w:val="24"/>
              </w:rPr>
              <w:t xml:space="preserve">ревозке на которых осуществляется МО </w:t>
            </w:r>
          </w:p>
        </w:tc>
        <w:tc>
          <w:tcPr>
            <w:tcW w:w="1347"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proofErr w:type="spellStart"/>
            <w:proofErr w:type="gramStart"/>
            <w:r w:rsidRPr="00EC3BC1">
              <w:rPr>
                <w:rFonts w:ascii="Times New Roman" w:hAnsi="Times New Roman"/>
                <w:sz w:val="24"/>
                <w:szCs w:val="24"/>
              </w:rPr>
              <w:t>ед</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17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right"/>
              <w:rPr>
                <w:rFonts w:ascii="Times New Roman" w:hAnsi="Times New Roman"/>
                <w:sz w:val="24"/>
                <w:szCs w:val="24"/>
              </w:rPr>
            </w:pPr>
            <w:r w:rsidRPr="00EC3BC1">
              <w:rPr>
                <w:rFonts w:ascii="Times New Roman" w:hAnsi="Times New Roman"/>
                <w:sz w:val="24"/>
                <w:szCs w:val="24"/>
              </w:rPr>
              <w:t>45</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BC6F8E">
            <w:pPr>
              <w:spacing w:line="240" w:lineRule="auto"/>
              <w:jc w:val="left"/>
              <w:rPr>
                <w:rFonts w:ascii="Times New Roman" w:hAnsi="Times New Roman"/>
                <w:sz w:val="24"/>
                <w:szCs w:val="24"/>
              </w:rPr>
            </w:pPr>
            <w:r w:rsidRPr="00EC3BC1">
              <w:rPr>
                <w:rFonts w:ascii="Times New Roman" w:hAnsi="Times New Roman"/>
                <w:sz w:val="24"/>
                <w:szCs w:val="24"/>
              </w:rPr>
              <w:t>Количество</w:t>
            </w:r>
            <w:r w:rsidR="003E7243">
              <w:rPr>
                <w:rFonts w:ascii="Times New Roman" w:hAnsi="Times New Roman"/>
                <w:sz w:val="24"/>
                <w:szCs w:val="24"/>
              </w:rPr>
              <w:t xml:space="preserve"> </w:t>
            </w:r>
            <w:r w:rsidRPr="00EC3BC1">
              <w:rPr>
                <w:rFonts w:ascii="Times New Roman" w:hAnsi="Times New Roman"/>
                <w:sz w:val="24"/>
                <w:szCs w:val="24"/>
              </w:rPr>
              <w:t>транспортных средств,  используемых ОМСУ,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используемого транспортными средствами в качестве моторного топлива, природным газом, газовыми смесями, сжижен</w:t>
            </w:r>
            <w:r w:rsidR="003E7243">
              <w:rPr>
                <w:rFonts w:ascii="Times New Roman" w:hAnsi="Times New Roman"/>
                <w:sz w:val="24"/>
                <w:szCs w:val="24"/>
              </w:rPr>
              <w:t>н</w:t>
            </w:r>
            <w:r w:rsidRPr="00EC3BC1">
              <w:rPr>
                <w:rFonts w:ascii="Times New Roman" w:hAnsi="Times New Roman"/>
                <w:sz w:val="24"/>
                <w:szCs w:val="24"/>
              </w:rPr>
              <w:t>ым углеводородным газом, используемыми в качестве моторного топлива</w:t>
            </w:r>
          </w:p>
        </w:tc>
        <w:tc>
          <w:tcPr>
            <w:tcW w:w="1347"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proofErr w:type="spellStart"/>
            <w:proofErr w:type="gramStart"/>
            <w:r w:rsidRPr="00EC3BC1">
              <w:rPr>
                <w:rFonts w:ascii="Times New Roman" w:hAnsi="Times New Roman"/>
                <w:sz w:val="24"/>
                <w:szCs w:val="24"/>
              </w:rPr>
              <w:t>ед</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r w:rsidR="00D75CDD" w:rsidRPr="00BC6F8E" w:rsidTr="009E0AB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C6F8E" w:rsidRPr="00EC3BC1" w:rsidRDefault="00BC6F8E" w:rsidP="00BC6F8E">
            <w:pPr>
              <w:spacing w:line="240" w:lineRule="auto"/>
              <w:jc w:val="right"/>
              <w:rPr>
                <w:rFonts w:ascii="Times New Roman" w:hAnsi="Times New Roman"/>
                <w:sz w:val="24"/>
                <w:szCs w:val="24"/>
              </w:rPr>
            </w:pPr>
            <w:r w:rsidRPr="00EC3BC1">
              <w:rPr>
                <w:rFonts w:ascii="Times New Roman" w:hAnsi="Times New Roman"/>
                <w:sz w:val="24"/>
                <w:szCs w:val="24"/>
              </w:rPr>
              <w:t>46</w:t>
            </w:r>
          </w:p>
        </w:tc>
        <w:tc>
          <w:tcPr>
            <w:tcW w:w="7260" w:type="dxa"/>
            <w:tcBorders>
              <w:top w:val="nil"/>
              <w:left w:val="nil"/>
              <w:bottom w:val="single" w:sz="4" w:space="0" w:color="auto"/>
              <w:right w:val="single" w:sz="4" w:space="0" w:color="auto"/>
            </w:tcBorders>
            <w:shd w:val="clear" w:color="auto" w:fill="auto"/>
            <w:hideMark/>
          </w:tcPr>
          <w:p w:rsidR="00BC6F8E" w:rsidRPr="00EC3BC1" w:rsidRDefault="00BC6F8E" w:rsidP="003E7243">
            <w:pPr>
              <w:spacing w:line="240" w:lineRule="auto"/>
              <w:jc w:val="left"/>
              <w:rPr>
                <w:rFonts w:ascii="Times New Roman" w:hAnsi="Times New Roman"/>
                <w:sz w:val="24"/>
                <w:szCs w:val="24"/>
              </w:rPr>
            </w:pPr>
            <w:r w:rsidRPr="00EC3BC1">
              <w:rPr>
                <w:rFonts w:ascii="Times New Roman" w:hAnsi="Times New Roman"/>
                <w:sz w:val="24"/>
                <w:szCs w:val="24"/>
              </w:rPr>
              <w:t>Количество транспортных средств</w:t>
            </w:r>
            <w:r w:rsidR="003E7243">
              <w:rPr>
                <w:rFonts w:ascii="Times New Roman" w:hAnsi="Times New Roman"/>
                <w:sz w:val="24"/>
                <w:szCs w:val="24"/>
              </w:rPr>
              <w:t xml:space="preserve"> </w:t>
            </w:r>
            <w:r w:rsidRPr="00EC3BC1">
              <w:rPr>
                <w:rFonts w:ascii="Times New Roman" w:hAnsi="Times New Roman"/>
                <w:sz w:val="24"/>
                <w:szCs w:val="24"/>
              </w:rPr>
              <w:t>с автоном</w:t>
            </w:r>
            <w:r w:rsidR="003E7243">
              <w:rPr>
                <w:rFonts w:ascii="Times New Roman" w:hAnsi="Times New Roman"/>
                <w:sz w:val="24"/>
                <w:szCs w:val="24"/>
              </w:rPr>
              <w:t>н</w:t>
            </w:r>
            <w:r w:rsidRPr="00EC3BC1">
              <w:rPr>
                <w:rFonts w:ascii="Times New Roman" w:hAnsi="Times New Roman"/>
                <w:sz w:val="24"/>
                <w:szCs w:val="24"/>
              </w:rPr>
              <w:t>ым источником электрического питания, используемых ОМСУ, муниципальными учреждениями, муниципальными унитарными предприятиями</w:t>
            </w:r>
          </w:p>
        </w:tc>
        <w:tc>
          <w:tcPr>
            <w:tcW w:w="1347"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proofErr w:type="spellStart"/>
            <w:proofErr w:type="gramStart"/>
            <w:r w:rsidRPr="00EC3BC1">
              <w:rPr>
                <w:rFonts w:ascii="Times New Roman" w:hAnsi="Times New Roman"/>
                <w:sz w:val="24"/>
                <w:szCs w:val="24"/>
              </w:rPr>
              <w:t>ед</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c>
          <w:tcPr>
            <w:tcW w:w="940" w:type="dxa"/>
            <w:tcBorders>
              <w:top w:val="nil"/>
              <w:left w:val="nil"/>
              <w:bottom w:val="single" w:sz="4" w:space="0" w:color="auto"/>
              <w:right w:val="single" w:sz="4" w:space="0" w:color="auto"/>
            </w:tcBorders>
            <w:shd w:val="clear" w:color="auto" w:fill="auto"/>
            <w:noWrap/>
            <w:vAlign w:val="bottom"/>
            <w:hideMark/>
          </w:tcPr>
          <w:p w:rsidR="00BC6F8E" w:rsidRPr="00EC3BC1" w:rsidRDefault="00BC6F8E" w:rsidP="00BC6F8E">
            <w:pPr>
              <w:spacing w:line="240" w:lineRule="auto"/>
              <w:jc w:val="center"/>
              <w:rPr>
                <w:rFonts w:ascii="Times New Roman" w:hAnsi="Times New Roman"/>
                <w:sz w:val="24"/>
                <w:szCs w:val="24"/>
              </w:rPr>
            </w:pPr>
            <w:r w:rsidRPr="00EC3BC1">
              <w:rPr>
                <w:rFonts w:ascii="Times New Roman" w:hAnsi="Times New Roman"/>
                <w:sz w:val="24"/>
                <w:szCs w:val="24"/>
              </w:rPr>
              <w:t>0</w:t>
            </w:r>
          </w:p>
        </w:tc>
      </w:tr>
    </w:tbl>
    <w:p w:rsidR="00F72501" w:rsidRDefault="00F72501" w:rsidP="00F72501">
      <w:pPr>
        <w:rPr>
          <w:highlight w:val="yellow"/>
        </w:rPr>
      </w:pPr>
    </w:p>
    <w:sectPr w:rsidR="00F72501" w:rsidSect="00823CE1">
      <w:pgSz w:w="16838" w:h="11906" w:orient="landscape"/>
      <w:pgMar w:top="1985" w:right="1245"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31" w:rsidRDefault="006E2C31">
      <w:r>
        <w:separator/>
      </w:r>
    </w:p>
  </w:endnote>
  <w:endnote w:type="continuationSeparator" w:id="0">
    <w:p w:rsidR="006E2C31" w:rsidRDefault="006E2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A" w:rsidRDefault="00241F8A" w:rsidP="00851769">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E7243">
      <w:rPr>
        <w:rStyle w:val="af2"/>
        <w:noProof/>
      </w:rPr>
      <w:t>36</w:t>
    </w:r>
    <w:r>
      <w:rPr>
        <w:rStyle w:val="af2"/>
      </w:rPr>
      <w:fldChar w:fldCharType="end"/>
    </w:r>
  </w:p>
  <w:p w:rsidR="00241F8A" w:rsidRDefault="00241F8A" w:rsidP="00166976">
    <w:pPr>
      <w:pStyle w:val="ab"/>
      <w:ind w:right="360"/>
      <w:jc w:val="right"/>
    </w:pPr>
  </w:p>
  <w:p w:rsidR="00241F8A" w:rsidRDefault="00241F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31" w:rsidRDefault="006E2C31">
      <w:r>
        <w:separator/>
      </w:r>
    </w:p>
  </w:footnote>
  <w:footnote w:type="continuationSeparator" w:id="0">
    <w:p w:rsidR="006E2C31" w:rsidRDefault="006E2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B8525C8"/>
    <w:multiLevelType w:val="hybridMultilevel"/>
    <w:tmpl w:val="21E47648"/>
    <w:lvl w:ilvl="0" w:tplc="2B6C325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241607"/>
    <w:multiLevelType w:val="hybridMultilevel"/>
    <w:tmpl w:val="92926DE0"/>
    <w:lvl w:ilvl="0" w:tplc="517A2900">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817F92"/>
    <w:multiLevelType w:val="multilevel"/>
    <w:tmpl w:val="28DCC740"/>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789"/>
        </w:tabs>
        <w:ind w:left="1789" w:firstLine="0"/>
      </w:pPr>
      <w:rPr>
        <w:rFont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21A611E4"/>
    <w:multiLevelType w:val="multilevel"/>
    <w:tmpl w:val="C0F4D94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2C8070D0"/>
    <w:multiLevelType w:val="hybridMultilevel"/>
    <w:tmpl w:val="1DEC6C52"/>
    <w:lvl w:ilvl="0" w:tplc="2C5635CA">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A631C8D"/>
    <w:multiLevelType w:val="multilevel"/>
    <w:tmpl w:val="1F4E6F36"/>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3AB32E2A"/>
    <w:multiLevelType w:val="multilevel"/>
    <w:tmpl w:val="62F6DCD6"/>
    <w:lvl w:ilvl="0">
      <w:start w:val="5"/>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9">
    <w:nsid w:val="3D663B12"/>
    <w:multiLevelType w:val="hybridMultilevel"/>
    <w:tmpl w:val="DBA62A92"/>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0">
    <w:nsid w:val="3EB575D2"/>
    <w:multiLevelType w:val="hybridMultilevel"/>
    <w:tmpl w:val="AE14EA36"/>
    <w:lvl w:ilvl="0" w:tplc="517A2900">
      <w:start w:val="1"/>
      <w:numFmt w:val="bullet"/>
      <w:lvlText w:val=""/>
      <w:lvlJc w:val="left"/>
      <w:pPr>
        <w:ind w:left="3600" w:hanging="360"/>
      </w:pPr>
      <w:rPr>
        <w:rFonts w:ascii="Symbol" w:hAnsi="Symbol" w:cs="Times New Roman" w:hint="default"/>
        <w:color w:val="auto"/>
        <w:sz w:val="16"/>
        <w:szCs w:val="16"/>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1">
    <w:nsid w:val="44664AFB"/>
    <w:multiLevelType w:val="hybridMultilevel"/>
    <w:tmpl w:val="877AE9E2"/>
    <w:lvl w:ilvl="0" w:tplc="7DA6C0B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A36906"/>
    <w:multiLevelType w:val="multilevel"/>
    <w:tmpl w:val="B2A631AE"/>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499B7DCC"/>
    <w:multiLevelType w:val="hybridMultilevel"/>
    <w:tmpl w:val="1218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F2311"/>
    <w:multiLevelType w:val="hybridMultilevel"/>
    <w:tmpl w:val="5F466A88"/>
    <w:lvl w:ilvl="0" w:tplc="50A0984C">
      <w:start w:val="1"/>
      <w:numFmt w:val="bullet"/>
      <w:lvlText w:val=""/>
      <w:lvlJc w:val="left"/>
      <w:pPr>
        <w:tabs>
          <w:tab w:val="num" w:pos="1429"/>
        </w:tabs>
        <w:ind w:left="1429"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25306E3"/>
    <w:multiLevelType w:val="hybridMultilevel"/>
    <w:tmpl w:val="1A7EA832"/>
    <w:lvl w:ilvl="0" w:tplc="1B2261CC">
      <w:start w:val="1"/>
      <w:numFmt w:val="bullet"/>
      <w:lvlText w:val=""/>
      <w:lvlJc w:val="left"/>
      <w:pPr>
        <w:tabs>
          <w:tab w:val="num" w:pos="1557"/>
        </w:tabs>
        <w:ind w:left="1557" w:hanging="360"/>
      </w:pPr>
      <w:rPr>
        <w:rFonts w:ascii="Symbol" w:hAnsi="Symbol" w:hint="default"/>
        <w:color w:val="auto"/>
        <w:sz w:val="24"/>
        <w:szCs w:val="24"/>
      </w:rPr>
    </w:lvl>
    <w:lvl w:ilvl="1" w:tplc="3A1E0B14" w:tentative="1">
      <w:start w:val="1"/>
      <w:numFmt w:val="bullet"/>
      <w:lvlText w:val="o"/>
      <w:lvlJc w:val="left"/>
      <w:pPr>
        <w:tabs>
          <w:tab w:val="num" w:pos="2210"/>
        </w:tabs>
        <w:ind w:left="2210" w:hanging="360"/>
      </w:pPr>
      <w:rPr>
        <w:rFonts w:ascii="Courier New" w:hAnsi="Courier New" w:hint="default"/>
      </w:rPr>
    </w:lvl>
    <w:lvl w:ilvl="2" w:tplc="6DCA4DDC" w:tentative="1">
      <w:start w:val="1"/>
      <w:numFmt w:val="bullet"/>
      <w:lvlText w:val=""/>
      <w:lvlJc w:val="left"/>
      <w:pPr>
        <w:tabs>
          <w:tab w:val="num" w:pos="2930"/>
        </w:tabs>
        <w:ind w:left="2930" w:hanging="360"/>
      </w:pPr>
      <w:rPr>
        <w:rFonts w:ascii="Wingdings" w:hAnsi="Wingdings" w:hint="default"/>
      </w:rPr>
    </w:lvl>
    <w:lvl w:ilvl="3" w:tplc="57783174" w:tentative="1">
      <w:start w:val="1"/>
      <w:numFmt w:val="bullet"/>
      <w:lvlText w:val=""/>
      <w:lvlJc w:val="left"/>
      <w:pPr>
        <w:tabs>
          <w:tab w:val="num" w:pos="3650"/>
        </w:tabs>
        <w:ind w:left="3650" w:hanging="360"/>
      </w:pPr>
      <w:rPr>
        <w:rFonts w:ascii="Symbol" w:hAnsi="Symbol" w:hint="default"/>
      </w:rPr>
    </w:lvl>
    <w:lvl w:ilvl="4" w:tplc="914C7D30" w:tentative="1">
      <w:start w:val="1"/>
      <w:numFmt w:val="bullet"/>
      <w:lvlText w:val="o"/>
      <w:lvlJc w:val="left"/>
      <w:pPr>
        <w:tabs>
          <w:tab w:val="num" w:pos="4370"/>
        </w:tabs>
        <w:ind w:left="4370" w:hanging="360"/>
      </w:pPr>
      <w:rPr>
        <w:rFonts w:ascii="Courier New" w:hAnsi="Courier New" w:hint="default"/>
      </w:rPr>
    </w:lvl>
    <w:lvl w:ilvl="5" w:tplc="3A008B3A" w:tentative="1">
      <w:start w:val="1"/>
      <w:numFmt w:val="bullet"/>
      <w:lvlText w:val=""/>
      <w:lvlJc w:val="left"/>
      <w:pPr>
        <w:tabs>
          <w:tab w:val="num" w:pos="5090"/>
        </w:tabs>
        <w:ind w:left="5090" w:hanging="360"/>
      </w:pPr>
      <w:rPr>
        <w:rFonts w:ascii="Wingdings" w:hAnsi="Wingdings" w:hint="default"/>
      </w:rPr>
    </w:lvl>
    <w:lvl w:ilvl="6" w:tplc="DA8CAF26" w:tentative="1">
      <w:start w:val="1"/>
      <w:numFmt w:val="bullet"/>
      <w:lvlText w:val=""/>
      <w:lvlJc w:val="left"/>
      <w:pPr>
        <w:tabs>
          <w:tab w:val="num" w:pos="5810"/>
        </w:tabs>
        <w:ind w:left="5810" w:hanging="360"/>
      </w:pPr>
      <w:rPr>
        <w:rFonts w:ascii="Symbol" w:hAnsi="Symbol" w:hint="default"/>
      </w:rPr>
    </w:lvl>
    <w:lvl w:ilvl="7" w:tplc="BBF0555A" w:tentative="1">
      <w:start w:val="1"/>
      <w:numFmt w:val="bullet"/>
      <w:lvlText w:val="o"/>
      <w:lvlJc w:val="left"/>
      <w:pPr>
        <w:tabs>
          <w:tab w:val="num" w:pos="6530"/>
        </w:tabs>
        <w:ind w:left="6530" w:hanging="360"/>
      </w:pPr>
      <w:rPr>
        <w:rFonts w:ascii="Courier New" w:hAnsi="Courier New" w:hint="default"/>
      </w:rPr>
    </w:lvl>
    <w:lvl w:ilvl="8" w:tplc="EB90A3AC" w:tentative="1">
      <w:start w:val="1"/>
      <w:numFmt w:val="bullet"/>
      <w:lvlText w:val=""/>
      <w:lvlJc w:val="left"/>
      <w:pPr>
        <w:tabs>
          <w:tab w:val="num" w:pos="7250"/>
        </w:tabs>
        <w:ind w:left="7250" w:hanging="360"/>
      </w:pPr>
      <w:rPr>
        <w:rFonts w:ascii="Wingdings" w:hAnsi="Wingdings" w:hint="default"/>
      </w:rPr>
    </w:lvl>
  </w:abstractNum>
  <w:abstractNum w:abstractNumId="16">
    <w:nsid w:val="5C7B2735"/>
    <w:multiLevelType w:val="hybridMultilevel"/>
    <w:tmpl w:val="1F4E6F36"/>
    <w:lvl w:ilvl="0" w:tplc="04190001">
      <w:start w:val="1"/>
      <w:numFmt w:val="bullet"/>
      <w:lvlText w:val=""/>
      <w:lvlJc w:val="left"/>
      <w:pPr>
        <w:tabs>
          <w:tab w:val="num" w:pos="1429"/>
        </w:tabs>
        <w:ind w:left="1429" w:hanging="360"/>
      </w:pPr>
      <w:rPr>
        <w:rFonts w:ascii="Symbol" w:hAnsi="Symbol" w:hint="default"/>
      </w:rPr>
    </w:lvl>
    <w:lvl w:ilvl="1" w:tplc="2B6C325C">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869"/>
        </w:tabs>
        <w:ind w:left="2869" w:hanging="180"/>
      </w:pPr>
    </w:lvl>
    <w:lvl w:ilvl="3" w:tplc="7DA6C0BA">
      <w:start w:val="1"/>
      <w:numFmt w:val="decimal"/>
      <w:lvlText w:val="%4."/>
      <w:lvlJc w:val="left"/>
      <w:pPr>
        <w:tabs>
          <w:tab w:val="num" w:pos="0"/>
        </w:tabs>
        <w:ind w:left="0" w:firstLine="0"/>
      </w:pPr>
      <w:rPr>
        <w:rFonts w:hint="default"/>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AF74171"/>
    <w:multiLevelType w:val="hybridMultilevel"/>
    <w:tmpl w:val="8A06924E"/>
    <w:lvl w:ilvl="0" w:tplc="E02A3CBE">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E7717C3"/>
    <w:multiLevelType w:val="hybridMultilevel"/>
    <w:tmpl w:val="58B81B34"/>
    <w:lvl w:ilvl="0" w:tplc="62D628C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0420CB"/>
    <w:multiLevelType w:val="hybridMultilevel"/>
    <w:tmpl w:val="7AA21ECE"/>
    <w:lvl w:ilvl="0" w:tplc="692648A0">
      <w:start w:val="1"/>
      <w:numFmt w:val="bullet"/>
      <w:lvlText w:val="­"/>
      <w:lvlJc w:val="left"/>
      <w:pPr>
        <w:tabs>
          <w:tab w:val="num" w:pos="2858"/>
        </w:tabs>
        <w:ind w:left="2858" w:hanging="360"/>
      </w:pPr>
      <w:rPr>
        <w:rFonts w:ascii="Times New Roman" w:hAnsi="Times New Roman" w:cs="Times New Roman" w:hint="default"/>
      </w:rPr>
    </w:lvl>
    <w:lvl w:ilvl="1" w:tplc="EC40FA36">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72752DA"/>
    <w:multiLevelType w:val="hybridMultilevel"/>
    <w:tmpl w:val="705AD0B0"/>
    <w:lvl w:ilvl="0" w:tplc="2B6C325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224135"/>
    <w:multiLevelType w:val="hybridMultilevel"/>
    <w:tmpl w:val="C89C8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E90974"/>
    <w:multiLevelType w:val="hybridMultilevel"/>
    <w:tmpl w:val="23C214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7BE0111C"/>
    <w:multiLevelType w:val="hybridMultilevel"/>
    <w:tmpl w:val="09C67606"/>
    <w:lvl w:ilvl="0" w:tplc="7DA6C0B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1A101E"/>
    <w:multiLevelType w:val="hybridMultilevel"/>
    <w:tmpl w:val="E16220D4"/>
    <w:lvl w:ilvl="0" w:tplc="517A2900">
      <w:start w:val="1"/>
      <w:numFmt w:val="bullet"/>
      <w:lvlText w:val=""/>
      <w:lvlJc w:val="left"/>
      <w:pPr>
        <w:ind w:left="3600" w:hanging="360"/>
      </w:pPr>
      <w:rPr>
        <w:rFonts w:ascii="Symbol" w:hAnsi="Symbol" w:cs="Times New Roman" w:hint="default"/>
        <w:color w:val="auto"/>
        <w:sz w:val="16"/>
        <w:szCs w:val="16"/>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5">
    <w:nsid w:val="7E8D412D"/>
    <w:multiLevelType w:val="hybridMultilevel"/>
    <w:tmpl w:val="53509BB4"/>
    <w:lvl w:ilvl="0" w:tplc="043A993A">
      <w:start w:val="1"/>
      <w:numFmt w:val="bullet"/>
      <w:lvlText w:val="—"/>
      <w:lvlJc w:val="left"/>
      <w:pPr>
        <w:tabs>
          <w:tab w:val="num" w:pos="2251"/>
        </w:tabs>
        <w:ind w:left="2081" w:hanging="114"/>
      </w:pPr>
      <w:rPr>
        <w:rFonts w:ascii="Courier New" w:hAnsi="Courier New" w:hint="default"/>
      </w:rPr>
    </w:lvl>
    <w:lvl w:ilvl="1" w:tplc="486E39F0">
      <w:start w:val="1"/>
      <w:numFmt w:val="bullet"/>
      <w:lvlText w:val="—"/>
      <w:lvlJc w:val="left"/>
      <w:pPr>
        <w:tabs>
          <w:tab w:val="num" w:pos="2084"/>
        </w:tabs>
        <w:ind w:left="1914" w:hanging="114"/>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0"/>
  </w:num>
  <w:num w:numId="3">
    <w:abstractNumId w:val="16"/>
  </w:num>
  <w:num w:numId="4">
    <w:abstractNumId w:val="12"/>
  </w:num>
  <w:num w:numId="5">
    <w:abstractNumId w:val="17"/>
  </w:num>
  <w:num w:numId="6">
    <w:abstractNumId w:val="3"/>
  </w:num>
  <w:num w:numId="7">
    <w:abstractNumId w:val="4"/>
  </w:num>
  <w:num w:numId="8">
    <w:abstractNumId w:val="6"/>
  </w:num>
  <w:num w:numId="9">
    <w:abstractNumId w:val="23"/>
  </w:num>
  <w:num w:numId="10">
    <w:abstractNumId w:val="11"/>
  </w:num>
  <w:num w:numId="11">
    <w:abstractNumId w:val="18"/>
  </w:num>
  <w:num w:numId="12">
    <w:abstractNumId w:val="2"/>
  </w:num>
  <w:num w:numId="13">
    <w:abstractNumId w:val="15"/>
  </w:num>
  <w:num w:numId="14">
    <w:abstractNumId w:val="8"/>
    <w:lvlOverride w:ilvl="0">
      <w:lvl w:ilvl="0" w:tplc="952895EE">
        <w:start w:val="1"/>
        <w:numFmt w:val="bullet"/>
        <w:lvlText w:val=""/>
        <w:lvlJc w:val="left"/>
        <w:pPr>
          <w:tabs>
            <w:tab w:val="num" w:pos="1495"/>
          </w:tabs>
          <w:ind w:left="1495" w:hanging="360"/>
        </w:pPr>
        <w:rPr>
          <w:rFonts w:ascii="Symbol" w:hAnsi="Symbol" w:hint="default"/>
          <w:color w:val="auto"/>
          <w:sz w:val="24"/>
          <w:szCs w:val="24"/>
        </w:rPr>
      </w:lvl>
    </w:lvlOverride>
  </w:num>
  <w:num w:numId="15">
    <w:abstractNumId w:val="10"/>
  </w:num>
  <w:num w:numId="16">
    <w:abstractNumId w:val="24"/>
  </w:num>
  <w:num w:numId="17">
    <w:abstractNumId w:val="1"/>
  </w:num>
  <w:num w:numId="18">
    <w:abstractNumId w:val="20"/>
  </w:num>
  <w:num w:numId="19">
    <w:abstractNumId w:val="25"/>
  </w:num>
  <w:num w:numId="20">
    <w:abstractNumId w:val="22"/>
  </w:num>
  <w:num w:numId="21">
    <w:abstractNumId w:val="7"/>
  </w:num>
  <w:num w:numId="22">
    <w:abstractNumId w:val="5"/>
  </w:num>
  <w:num w:numId="23">
    <w:abstractNumId w:val="9"/>
  </w:num>
  <w:num w:numId="24">
    <w:abstractNumId w:val="14"/>
  </w:num>
  <w:num w:numId="25">
    <w:abstractNumId w:val="13"/>
  </w:num>
  <w:num w:numId="26">
    <w:abstractNumId w:val="2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footnotePr>
    <w:footnote w:id="-1"/>
    <w:footnote w:id="0"/>
  </w:footnotePr>
  <w:endnotePr>
    <w:endnote w:id="-1"/>
    <w:endnote w:id="0"/>
  </w:endnotePr>
  <w:compat/>
  <w:rsids>
    <w:rsidRoot w:val="00A64A1B"/>
    <w:rsid w:val="00000275"/>
    <w:rsid w:val="000002E4"/>
    <w:rsid w:val="0000080D"/>
    <w:rsid w:val="0000095E"/>
    <w:rsid w:val="000012DD"/>
    <w:rsid w:val="000015FD"/>
    <w:rsid w:val="0000231B"/>
    <w:rsid w:val="00002A24"/>
    <w:rsid w:val="00005896"/>
    <w:rsid w:val="00006890"/>
    <w:rsid w:val="0000707C"/>
    <w:rsid w:val="00007188"/>
    <w:rsid w:val="000101F4"/>
    <w:rsid w:val="000104D4"/>
    <w:rsid w:val="00010602"/>
    <w:rsid w:val="00010A77"/>
    <w:rsid w:val="00012872"/>
    <w:rsid w:val="00012A6A"/>
    <w:rsid w:val="00012AF0"/>
    <w:rsid w:val="000133EC"/>
    <w:rsid w:val="0001476E"/>
    <w:rsid w:val="00014E08"/>
    <w:rsid w:val="00014F02"/>
    <w:rsid w:val="0001583A"/>
    <w:rsid w:val="00016046"/>
    <w:rsid w:val="000174D9"/>
    <w:rsid w:val="00020215"/>
    <w:rsid w:val="0002040F"/>
    <w:rsid w:val="00020C55"/>
    <w:rsid w:val="000215E9"/>
    <w:rsid w:val="00022731"/>
    <w:rsid w:val="000231DB"/>
    <w:rsid w:val="000239F6"/>
    <w:rsid w:val="00024ACA"/>
    <w:rsid w:val="00024C01"/>
    <w:rsid w:val="00025215"/>
    <w:rsid w:val="000257E3"/>
    <w:rsid w:val="00025A39"/>
    <w:rsid w:val="0003001F"/>
    <w:rsid w:val="00030292"/>
    <w:rsid w:val="0003199F"/>
    <w:rsid w:val="00032779"/>
    <w:rsid w:val="000345E6"/>
    <w:rsid w:val="00034EFD"/>
    <w:rsid w:val="00035961"/>
    <w:rsid w:val="000367BA"/>
    <w:rsid w:val="00036C25"/>
    <w:rsid w:val="000419BB"/>
    <w:rsid w:val="000431A9"/>
    <w:rsid w:val="00043284"/>
    <w:rsid w:val="00043A22"/>
    <w:rsid w:val="00044930"/>
    <w:rsid w:val="00044D82"/>
    <w:rsid w:val="0004595A"/>
    <w:rsid w:val="00045D03"/>
    <w:rsid w:val="00047DF1"/>
    <w:rsid w:val="000500CF"/>
    <w:rsid w:val="00051835"/>
    <w:rsid w:val="00051AFF"/>
    <w:rsid w:val="000535F5"/>
    <w:rsid w:val="000556CF"/>
    <w:rsid w:val="00055EB5"/>
    <w:rsid w:val="000572CD"/>
    <w:rsid w:val="000614F3"/>
    <w:rsid w:val="000647C4"/>
    <w:rsid w:val="0007308A"/>
    <w:rsid w:val="000733F9"/>
    <w:rsid w:val="00073DA2"/>
    <w:rsid w:val="00074F50"/>
    <w:rsid w:val="00075C8C"/>
    <w:rsid w:val="000767C2"/>
    <w:rsid w:val="000779F7"/>
    <w:rsid w:val="00081525"/>
    <w:rsid w:val="000826D7"/>
    <w:rsid w:val="000829ED"/>
    <w:rsid w:val="000832F2"/>
    <w:rsid w:val="00083456"/>
    <w:rsid w:val="00086C6A"/>
    <w:rsid w:val="0008708A"/>
    <w:rsid w:val="000873F6"/>
    <w:rsid w:val="000874DD"/>
    <w:rsid w:val="00087B80"/>
    <w:rsid w:val="000906CF"/>
    <w:rsid w:val="00090EA1"/>
    <w:rsid w:val="000918DA"/>
    <w:rsid w:val="0009230B"/>
    <w:rsid w:val="000938F4"/>
    <w:rsid w:val="00094F9E"/>
    <w:rsid w:val="00095642"/>
    <w:rsid w:val="00095805"/>
    <w:rsid w:val="00096D6E"/>
    <w:rsid w:val="00096FCF"/>
    <w:rsid w:val="00097E55"/>
    <w:rsid w:val="000A12A5"/>
    <w:rsid w:val="000A33B7"/>
    <w:rsid w:val="000A35B5"/>
    <w:rsid w:val="000A38BF"/>
    <w:rsid w:val="000A4848"/>
    <w:rsid w:val="000A5634"/>
    <w:rsid w:val="000A56F2"/>
    <w:rsid w:val="000A5CFC"/>
    <w:rsid w:val="000A62B8"/>
    <w:rsid w:val="000A752D"/>
    <w:rsid w:val="000B002F"/>
    <w:rsid w:val="000B0458"/>
    <w:rsid w:val="000B05A4"/>
    <w:rsid w:val="000B0F4A"/>
    <w:rsid w:val="000B1E11"/>
    <w:rsid w:val="000B623B"/>
    <w:rsid w:val="000B6555"/>
    <w:rsid w:val="000C10FC"/>
    <w:rsid w:val="000C1202"/>
    <w:rsid w:val="000C1C02"/>
    <w:rsid w:val="000C1EC9"/>
    <w:rsid w:val="000C3AE4"/>
    <w:rsid w:val="000C69F2"/>
    <w:rsid w:val="000C6DA1"/>
    <w:rsid w:val="000C7F22"/>
    <w:rsid w:val="000D1A68"/>
    <w:rsid w:val="000D277C"/>
    <w:rsid w:val="000D4A97"/>
    <w:rsid w:val="000D6063"/>
    <w:rsid w:val="000D64C1"/>
    <w:rsid w:val="000E29F8"/>
    <w:rsid w:val="000E2D6D"/>
    <w:rsid w:val="000E55EF"/>
    <w:rsid w:val="000E5B5F"/>
    <w:rsid w:val="000E5C4B"/>
    <w:rsid w:val="000E67A4"/>
    <w:rsid w:val="000E67DB"/>
    <w:rsid w:val="000E7191"/>
    <w:rsid w:val="000E783D"/>
    <w:rsid w:val="000F3580"/>
    <w:rsid w:val="000F51D1"/>
    <w:rsid w:val="00101591"/>
    <w:rsid w:val="00101B67"/>
    <w:rsid w:val="00103E9D"/>
    <w:rsid w:val="0010593D"/>
    <w:rsid w:val="00105E9D"/>
    <w:rsid w:val="00107BE8"/>
    <w:rsid w:val="00107CC9"/>
    <w:rsid w:val="001107E4"/>
    <w:rsid w:val="00112DE3"/>
    <w:rsid w:val="00113456"/>
    <w:rsid w:val="0011365E"/>
    <w:rsid w:val="00113745"/>
    <w:rsid w:val="00113875"/>
    <w:rsid w:val="00113E44"/>
    <w:rsid w:val="001148DC"/>
    <w:rsid w:val="00114D84"/>
    <w:rsid w:val="00116CEB"/>
    <w:rsid w:val="00120796"/>
    <w:rsid w:val="001208DF"/>
    <w:rsid w:val="00120AF4"/>
    <w:rsid w:val="001213A8"/>
    <w:rsid w:val="00122011"/>
    <w:rsid w:val="00122A7E"/>
    <w:rsid w:val="001233A9"/>
    <w:rsid w:val="00125B0C"/>
    <w:rsid w:val="001260F6"/>
    <w:rsid w:val="001265B4"/>
    <w:rsid w:val="00131151"/>
    <w:rsid w:val="0013182C"/>
    <w:rsid w:val="00131C8D"/>
    <w:rsid w:val="00131EAF"/>
    <w:rsid w:val="0013430F"/>
    <w:rsid w:val="00134319"/>
    <w:rsid w:val="00134646"/>
    <w:rsid w:val="00134DF0"/>
    <w:rsid w:val="00134E41"/>
    <w:rsid w:val="001352E2"/>
    <w:rsid w:val="00135310"/>
    <w:rsid w:val="001356AC"/>
    <w:rsid w:val="00135EAA"/>
    <w:rsid w:val="00136ADA"/>
    <w:rsid w:val="00136E6A"/>
    <w:rsid w:val="00136EE9"/>
    <w:rsid w:val="00137589"/>
    <w:rsid w:val="00140619"/>
    <w:rsid w:val="00141BA2"/>
    <w:rsid w:val="00143504"/>
    <w:rsid w:val="001443AD"/>
    <w:rsid w:val="0014455F"/>
    <w:rsid w:val="00144AB3"/>
    <w:rsid w:val="00144AEA"/>
    <w:rsid w:val="001477FB"/>
    <w:rsid w:val="001479FA"/>
    <w:rsid w:val="00147D06"/>
    <w:rsid w:val="001502BA"/>
    <w:rsid w:val="00150D6A"/>
    <w:rsid w:val="00151083"/>
    <w:rsid w:val="00151A3A"/>
    <w:rsid w:val="001530F8"/>
    <w:rsid w:val="00153C57"/>
    <w:rsid w:val="00153F88"/>
    <w:rsid w:val="00154675"/>
    <w:rsid w:val="001602DF"/>
    <w:rsid w:val="00160C4F"/>
    <w:rsid w:val="00162329"/>
    <w:rsid w:val="00162363"/>
    <w:rsid w:val="00165663"/>
    <w:rsid w:val="00166976"/>
    <w:rsid w:val="001702BF"/>
    <w:rsid w:val="001729BB"/>
    <w:rsid w:val="001732E5"/>
    <w:rsid w:val="00173C88"/>
    <w:rsid w:val="00174861"/>
    <w:rsid w:val="00175AF4"/>
    <w:rsid w:val="0017634E"/>
    <w:rsid w:val="00176754"/>
    <w:rsid w:val="00176A03"/>
    <w:rsid w:val="00177088"/>
    <w:rsid w:val="0017747F"/>
    <w:rsid w:val="00180211"/>
    <w:rsid w:val="00181110"/>
    <w:rsid w:val="0018123C"/>
    <w:rsid w:val="0018136F"/>
    <w:rsid w:val="00182636"/>
    <w:rsid w:val="001840E1"/>
    <w:rsid w:val="0018423F"/>
    <w:rsid w:val="00184A1F"/>
    <w:rsid w:val="00185253"/>
    <w:rsid w:val="00186959"/>
    <w:rsid w:val="00186E35"/>
    <w:rsid w:val="001877A5"/>
    <w:rsid w:val="00187CEC"/>
    <w:rsid w:val="001906E8"/>
    <w:rsid w:val="001908F5"/>
    <w:rsid w:val="00191F30"/>
    <w:rsid w:val="00192FE1"/>
    <w:rsid w:val="00193769"/>
    <w:rsid w:val="00193A26"/>
    <w:rsid w:val="00195495"/>
    <w:rsid w:val="0019566F"/>
    <w:rsid w:val="00196247"/>
    <w:rsid w:val="001A0FAF"/>
    <w:rsid w:val="001A3FBB"/>
    <w:rsid w:val="001A5534"/>
    <w:rsid w:val="001A5959"/>
    <w:rsid w:val="001A5B24"/>
    <w:rsid w:val="001A6911"/>
    <w:rsid w:val="001A78AF"/>
    <w:rsid w:val="001A7A1F"/>
    <w:rsid w:val="001A7CFB"/>
    <w:rsid w:val="001A7D7B"/>
    <w:rsid w:val="001A7DE9"/>
    <w:rsid w:val="001B05A4"/>
    <w:rsid w:val="001B28D0"/>
    <w:rsid w:val="001B2E99"/>
    <w:rsid w:val="001B3752"/>
    <w:rsid w:val="001B3AA1"/>
    <w:rsid w:val="001B3E3B"/>
    <w:rsid w:val="001B3E55"/>
    <w:rsid w:val="001B492B"/>
    <w:rsid w:val="001B57E0"/>
    <w:rsid w:val="001B62CE"/>
    <w:rsid w:val="001B6FEB"/>
    <w:rsid w:val="001B7DF0"/>
    <w:rsid w:val="001C03E2"/>
    <w:rsid w:val="001C0CF2"/>
    <w:rsid w:val="001C13E3"/>
    <w:rsid w:val="001C22E6"/>
    <w:rsid w:val="001C231E"/>
    <w:rsid w:val="001C2AC6"/>
    <w:rsid w:val="001C349F"/>
    <w:rsid w:val="001C355C"/>
    <w:rsid w:val="001C371B"/>
    <w:rsid w:val="001C4D6C"/>
    <w:rsid w:val="001C5012"/>
    <w:rsid w:val="001D0468"/>
    <w:rsid w:val="001D0759"/>
    <w:rsid w:val="001D0C58"/>
    <w:rsid w:val="001D1A55"/>
    <w:rsid w:val="001D2307"/>
    <w:rsid w:val="001D31AA"/>
    <w:rsid w:val="001D3386"/>
    <w:rsid w:val="001D3929"/>
    <w:rsid w:val="001D4403"/>
    <w:rsid w:val="001D5E05"/>
    <w:rsid w:val="001D606D"/>
    <w:rsid w:val="001D6B71"/>
    <w:rsid w:val="001D7CB2"/>
    <w:rsid w:val="001E03A7"/>
    <w:rsid w:val="001E15CC"/>
    <w:rsid w:val="001E28FD"/>
    <w:rsid w:val="001E5EE4"/>
    <w:rsid w:val="001E620F"/>
    <w:rsid w:val="001E6D6A"/>
    <w:rsid w:val="001E7B75"/>
    <w:rsid w:val="001F090A"/>
    <w:rsid w:val="001F1AA8"/>
    <w:rsid w:val="001F1C11"/>
    <w:rsid w:val="001F2AF7"/>
    <w:rsid w:val="001F3E59"/>
    <w:rsid w:val="001F3E7B"/>
    <w:rsid w:val="001F4563"/>
    <w:rsid w:val="001F5200"/>
    <w:rsid w:val="001F6192"/>
    <w:rsid w:val="001F6439"/>
    <w:rsid w:val="001F690C"/>
    <w:rsid w:val="001F6A43"/>
    <w:rsid w:val="002014CD"/>
    <w:rsid w:val="00202C96"/>
    <w:rsid w:val="00204C2C"/>
    <w:rsid w:val="00206292"/>
    <w:rsid w:val="002067FF"/>
    <w:rsid w:val="00206893"/>
    <w:rsid w:val="00207BFA"/>
    <w:rsid w:val="00211CAC"/>
    <w:rsid w:val="00212163"/>
    <w:rsid w:val="00212531"/>
    <w:rsid w:val="0021264B"/>
    <w:rsid w:val="002136C6"/>
    <w:rsid w:val="00217DF0"/>
    <w:rsid w:val="00220369"/>
    <w:rsid w:val="002209FE"/>
    <w:rsid w:val="00220E04"/>
    <w:rsid w:val="00221E34"/>
    <w:rsid w:val="00223899"/>
    <w:rsid w:val="00223FC2"/>
    <w:rsid w:val="00224C8D"/>
    <w:rsid w:val="00225697"/>
    <w:rsid w:val="002265CF"/>
    <w:rsid w:val="0023051A"/>
    <w:rsid w:val="00230B7D"/>
    <w:rsid w:val="002316A6"/>
    <w:rsid w:val="0023177D"/>
    <w:rsid w:val="00231E92"/>
    <w:rsid w:val="002321A2"/>
    <w:rsid w:val="002322DE"/>
    <w:rsid w:val="00232674"/>
    <w:rsid w:val="00232AA7"/>
    <w:rsid w:val="00232E50"/>
    <w:rsid w:val="00234E83"/>
    <w:rsid w:val="002356D4"/>
    <w:rsid w:val="00240958"/>
    <w:rsid w:val="002414B4"/>
    <w:rsid w:val="00241F8A"/>
    <w:rsid w:val="00243726"/>
    <w:rsid w:val="00245EDF"/>
    <w:rsid w:val="00246F24"/>
    <w:rsid w:val="00247320"/>
    <w:rsid w:val="00251163"/>
    <w:rsid w:val="00251AA4"/>
    <w:rsid w:val="00253819"/>
    <w:rsid w:val="00253C2E"/>
    <w:rsid w:val="00254336"/>
    <w:rsid w:val="0026085A"/>
    <w:rsid w:val="00260C42"/>
    <w:rsid w:val="00264C88"/>
    <w:rsid w:val="00265C34"/>
    <w:rsid w:val="0026749B"/>
    <w:rsid w:val="002676C2"/>
    <w:rsid w:val="00267ABF"/>
    <w:rsid w:val="00270039"/>
    <w:rsid w:val="002718C8"/>
    <w:rsid w:val="00272B8F"/>
    <w:rsid w:val="00273635"/>
    <w:rsid w:val="00276F0D"/>
    <w:rsid w:val="00280EAD"/>
    <w:rsid w:val="0028101F"/>
    <w:rsid w:val="00283C4B"/>
    <w:rsid w:val="0028524D"/>
    <w:rsid w:val="00286F68"/>
    <w:rsid w:val="002873FC"/>
    <w:rsid w:val="00290010"/>
    <w:rsid w:val="00290BE2"/>
    <w:rsid w:val="00291390"/>
    <w:rsid w:val="00292B94"/>
    <w:rsid w:val="00294412"/>
    <w:rsid w:val="0029499A"/>
    <w:rsid w:val="0029544E"/>
    <w:rsid w:val="00297365"/>
    <w:rsid w:val="002A0528"/>
    <w:rsid w:val="002A0FA1"/>
    <w:rsid w:val="002A0FB5"/>
    <w:rsid w:val="002A1980"/>
    <w:rsid w:val="002A3D15"/>
    <w:rsid w:val="002A3DFC"/>
    <w:rsid w:val="002A41C7"/>
    <w:rsid w:val="002A4900"/>
    <w:rsid w:val="002A4C5E"/>
    <w:rsid w:val="002A6031"/>
    <w:rsid w:val="002A73CE"/>
    <w:rsid w:val="002B11AB"/>
    <w:rsid w:val="002B1543"/>
    <w:rsid w:val="002B2D48"/>
    <w:rsid w:val="002B3770"/>
    <w:rsid w:val="002B421A"/>
    <w:rsid w:val="002B6BE2"/>
    <w:rsid w:val="002B7931"/>
    <w:rsid w:val="002B7E2B"/>
    <w:rsid w:val="002C0F5C"/>
    <w:rsid w:val="002C1A46"/>
    <w:rsid w:val="002C1C24"/>
    <w:rsid w:val="002C1F76"/>
    <w:rsid w:val="002C215D"/>
    <w:rsid w:val="002C6A15"/>
    <w:rsid w:val="002C6C0C"/>
    <w:rsid w:val="002C74BC"/>
    <w:rsid w:val="002D067A"/>
    <w:rsid w:val="002D30A4"/>
    <w:rsid w:val="002D4574"/>
    <w:rsid w:val="002D578F"/>
    <w:rsid w:val="002D5A0D"/>
    <w:rsid w:val="002D66EF"/>
    <w:rsid w:val="002D6EC3"/>
    <w:rsid w:val="002D7470"/>
    <w:rsid w:val="002E11DB"/>
    <w:rsid w:val="002E1B24"/>
    <w:rsid w:val="002E32F5"/>
    <w:rsid w:val="002E3EB5"/>
    <w:rsid w:val="002E48EA"/>
    <w:rsid w:val="002E506B"/>
    <w:rsid w:val="002E6EEE"/>
    <w:rsid w:val="002F0A25"/>
    <w:rsid w:val="002F0D10"/>
    <w:rsid w:val="002F2B7D"/>
    <w:rsid w:val="002F3FB3"/>
    <w:rsid w:val="002F551C"/>
    <w:rsid w:val="002F691F"/>
    <w:rsid w:val="002F6943"/>
    <w:rsid w:val="002F750A"/>
    <w:rsid w:val="00300658"/>
    <w:rsid w:val="00300FC2"/>
    <w:rsid w:val="003015BE"/>
    <w:rsid w:val="0030205F"/>
    <w:rsid w:val="00302BD9"/>
    <w:rsid w:val="00302D6A"/>
    <w:rsid w:val="00303D1C"/>
    <w:rsid w:val="00305321"/>
    <w:rsid w:val="0030619C"/>
    <w:rsid w:val="00310F6A"/>
    <w:rsid w:val="003123CF"/>
    <w:rsid w:val="003134C6"/>
    <w:rsid w:val="00313A40"/>
    <w:rsid w:val="003152D9"/>
    <w:rsid w:val="003162E2"/>
    <w:rsid w:val="00317253"/>
    <w:rsid w:val="00317890"/>
    <w:rsid w:val="003201DE"/>
    <w:rsid w:val="0032084F"/>
    <w:rsid w:val="00320C2B"/>
    <w:rsid w:val="00320DA2"/>
    <w:rsid w:val="00321296"/>
    <w:rsid w:val="00321C77"/>
    <w:rsid w:val="00323830"/>
    <w:rsid w:val="00323976"/>
    <w:rsid w:val="00324761"/>
    <w:rsid w:val="00325091"/>
    <w:rsid w:val="00326955"/>
    <w:rsid w:val="00326A75"/>
    <w:rsid w:val="00327085"/>
    <w:rsid w:val="0032719D"/>
    <w:rsid w:val="003277BE"/>
    <w:rsid w:val="00327959"/>
    <w:rsid w:val="003300E5"/>
    <w:rsid w:val="003312EB"/>
    <w:rsid w:val="00331580"/>
    <w:rsid w:val="00331A94"/>
    <w:rsid w:val="00332765"/>
    <w:rsid w:val="0033320D"/>
    <w:rsid w:val="00334327"/>
    <w:rsid w:val="00334B4E"/>
    <w:rsid w:val="00336055"/>
    <w:rsid w:val="00336178"/>
    <w:rsid w:val="003400DD"/>
    <w:rsid w:val="003411C7"/>
    <w:rsid w:val="0034141D"/>
    <w:rsid w:val="0034150F"/>
    <w:rsid w:val="003417F2"/>
    <w:rsid w:val="00342A5B"/>
    <w:rsid w:val="00342D37"/>
    <w:rsid w:val="00343231"/>
    <w:rsid w:val="00344773"/>
    <w:rsid w:val="003447C9"/>
    <w:rsid w:val="003447E6"/>
    <w:rsid w:val="00344EE7"/>
    <w:rsid w:val="003451B6"/>
    <w:rsid w:val="003458F0"/>
    <w:rsid w:val="003459FF"/>
    <w:rsid w:val="00346081"/>
    <w:rsid w:val="0034690E"/>
    <w:rsid w:val="00346A0B"/>
    <w:rsid w:val="003472BB"/>
    <w:rsid w:val="003473BC"/>
    <w:rsid w:val="0034777B"/>
    <w:rsid w:val="00347FB2"/>
    <w:rsid w:val="003509C4"/>
    <w:rsid w:val="003509CE"/>
    <w:rsid w:val="0035259C"/>
    <w:rsid w:val="00354673"/>
    <w:rsid w:val="0035555A"/>
    <w:rsid w:val="00355829"/>
    <w:rsid w:val="00355B18"/>
    <w:rsid w:val="00355D42"/>
    <w:rsid w:val="00355EBA"/>
    <w:rsid w:val="003573B0"/>
    <w:rsid w:val="0035751B"/>
    <w:rsid w:val="00357B66"/>
    <w:rsid w:val="00360084"/>
    <w:rsid w:val="003605A1"/>
    <w:rsid w:val="003607FD"/>
    <w:rsid w:val="00360B68"/>
    <w:rsid w:val="003613DB"/>
    <w:rsid w:val="003617DE"/>
    <w:rsid w:val="00362826"/>
    <w:rsid w:val="00362B67"/>
    <w:rsid w:val="00363214"/>
    <w:rsid w:val="0036441A"/>
    <w:rsid w:val="00364E5F"/>
    <w:rsid w:val="00366372"/>
    <w:rsid w:val="0036658C"/>
    <w:rsid w:val="00371F6B"/>
    <w:rsid w:val="003725D7"/>
    <w:rsid w:val="00372840"/>
    <w:rsid w:val="00372C71"/>
    <w:rsid w:val="00372F48"/>
    <w:rsid w:val="003731DD"/>
    <w:rsid w:val="0037340A"/>
    <w:rsid w:val="00374328"/>
    <w:rsid w:val="003749FE"/>
    <w:rsid w:val="0037628C"/>
    <w:rsid w:val="003764F1"/>
    <w:rsid w:val="0037678A"/>
    <w:rsid w:val="00376B79"/>
    <w:rsid w:val="00383269"/>
    <w:rsid w:val="00383D47"/>
    <w:rsid w:val="00385EA4"/>
    <w:rsid w:val="003861BF"/>
    <w:rsid w:val="00386C78"/>
    <w:rsid w:val="00386D1D"/>
    <w:rsid w:val="00386FF8"/>
    <w:rsid w:val="00387C78"/>
    <w:rsid w:val="00394CA1"/>
    <w:rsid w:val="00394F33"/>
    <w:rsid w:val="003953A0"/>
    <w:rsid w:val="0039638F"/>
    <w:rsid w:val="0039662E"/>
    <w:rsid w:val="00397E18"/>
    <w:rsid w:val="003A09B2"/>
    <w:rsid w:val="003A0F13"/>
    <w:rsid w:val="003A19AC"/>
    <w:rsid w:val="003A1A46"/>
    <w:rsid w:val="003A2FF3"/>
    <w:rsid w:val="003A3E9C"/>
    <w:rsid w:val="003A4E52"/>
    <w:rsid w:val="003A6A12"/>
    <w:rsid w:val="003A73EB"/>
    <w:rsid w:val="003B0B60"/>
    <w:rsid w:val="003B12DF"/>
    <w:rsid w:val="003B1553"/>
    <w:rsid w:val="003B18C1"/>
    <w:rsid w:val="003B1A63"/>
    <w:rsid w:val="003B2623"/>
    <w:rsid w:val="003B2A23"/>
    <w:rsid w:val="003B4ED1"/>
    <w:rsid w:val="003B73D3"/>
    <w:rsid w:val="003C0765"/>
    <w:rsid w:val="003C0D3A"/>
    <w:rsid w:val="003C14A4"/>
    <w:rsid w:val="003C2A3A"/>
    <w:rsid w:val="003C2FE2"/>
    <w:rsid w:val="003C4380"/>
    <w:rsid w:val="003C5161"/>
    <w:rsid w:val="003C5648"/>
    <w:rsid w:val="003C7F46"/>
    <w:rsid w:val="003D0C74"/>
    <w:rsid w:val="003D138F"/>
    <w:rsid w:val="003D164D"/>
    <w:rsid w:val="003D1FF7"/>
    <w:rsid w:val="003D256B"/>
    <w:rsid w:val="003D3834"/>
    <w:rsid w:val="003D3CC7"/>
    <w:rsid w:val="003D5128"/>
    <w:rsid w:val="003D6911"/>
    <w:rsid w:val="003D7AAE"/>
    <w:rsid w:val="003E010B"/>
    <w:rsid w:val="003E19CA"/>
    <w:rsid w:val="003E1E26"/>
    <w:rsid w:val="003E1FC8"/>
    <w:rsid w:val="003E256C"/>
    <w:rsid w:val="003E6753"/>
    <w:rsid w:val="003E6905"/>
    <w:rsid w:val="003E6CF0"/>
    <w:rsid w:val="003E6EE3"/>
    <w:rsid w:val="003E7243"/>
    <w:rsid w:val="003E7D62"/>
    <w:rsid w:val="003F0F87"/>
    <w:rsid w:val="003F18C0"/>
    <w:rsid w:val="003F19D7"/>
    <w:rsid w:val="003F1AFD"/>
    <w:rsid w:val="003F4D46"/>
    <w:rsid w:val="003F59F8"/>
    <w:rsid w:val="003F64CB"/>
    <w:rsid w:val="00401253"/>
    <w:rsid w:val="004015D6"/>
    <w:rsid w:val="00402765"/>
    <w:rsid w:val="00404631"/>
    <w:rsid w:val="00406844"/>
    <w:rsid w:val="00407089"/>
    <w:rsid w:val="00407C01"/>
    <w:rsid w:val="00407D2B"/>
    <w:rsid w:val="00411A57"/>
    <w:rsid w:val="00412FA8"/>
    <w:rsid w:val="00413CD3"/>
    <w:rsid w:val="004141B7"/>
    <w:rsid w:val="004157DE"/>
    <w:rsid w:val="00416154"/>
    <w:rsid w:val="0042023E"/>
    <w:rsid w:val="00420D11"/>
    <w:rsid w:val="00421B3D"/>
    <w:rsid w:val="00423340"/>
    <w:rsid w:val="00424247"/>
    <w:rsid w:val="00424683"/>
    <w:rsid w:val="00424DC1"/>
    <w:rsid w:val="00427599"/>
    <w:rsid w:val="00431151"/>
    <w:rsid w:val="004314E8"/>
    <w:rsid w:val="004318D6"/>
    <w:rsid w:val="00433721"/>
    <w:rsid w:val="004341F5"/>
    <w:rsid w:val="00434290"/>
    <w:rsid w:val="00435235"/>
    <w:rsid w:val="004359A5"/>
    <w:rsid w:val="00436436"/>
    <w:rsid w:val="004365CB"/>
    <w:rsid w:val="00437FF4"/>
    <w:rsid w:val="0044042E"/>
    <w:rsid w:val="004422AB"/>
    <w:rsid w:val="00443D6C"/>
    <w:rsid w:val="0044494D"/>
    <w:rsid w:val="00444C2F"/>
    <w:rsid w:val="004450F1"/>
    <w:rsid w:val="004459F3"/>
    <w:rsid w:val="00445C4B"/>
    <w:rsid w:val="00445E16"/>
    <w:rsid w:val="004475BB"/>
    <w:rsid w:val="00450B2E"/>
    <w:rsid w:val="004511C9"/>
    <w:rsid w:val="004512D5"/>
    <w:rsid w:val="00451B67"/>
    <w:rsid w:val="004522F3"/>
    <w:rsid w:val="00453879"/>
    <w:rsid w:val="00453ED5"/>
    <w:rsid w:val="0045455A"/>
    <w:rsid w:val="00454E23"/>
    <w:rsid w:val="00455092"/>
    <w:rsid w:val="004550E5"/>
    <w:rsid w:val="0045670F"/>
    <w:rsid w:val="00456C9C"/>
    <w:rsid w:val="00460D7D"/>
    <w:rsid w:val="004611C9"/>
    <w:rsid w:val="004614C4"/>
    <w:rsid w:val="00462770"/>
    <w:rsid w:val="00463985"/>
    <w:rsid w:val="00463DA9"/>
    <w:rsid w:val="00465A42"/>
    <w:rsid w:val="00466F4D"/>
    <w:rsid w:val="0046715D"/>
    <w:rsid w:val="00470269"/>
    <w:rsid w:val="004716DC"/>
    <w:rsid w:val="004744D0"/>
    <w:rsid w:val="00477208"/>
    <w:rsid w:val="00481AF7"/>
    <w:rsid w:val="004824D3"/>
    <w:rsid w:val="00485241"/>
    <w:rsid w:val="00487A0A"/>
    <w:rsid w:val="0049073B"/>
    <w:rsid w:val="004920C7"/>
    <w:rsid w:val="00492407"/>
    <w:rsid w:val="00493D0E"/>
    <w:rsid w:val="0049412C"/>
    <w:rsid w:val="00496218"/>
    <w:rsid w:val="00496831"/>
    <w:rsid w:val="00497BCC"/>
    <w:rsid w:val="004A0B63"/>
    <w:rsid w:val="004A1161"/>
    <w:rsid w:val="004A1CBE"/>
    <w:rsid w:val="004A2DC2"/>
    <w:rsid w:val="004A2F08"/>
    <w:rsid w:val="004A2FA0"/>
    <w:rsid w:val="004A374B"/>
    <w:rsid w:val="004A4988"/>
    <w:rsid w:val="004A4C7C"/>
    <w:rsid w:val="004A58F4"/>
    <w:rsid w:val="004A5DB7"/>
    <w:rsid w:val="004A67EC"/>
    <w:rsid w:val="004A69F3"/>
    <w:rsid w:val="004A7597"/>
    <w:rsid w:val="004A76A0"/>
    <w:rsid w:val="004A771B"/>
    <w:rsid w:val="004A7A94"/>
    <w:rsid w:val="004B0969"/>
    <w:rsid w:val="004B09DD"/>
    <w:rsid w:val="004B1D66"/>
    <w:rsid w:val="004B1DA3"/>
    <w:rsid w:val="004B24FE"/>
    <w:rsid w:val="004B4002"/>
    <w:rsid w:val="004B4404"/>
    <w:rsid w:val="004B4C12"/>
    <w:rsid w:val="004B4F23"/>
    <w:rsid w:val="004B5408"/>
    <w:rsid w:val="004C0931"/>
    <w:rsid w:val="004C1774"/>
    <w:rsid w:val="004C1AE5"/>
    <w:rsid w:val="004C1D84"/>
    <w:rsid w:val="004C3578"/>
    <w:rsid w:val="004C49B7"/>
    <w:rsid w:val="004C5D0B"/>
    <w:rsid w:val="004C6EBF"/>
    <w:rsid w:val="004D1D8E"/>
    <w:rsid w:val="004D1FC5"/>
    <w:rsid w:val="004D4340"/>
    <w:rsid w:val="004D437D"/>
    <w:rsid w:val="004D4536"/>
    <w:rsid w:val="004D4842"/>
    <w:rsid w:val="004D6E0D"/>
    <w:rsid w:val="004D7A14"/>
    <w:rsid w:val="004E0E64"/>
    <w:rsid w:val="004E1931"/>
    <w:rsid w:val="004E2328"/>
    <w:rsid w:val="004E2735"/>
    <w:rsid w:val="004E3101"/>
    <w:rsid w:val="004E3159"/>
    <w:rsid w:val="004E52A4"/>
    <w:rsid w:val="004E6185"/>
    <w:rsid w:val="004E6AAB"/>
    <w:rsid w:val="004F0FBD"/>
    <w:rsid w:val="004F125A"/>
    <w:rsid w:val="004F1981"/>
    <w:rsid w:val="004F2364"/>
    <w:rsid w:val="004F3240"/>
    <w:rsid w:val="004F3EB1"/>
    <w:rsid w:val="004F443D"/>
    <w:rsid w:val="004F5250"/>
    <w:rsid w:val="004F575A"/>
    <w:rsid w:val="004F63F9"/>
    <w:rsid w:val="004F6B1D"/>
    <w:rsid w:val="004F7160"/>
    <w:rsid w:val="00500C3E"/>
    <w:rsid w:val="00503C75"/>
    <w:rsid w:val="0050473E"/>
    <w:rsid w:val="00505744"/>
    <w:rsid w:val="005077DB"/>
    <w:rsid w:val="00510BEF"/>
    <w:rsid w:val="00511573"/>
    <w:rsid w:val="0051379D"/>
    <w:rsid w:val="0051428E"/>
    <w:rsid w:val="00515322"/>
    <w:rsid w:val="00515807"/>
    <w:rsid w:val="00516D94"/>
    <w:rsid w:val="00520307"/>
    <w:rsid w:val="00523920"/>
    <w:rsid w:val="00523C95"/>
    <w:rsid w:val="00523EAF"/>
    <w:rsid w:val="005251B0"/>
    <w:rsid w:val="00525F39"/>
    <w:rsid w:val="0052724E"/>
    <w:rsid w:val="00530F6F"/>
    <w:rsid w:val="00532823"/>
    <w:rsid w:val="00532B90"/>
    <w:rsid w:val="005343AE"/>
    <w:rsid w:val="00534807"/>
    <w:rsid w:val="0054052C"/>
    <w:rsid w:val="00540C74"/>
    <w:rsid w:val="00540CCB"/>
    <w:rsid w:val="00540F50"/>
    <w:rsid w:val="00541335"/>
    <w:rsid w:val="005418E2"/>
    <w:rsid w:val="00541B1A"/>
    <w:rsid w:val="005422F8"/>
    <w:rsid w:val="005449F5"/>
    <w:rsid w:val="00550D42"/>
    <w:rsid w:val="00554038"/>
    <w:rsid w:val="00554C25"/>
    <w:rsid w:val="00554E3C"/>
    <w:rsid w:val="00555386"/>
    <w:rsid w:val="00557DF7"/>
    <w:rsid w:val="00557F13"/>
    <w:rsid w:val="00561B5A"/>
    <w:rsid w:val="00562204"/>
    <w:rsid w:val="00562A86"/>
    <w:rsid w:val="00563710"/>
    <w:rsid w:val="00563B16"/>
    <w:rsid w:val="005644A6"/>
    <w:rsid w:val="00571062"/>
    <w:rsid w:val="005713BA"/>
    <w:rsid w:val="005715CB"/>
    <w:rsid w:val="00573B5C"/>
    <w:rsid w:val="00574E46"/>
    <w:rsid w:val="00575C18"/>
    <w:rsid w:val="00576CF0"/>
    <w:rsid w:val="00577912"/>
    <w:rsid w:val="00581834"/>
    <w:rsid w:val="00581951"/>
    <w:rsid w:val="00582A2B"/>
    <w:rsid w:val="00582CAF"/>
    <w:rsid w:val="00582EDC"/>
    <w:rsid w:val="0058310E"/>
    <w:rsid w:val="005832C0"/>
    <w:rsid w:val="00583677"/>
    <w:rsid w:val="00584597"/>
    <w:rsid w:val="0058473D"/>
    <w:rsid w:val="00584CF6"/>
    <w:rsid w:val="00584DA6"/>
    <w:rsid w:val="00590D4E"/>
    <w:rsid w:val="00590EB9"/>
    <w:rsid w:val="005913F3"/>
    <w:rsid w:val="00591AFC"/>
    <w:rsid w:val="00592BB1"/>
    <w:rsid w:val="0059333D"/>
    <w:rsid w:val="00593C02"/>
    <w:rsid w:val="00596FCF"/>
    <w:rsid w:val="0059792B"/>
    <w:rsid w:val="00597C05"/>
    <w:rsid w:val="00597D3D"/>
    <w:rsid w:val="00597D66"/>
    <w:rsid w:val="005A1C30"/>
    <w:rsid w:val="005A1E36"/>
    <w:rsid w:val="005A228D"/>
    <w:rsid w:val="005A29C3"/>
    <w:rsid w:val="005A5546"/>
    <w:rsid w:val="005A67C3"/>
    <w:rsid w:val="005A6970"/>
    <w:rsid w:val="005B23D8"/>
    <w:rsid w:val="005B305B"/>
    <w:rsid w:val="005B4883"/>
    <w:rsid w:val="005B4935"/>
    <w:rsid w:val="005B49F2"/>
    <w:rsid w:val="005B5822"/>
    <w:rsid w:val="005B5838"/>
    <w:rsid w:val="005B7A18"/>
    <w:rsid w:val="005B7E18"/>
    <w:rsid w:val="005C08DA"/>
    <w:rsid w:val="005C0B29"/>
    <w:rsid w:val="005C0D61"/>
    <w:rsid w:val="005C0FCA"/>
    <w:rsid w:val="005C3FA0"/>
    <w:rsid w:val="005C4453"/>
    <w:rsid w:val="005C52CA"/>
    <w:rsid w:val="005C5570"/>
    <w:rsid w:val="005C6426"/>
    <w:rsid w:val="005C73A2"/>
    <w:rsid w:val="005C768C"/>
    <w:rsid w:val="005C7B2D"/>
    <w:rsid w:val="005D0F25"/>
    <w:rsid w:val="005D0F68"/>
    <w:rsid w:val="005D11F0"/>
    <w:rsid w:val="005D230B"/>
    <w:rsid w:val="005D37C8"/>
    <w:rsid w:val="005D4EE1"/>
    <w:rsid w:val="005D539D"/>
    <w:rsid w:val="005D54F6"/>
    <w:rsid w:val="005D5C7A"/>
    <w:rsid w:val="005D722E"/>
    <w:rsid w:val="005D72F1"/>
    <w:rsid w:val="005E01CC"/>
    <w:rsid w:val="005E0E19"/>
    <w:rsid w:val="005E0E47"/>
    <w:rsid w:val="005E1524"/>
    <w:rsid w:val="005E1B44"/>
    <w:rsid w:val="005E27F9"/>
    <w:rsid w:val="005E2B46"/>
    <w:rsid w:val="005E387C"/>
    <w:rsid w:val="005E55B3"/>
    <w:rsid w:val="005E5A42"/>
    <w:rsid w:val="005E60D6"/>
    <w:rsid w:val="005E6A21"/>
    <w:rsid w:val="005E7160"/>
    <w:rsid w:val="005F0382"/>
    <w:rsid w:val="005F14FE"/>
    <w:rsid w:val="005F1CE1"/>
    <w:rsid w:val="005F219E"/>
    <w:rsid w:val="005F3B45"/>
    <w:rsid w:val="005F3D97"/>
    <w:rsid w:val="005F41C4"/>
    <w:rsid w:val="005F56DD"/>
    <w:rsid w:val="005F5F1A"/>
    <w:rsid w:val="005F66F9"/>
    <w:rsid w:val="005F672E"/>
    <w:rsid w:val="005F77F5"/>
    <w:rsid w:val="005F7E03"/>
    <w:rsid w:val="00600D11"/>
    <w:rsid w:val="006011C8"/>
    <w:rsid w:val="00601E0A"/>
    <w:rsid w:val="006026F0"/>
    <w:rsid w:val="0060271E"/>
    <w:rsid w:val="00602C20"/>
    <w:rsid w:val="006037B2"/>
    <w:rsid w:val="00603E8B"/>
    <w:rsid w:val="00604BAF"/>
    <w:rsid w:val="00606D8C"/>
    <w:rsid w:val="006079D2"/>
    <w:rsid w:val="006102A3"/>
    <w:rsid w:val="0061361A"/>
    <w:rsid w:val="00613C74"/>
    <w:rsid w:val="0061475F"/>
    <w:rsid w:val="00624C28"/>
    <w:rsid w:val="006255E4"/>
    <w:rsid w:val="006278F6"/>
    <w:rsid w:val="00627978"/>
    <w:rsid w:val="006303AB"/>
    <w:rsid w:val="00630D48"/>
    <w:rsid w:val="00631D70"/>
    <w:rsid w:val="006326CE"/>
    <w:rsid w:val="00632B4D"/>
    <w:rsid w:val="006331F8"/>
    <w:rsid w:val="00633918"/>
    <w:rsid w:val="00634455"/>
    <w:rsid w:val="0063533C"/>
    <w:rsid w:val="00635897"/>
    <w:rsid w:val="006367F3"/>
    <w:rsid w:val="00636A6F"/>
    <w:rsid w:val="00640103"/>
    <w:rsid w:val="00640299"/>
    <w:rsid w:val="006402C5"/>
    <w:rsid w:val="00640825"/>
    <w:rsid w:val="00640839"/>
    <w:rsid w:val="00644532"/>
    <w:rsid w:val="00646692"/>
    <w:rsid w:val="00650715"/>
    <w:rsid w:val="00651FB8"/>
    <w:rsid w:val="0065315A"/>
    <w:rsid w:val="00653CD1"/>
    <w:rsid w:val="006553AF"/>
    <w:rsid w:val="00655856"/>
    <w:rsid w:val="00656395"/>
    <w:rsid w:val="00656D47"/>
    <w:rsid w:val="0065740B"/>
    <w:rsid w:val="0066048E"/>
    <w:rsid w:val="00660676"/>
    <w:rsid w:val="00660E94"/>
    <w:rsid w:val="00661451"/>
    <w:rsid w:val="0066164B"/>
    <w:rsid w:val="00661ABD"/>
    <w:rsid w:val="0066321B"/>
    <w:rsid w:val="00665A8E"/>
    <w:rsid w:val="0066622F"/>
    <w:rsid w:val="0066704C"/>
    <w:rsid w:val="00667B25"/>
    <w:rsid w:val="006705B3"/>
    <w:rsid w:val="00670F4D"/>
    <w:rsid w:val="00673A74"/>
    <w:rsid w:val="006743AC"/>
    <w:rsid w:val="00674686"/>
    <w:rsid w:val="006755A2"/>
    <w:rsid w:val="0067581B"/>
    <w:rsid w:val="0067596E"/>
    <w:rsid w:val="006775B1"/>
    <w:rsid w:val="006804FC"/>
    <w:rsid w:val="006808AA"/>
    <w:rsid w:val="00680AE4"/>
    <w:rsid w:val="00681A3A"/>
    <w:rsid w:val="006820E5"/>
    <w:rsid w:val="00682D20"/>
    <w:rsid w:val="00684706"/>
    <w:rsid w:val="00686C01"/>
    <w:rsid w:val="00691EA7"/>
    <w:rsid w:val="00692854"/>
    <w:rsid w:val="00692B58"/>
    <w:rsid w:val="0069303A"/>
    <w:rsid w:val="0069329A"/>
    <w:rsid w:val="00693555"/>
    <w:rsid w:val="0069386C"/>
    <w:rsid w:val="00693ECA"/>
    <w:rsid w:val="00694F1A"/>
    <w:rsid w:val="006955C5"/>
    <w:rsid w:val="00697B29"/>
    <w:rsid w:val="00697E5D"/>
    <w:rsid w:val="006A0130"/>
    <w:rsid w:val="006A3B27"/>
    <w:rsid w:val="006A3CB1"/>
    <w:rsid w:val="006B0D2C"/>
    <w:rsid w:val="006B21C5"/>
    <w:rsid w:val="006B3962"/>
    <w:rsid w:val="006B3F81"/>
    <w:rsid w:val="006B4371"/>
    <w:rsid w:val="006B4B0B"/>
    <w:rsid w:val="006B642B"/>
    <w:rsid w:val="006B73E4"/>
    <w:rsid w:val="006C0DB2"/>
    <w:rsid w:val="006C2082"/>
    <w:rsid w:val="006C4F04"/>
    <w:rsid w:val="006C5FB2"/>
    <w:rsid w:val="006D020E"/>
    <w:rsid w:val="006D0615"/>
    <w:rsid w:val="006D0724"/>
    <w:rsid w:val="006D0927"/>
    <w:rsid w:val="006D0D19"/>
    <w:rsid w:val="006D1093"/>
    <w:rsid w:val="006D1444"/>
    <w:rsid w:val="006D1D5F"/>
    <w:rsid w:val="006D3DFB"/>
    <w:rsid w:val="006D4A3F"/>
    <w:rsid w:val="006D7135"/>
    <w:rsid w:val="006D7553"/>
    <w:rsid w:val="006D759F"/>
    <w:rsid w:val="006E119E"/>
    <w:rsid w:val="006E14C8"/>
    <w:rsid w:val="006E202E"/>
    <w:rsid w:val="006E26D3"/>
    <w:rsid w:val="006E2C31"/>
    <w:rsid w:val="006E33F5"/>
    <w:rsid w:val="006E43D1"/>
    <w:rsid w:val="006E4F2A"/>
    <w:rsid w:val="006E5ADA"/>
    <w:rsid w:val="006E5BA4"/>
    <w:rsid w:val="006E5CF2"/>
    <w:rsid w:val="006E6B35"/>
    <w:rsid w:val="006E704C"/>
    <w:rsid w:val="006F0322"/>
    <w:rsid w:val="006F0A1B"/>
    <w:rsid w:val="006F0E21"/>
    <w:rsid w:val="006F1D2A"/>
    <w:rsid w:val="006F2C63"/>
    <w:rsid w:val="006F3969"/>
    <w:rsid w:val="006F3BDB"/>
    <w:rsid w:val="006F445A"/>
    <w:rsid w:val="006F483E"/>
    <w:rsid w:val="006F4C8E"/>
    <w:rsid w:val="006F5AF3"/>
    <w:rsid w:val="006F5E75"/>
    <w:rsid w:val="006F6CAF"/>
    <w:rsid w:val="006F6F90"/>
    <w:rsid w:val="006F71F0"/>
    <w:rsid w:val="006F7AFF"/>
    <w:rsid w:val="00703EC5"/>
    <w:rsid w:val="00704A50"/>
    <w:rsid w:val="007052B4"/>
    <w:rsid w:val="00705670"/>
    <w:rsid w:val="0070573A"/>
    <w:rsid w:val="00705AF4"/>
    <w:rsid w:val="00705FAA"/>
    <w:rsid w:val="00706ABD"/>
    <w:rsid w:val="007073F5"/>
    <w:rsid w:val="00707A7C"/>
    <w:rsid w:val="007102D0"/>
    <w:rsid w:val="00710F07"/>
    <w:rsid w:val="007110E7"/>
    <w:rsid w:val="007112DC"/>
    <w:rsid w:val="00711AE4"/>
    <w:rsid w:val="00713C69"/>
    <w:rsid w:val="00714E88"/>
    <w:rsid w:val="0071544B"/>
    <w:rsid w:val="0071571B"/>
    <w:rsid w:val="007177C0"/>
    <w:rsid w:val="007208D4"/>
    <w:rsid w:val="00721BB5"/>
    <w:rsid w:val="007224F8"/>
    <w:rsid w:val="00722C19"/>
    <w:rsid w:val="00726283"/>
    <w:rsid w:val="007262E1"/>
    <w:rsid w:val="00727125"/>
    <w:rsid w:val="007303AA"/>
    <w:rsid w:val="00731050"/>
    <w:rsid w:val="0073174D"/>
    <w:rsid w:val="00732725"/>
    <w:rsid w:val="00733032"/>
    <w:rsid w:val="00735143"/>
    <w:rsid w:val="007361B5"/>
    <w:rsid w:val="00740E58"/>
    <w:rsid w:val="007414BF"/>
    <w:rsid w:val="00741EB8"/>
    <w:rsid w:val="00741EC5"/>
    <w:rsid w:val="00741FB4"/>
    <w:rsid w:val="00742681"/>
    <w:rsid w:val="007453B7"/>
    <w:rsid w:val="007464DF"/>
    <w:rsid w:val="00746C99"/>
    <w:rsid w:val="007473C2"/>
    <w:rsid w:val="007516C0"/>
    <w:rsid w:val="007519E3"/>
    <w:rsid w:val="007522BA"/>
    <w:rsid w:val="00752566"/>
    <w:rsid w:val="007568C2"/>
    <w:rsid w:val="00756B9C"/>
    <w:rsid w:val="00757096"/>
    <w:rsid w:val="00760900"/>
    <w:rsid w:val="00760CED"/>
    <w:rsid w:val="007611D6"/>
    <w:rsid w:val="0076305D"/>
    <w:rsid w:val="00763A22"/>
    <w:rsid w:val="007657C4"/>
    <w:rsid w:val="00766AAF"/>
    <w:rsid w:val="00766E9A"/>
    <w:rsid w:val="00767441"/>
    <w:rsid w:val="00767CF1"/>
    <w:rsid w:val="00767D46"/>
    <w:rsid w:val="00773A1C"/>
    <w:rsid w:val="00774C71"/>
    <w:rsid w:val="00774ED4"/>
    <w:rsid w:val="0077570E"/>
    <w:rsid w:val="0077628C"/>
    <w:rsid w:val="0077676C"/>
    <w:rsid w:val="00776EF3"/>
    <w:rsid w:val="007773C4"/>
    <w:rsid w:val="0078075F"/>
    <w:rsid w:val="00781740"/>
    <w:rsid w:val="00781E87"/>
    <w:rsid w:val="007821F3"/>
    <w:rsid w:val="00783C37"/>
    <w:rsid w:val="00784587"/>
    <w:rsid w:val="0078535C"/>
    <w:rsid w:val="00790818"/>
    <w:rsid w:val="0079394E"/>
    <w:rsid w:val="007945C3"/>
    <w:rsid w:val="0079494E"/>
    <w:rsid w:val="00795747"/>
    <w:rsid w:val="00796CB7"/>
    <w:rsid w:val="00797450"/>
    <w:rsid w:val="0079789F"/>
    <w:rsid w:val="007978C1"/>
    <w:rsid w:val="00797BDC"/>
    <w:rsid w:val="00797BDE"/>
    <w:rsid w:val="007A3E15"/>
    <w:rsid w:val="007A484F"/>
    <w:rsid w:val="007A497B"/>
    <w:rsid w:val="007A4CD5"/>
    <w:rsid w:val="007A547F"/>
    <w:rsid w:val="007A5D0B"/>
    <w:rsid w:val="007A6095"/>
    <w:rsid w:val="007A65A8"/>
    <w:rsid w:val="007A6BC0"/>
    <w:rsid w:val="007B0E6B"/>
    <w:rsid w:val="007B0EC6"/>
    <w:rsid w:val="007B3F1D"/>
    <w:rsid w:val="007B512C"/>
    <w:rsid w:val="007B6C61"/>
    <w:rsid w:val="007B7601"/>
    <w:rsid w:val="007B798E"/>
    <w:rsid w:val="007C23EF"/>
    <w:rsid w:val="007C25EF"/>
    <w:rsid w:val="007C27C6"/>
    <w:rsid w:val="007C3F1C"/>
    <w:rsid w:val="007C40AF"/>
    <w:rsid w:val="007C6090"/>
    <w:rsid w:val="007C60FD"/>
    <w:rsid w:val="007C7261"/>
    <w:rsid w:val="007C73D2"/>
    <w:rsid w:val="007C7E16"/>
    <w:rsid w:val="007D0C06"/>
    <w:rsid w:val="007D4214"/>
    <w:rsid w:val="007D594C"/>
    <w:rsid w:val="007D6153"/>
    <w:rsid w:val="007D689B"/>
    <w:rsid w:val="007D6CCF"/>
    <w:rsid w:val="007E1752"/>
    <w:rsid w:val="007E298B"/>
    <w:rsid w:val="007E44D3"/>
    <w:rsid w:val="007E4A5B"/>
    <w:rsid w:val="007E4F74"/>
    <w:rsid w:val="007E5A7B"/>
    <w:rsid w:val="007E5C83"/>
    <w:rsid w:val="007E6B52"/>
    <w:rsid w:val="007F0553"/>
    <w:rsid w:val="007F0E6B"/>
    <w:rsid w:val="007F1D24"/>
    <w:rsid w:val="007F24A7"/>
    <w:rsid w:val="007F2B4F"/>
    <w:rsid w:val="007F2EDB"/>
    <w:rsid w:val="007F48F9"/>
    <w:rsid w:val="007F5D58"/>
    <w:rsid w:val="007F5E18"/>
    <w:rsid w:val="007F609A"/>
    <w:rsid w:val="007F6183"/>
    <w:rsid w:val="007F7E77"/>
    <w:rsid w:val="0080140D"/>
    <w:rsid w:val="0080179C"/>
    <w:rsid w:val="00801AAB"/>
    <w:rsid w:val="008024E5"/>
    <w:rsid w:val="00803A57"/>
    <w:rsid w:val="00804920"/>
    <w:rsid w:val="008078CD"/>
    <w:rsid w:val="0080793A"/>
    <w:rsid w:val="00810841"/>
    <w:rsid w:val="00810B49"/>
    <w:rsid w:val="00810BFB"/>
    <w:rsid w:val="00811C1B"/>
    <w:rsid w:val="00811F0B"/>
    <w:rsid w:val="00812C21"/>
    <w:rsid w:val="00815187"/>
    <w:rsid w:val="00816F32"/>
    <w:rsid w:val="0081772C"/>
    <w:rsid w:val="008178DF"/>
    <w:rsid w:val="00820899"/>
    <w:rsid w:val="00820CA4"/>
    <w:rsid w:val="0082146B"/>
    <w:rsid w:val="00822369"/>
    <w:rsid w:val="008224F8"/>
    <w:rsid w:val="0082324A"/>
    <w:rsid w:val="00823274"/>
    <w:rsid w:val="00823CE1"/>
    <w:rsid w:val="0082437E"/>
    <w:rsid w:val="00825A05"/>
    <w:rsid w:val="0082633B"/>
    <w:rsid w:val="008263D7"/>
    <w:rsid w:val="00826ABC"/>
    <w:rsid w:val="00827FEC"/>
    <w:rsid w:val="00830578"/>
    <w:rsid w:val="00830D72"/>
    <w:rsid w:val="00833142"/>
    <w:rsid w:val="00834FBA"/>
    <w:rsid w:val="00835B07"/>
    <w:rsid w:val="00837829"/>
    <w:rsid w:val="00837D21"/>
    <w:rsid w:val="0084023A"/>
    <w:rsid w:val="008408A8"/>
    <w:rsid w:val="008424D7"/>
    <w:rsid w:val="008428D7"/>
    <w:rsid w:val="00843F77"/>
    <w:rsid w:val="0084427D"/>
    <w:rsid w:val="00844479"/>
    <w:rsid w:val="00844838"/>
    <w:rsid w:val="00845BCE"/>
    <w:rsid w:val="0084756C"/>
    <w:rsid w:val="00847A3D"/>
    <w:rsid w:val="00850308"/>
    <w:rsid w:val="00851769"/>
    <w:rsid w:val="00854228"/>
    <w:rsid w:val="00855411"/>
    <w:rsid w:val="008609FC"/>
    <w:rsid w:val="00860D54"/>
    <w:rsid w:val="0086226F"/>
    <w:rsid w:val="00862777"/>
    <w:rsid w:val="00864C22"/>
    <w:rsid w:val="00865519"/>
    <w:rsid w:val="0086669F"/>
    <w:rsid w:val="008671A6"/>
    <w:rsid w:val="00872152"/>
    <w:rsid w:val="00873131"/>
    <w:rsid w:val="00874C9A"/>
    <w:rsid w:val="0087580C"/>
    <w:rsid w:val="0087728B"/>
    <w:rsid w:val="0088088B"/>
    <w:rsid w:val="00882F93"/>
    <w:rsid w:val="00884374"/>
    <w:rsid w:val="0088465F"/>
    <w:rsid w:val="00885C43"/>
    <w:rsid w:val="0088740D"/>
    <w:rsid w:val="0088755C"/>
    <w:rsid w:val="00890673"/>
    <w:rsid w:val="008911EE"/>
    <w:rsid w:val="0089147B"/>
    <w:rsid w:val="00891D5F"/>
    <w:rsid w:val="008927BE"/>
    <w:rsid w:val="008929B6"/>
    <w:rsid w:val="00893F25"/>
    <w:rsid w:val="008947DC"/>
    <w:rsid w:val="00895A96"/>
    <w:rsid w:val="00896DD0"/>
    <w:rsid w:val="00896F28"/>
    <w:rsid w:val="0089791F"/>
    <w:rsid w:val="008A0128"/>
    <w:rsid w:val="008A0344"/>
    <w:rsid w:val="008A1813"/>
    <w:rsid w:val="008A5C00"/>
    <w:rsid w:val="008A751E"/>
    <w:rsid w:val="008A77BB"/>
    <w:rsid w:val="008B00AD"/>
    <w:rsid w:val="008B24AC"/>
    <w:rsid w:val="008B29E2"/>
    <w:rsid w:val="008B35E7"/>
    <w:rsid w:val="008B5D59"/>
    <w:rsid w:val="008B6A25"/>
    <w:rsid w:val="008B6C6E"/>
    <w:rsid w:val="008C264B"/>
    <w:rsid w:val="008C311A"/>
    <w:rsid w:val="008C3BF3"/>
    <w:rsid w:val="008C4B73"/>
    <w:rsid w:val="008C537F"/>
    <w:rsid w:val="008C572D"/>
    <w:rsid w:val="008C76B0"/>
    <w:rsid w:val="008C78FA"/>
    <w:rsid w:val="008C7D22"/>
    <w:rsid w:val="008D3431"/>
    <w:rsid w:val="008D43B5"/>
    <w:rsid w:val="008D78A4"/>
    <w:rsid w:val="008E03F3"/>
    <w:rsid w:val="008E341E"/>
    <w:rsid w:val="008E3E54"/>
    <w:rsid w:val="008E4451"/>
    <w:rsid w:val="008E4DCA"/>
    <w:rsid w:val="008E548B"/>
    <w:rsid w:val="008E5C6F"/>
    <w:rsid w:val="008E7A06"/>
    <w:rsid w:val="008F0AFA"/>
    <w:rsid w:val="008F0F28"/>
    <w:rsid w:val="008F3A52"/>
    <w:rsid w:val="008F3C8A"/>
    <w:rsid w:val="008F4E7E"/>
    <w:rsid w:val="008F5353"/>
    <w:rsid w:val="008F6A12"/>
    <w:rsid w:val="008F7828"/>
    <w:rsid w:val="008F7AE1"/>
    <w:rsid w:val="009004F7"/>
    <w:rsid w:val="00901E14"/>
    <w:rsid w:val="00902437"/>
    <w:rsid w:val="00903008"/>
    <w:rsid w:val="009038D2"/>
    <w:rsid w:val="00903D60"/>
    <w:rsid w:val="00905109"/>
    <w:rsid w:val="00905A53"/>
    <w:rsid w:val="00905D56"/>
    <w:rsid w:val="00906D58"/>
    <w:rsid w:val="009076F4"/>
    <w:rsid w:val="009102F7"/>
    <w:rsid w:val="0091039D"/>
    <w:rsid w:val="009105B9"/>
    <w:rsid w:val="00911661"/>
    <w:rsid w:val="00912EE2"/>
    <w:rsid w:val="0091346B"/>
    <w:rsid w:val="0091509C"/>
    <w:rsid w:val="009157E6"/>
    <w:rsid w:val="0091586C"/>
    <w:rsid w:val="00917876"/>
    <w:rsid w:val="009204BD"/>
    <w:rsid w:val="0092157F"/>
    <w:rsid w:val="00923EEF"/>
    <w:rsid w:val="009242DB"/>
    <w:rsid w:val="00925903"/>
    <w:rsid w:val="00925D59"/>
    <w:rsid w:val="0092697F"/>
    <w:rsid w:val="00926EDB"/>
    <w:rsid w:val="0093074B"/>
    <w:rsid w:val="009315FE"/>
    <w:rsid w:val="0093179A"/>
    <w:rsid w:val="009321CD"/>
    <w:rsid w:val="009324D3"/>
    <w:rsid w:val="00935022"/>
    <w:rsid w:val="00935500"/>
    <w:rsid w:val="00936A66"/>
    <w:rsid w:val="00936A81"/>
    <w:rsid w:val="009370AE"/>
    <w:rsid w:val="00940FC9"/>
    <w:rsid w:val="00941290"/>
    <w:rsid w:val="00941CFE"/>
    <w:rsid w:val="00941D29"/>
    <w:rsid w:val="0094229D"/>
    <w:rsid w:val="009422EC"/>
    <w:rsid w:val="00944354"/>
    <w:rsid w:val="0094500A"/>
    <w:rsid w:val="00946953"/>
    <w:rsid w:val="009473A9"/>
    <w:rsid w:val="00947E8D"/>
    <w:rsid w:val="00950514"/>
    <w:rsid w:val="00950696"/>
    <w:rsid w:val="00951770"/>
    <w:rsid w:val="009525D6"/>
    <w:rsid w:val="00953A9F"/>
    <w:rsid w:val="009541E9"/>
    <w:rsid w:val="00954726"/>
    <w:rsid w:val="009550AB"/>
    <w:rsid w:val="009562FF"/>
    <w:rsid w:val="00957D0D"/>
    <w:rsid w:val="00960187"/>
    <w:rsid w:val="00960255"/>
    <w:rsid w:val="00961812"/>
    <w:rsid w:val="00965BCB"/>
    <w:rsid w:val="00965E08"/>
    <w:rsid w:val="00966228"/>
    <w:rsid w:val="0096662A"/>
    <w:rsid w:val="009668FD"/>
    <w:rsid w:val="00967223"/>
    <w:rsid w:val="00970BAF"/>
    <w:rsid w:val="00972678"/>
    <w:rsid w:val="009742DE"/>
    <w:rsid w:val="00974C44"/>
    <w:rsid w:val="00976B27"/>
    <w:rsid w:val="00977F79"/>
    <w:rsid w:val="009804EF"/>
    <w:rsid w:val="00980B0C"/>
    <w:rsid w:val="00982BDC"/>
    <w:rsid w:val="00983FC0"/>
    <w:rsid w:val="00985258"/>
    <w:rsid w:val="009862BF"/>
    <w:rsid w:val="0098751A"/>
    <w:rsid w:val="00987CD6"/>
    <w:rsid w:val="0099123B"/>
    <w:rsid w:val="00991335"/>
    <w:rsid w:val="0099241B"/>
    <w:rsid w:val="00992CA8"/>
    <w:rsid w:val="00992DFB"/>
    <w:rsid w:val="00992EEA"/>
    <w:rsid w:val="009933DC"/>
    <w:rsid w:val="00994467"/>
    <w:rsid w:val="00994D80"/>
    <w:rsid w:val="009956F4"/>
    <w:rsid w:val="00996DE0"/>
    <w:rsid w:val="00997D30"/>
    <w:rsid w:val="00997E41"/>
    <w:rsid w:val="009A15B8"/>
    <w:rsid w:val="009A1E6E"/>
    <w:rsid w:val="009A2943"/>
    <w:rsid w:val="009A4537"/>
    <w:rsid w:val="009A494E"/>
    <w:rsid w:val="009A557C"/>
    <w:rsid w:val="009A5B8F"/>
    <w:rsid w:val="009A69DB"/>
    <w:rsid w:val="009A6A07"/>
    <w:rsid w:val="009B00D0"/>
    <w:rsid w:val="009B01D0"/>
    <w:rsid w:val="009B0B24"/>
    <w:rsid w:val="009B108B"/>
    <w:rsid w:val="009B1940"/>
    <w:rsid w:val="009B2465"/>
    <w:rsid w:val="009B305A"/>
    <w:rsid w:val="009B499D"/>
    <w:rsid w:val="009B4D26"/>
    <w:rsid w:val="009B750F"/>
    <w:rsid w:val="009C03B8"/>
    <w:rsid w:val="009C19BC"/>
    <w:rsid w:val="009C3340"/>
    <w:rsid w:val="009C4867"/>
    <w:rsid w:val="009C5279"/>
    <w:rsid w:val="009C66F8"/>
    <w:rsid w:val="009C6D97"/>
    <w:rsid w:val="009C754F"/>
    <w:rsid w:val="009D1075"/>
    <w:rsid w:val="009D1B4A"/>
    <w:rsid w:val="009D2321"/>
    <w:rsid w:val="009D2871"/>
    <w:rsid w:val="009D28EC"/>
    <w:rsid w:val="009D2D66"/>
    <w:rsid w:val="009D3B74"/>
    <w:rsid w:val="009D736B"/>
    <w:rsid w:val="009E0ABB"/>
    <w:rsid w:val="009E18E1"/>
    <w:rsid w:val="009E3606"/>
    <w:rsid w:val="009E448A"/>
    <w:rsid w:val="009E47B3"/>
    <w:rsid w:val="009E4DDD"/>
    <w:rsid w:val="009E66DE"/>
    <w:rsid w:val="009E79AD"/>
    <w:rsid w:val="009F0856"/>
    <w:rsid w:val="009F5588"/>
    <w:rsid w:val="009F56BC"/>
    <w:rsid w:val="009F5A6E"/>
    <w:rsid w:val="009F6574"/>
    <w:rsid w:val="009F7A4D"/>
    <w:rsid w:val="00A00669"/>
    <w:rsid w:val="00A01A10"/>
    <w:rsid w:val="00A023E8"/>
    <w:rsid w:val="00A02982"/>
    <w:rsid w:val="00A0550C"/>
    <w:rsid w:val="00A05CDF"/>
    <w:rsid w:val="00A05F8B"/>
    <w:rsid w:val="00A125D1"/>
    <w:rsid w:val="00A12921"/>
    <w:rsid w:val="00A13974"/>
    <w:rsid w:val="00A13E9F"/>
    <w:rsid w:val="00A15001"/>
    <w:rsid w:val="00A167FC"/>
    <w:rsid w:val="00A174AD"/>
    <w:rsid w:val="00A217A5"/>
    <w:rsid w:val="00A2232A"/>
    <w:rsid w:val="00A2274E"/>
    <w:rsid w:val="00A23EF7"/>
    <w:rsid w:val="00A26BE2"/>
    <w:rsid w:val="00A275C9"/>
    <w:rsid w:val="00A31BF3"/>
    <w:rsid w:val="00A31EBA"/>
    <w:rsid w:val="00A3398F"/>
    <w:rsid w:val="00A34095"/>
    <w:rsid w:val="00A34850"/>
    <w:rsid w:val="00A3512F"/>
    <w:rsid w:val="00A3575D"/>
    <w:rsid w:val="00A361F5"/>
    <w:rsid w:val="00A377FF"/>
    <w:rsid w:val="00A411B0"/>
    <w:rsid w:val="00A42962"/>
    <w:rsid w:val="00A43132"/>
    <w:rsid w:val="00A4413B"/>
    <w:rsid w:val="00A443C6"/>
    <w:rsid w:val="00A4514C"/>
    <w:rsid w:val="00A456B6"/>
    <w:rsid w:val="00A46B54"/>
    <w:rsid w:val="00A46F4C"/>
    <w:rsid w:val="00A47990"/>
    <w:rsid w:val="00A47A35"/>
    <w:rsid w:val="00A51C11"/>
    <w:rsid w:val="00A53518"/>
    <w:rsid w:val="00A54E32"/>
    <w:rsid w:val="00A55647"/>
    <w:rsid w:val="00A57FAD"/>
    <w:rsid w:val="00A6010A"/>
    <w:rsid w:val="00A60B2A"/>
    <w:rsid w:val="00A60B89"/>
    <w:rsid w:val="00A60BBC"/>
    <w:rsid w:val="00A61816"/>
    <w:rsid w:val="00A629DD"/>
    <w:rsid w:val="00A632A8"/>
    <w:rsid w:val="00A63361"/>
    <w:rsid w:val="00A636F7"/>
    <w:rsid w:val="00A639CC"/>
    <w:rsid w:val="00A64A1B"/>
    <w:rsid w:val="00A66A3D"/>
    <w:rsid w:val="00A66B21"/>
    <w:rsid w:val="00A67C5A"/>
    <w:rsid w:val="00A7079F"/>
    <w:rsid w:val="00A713CF"/>
    <w:rsid w:val="00A72457"/>
    <w:rsid w:val="00A72513"/>
    <w:rsid w:val="00A726BB"/>
    <w:rsid w:val="00A73550"/>
    <w:rsid w:val="00A739AF"/>
    <w:rsid w:val="00A74468"/>
    <w:rsid w:val="00A74F1E"/>
    <w:rsid w:val="00A75F7F"/>
    <w:rsid w:val="00A76C91"/>
    <w:rsid w:val="00A7733D"/>
    <w:rsid w:val="00A77D3F"/>
    <w:rsid w:val="00A8112D"/>
    <w:rsid w:val="00A827EC"/>
    <w:rsid w:val="00A85F1D"/>
    <w:rsid w:val="00A86FD3"/>
    <w:rsid w:val="00A871F5"/>
    <w:rsid w:val="00A920E2"/>
    <w:rsid w:val="00A95400"/>
    <w:rsid w:val="00A961B7"/>
    <w:rsid w:val="00AA0527"/>
    <w:rsid w:val="00AA230C"/>
    <w:rsid w:val="00AA29CF"/>
    <w:rsid w:val="00AA2B55"/>
    <w:rsid w:val="00AA468C"/>
    <w:rsid w:val="00AA4805"/>
    <w:rsid w:val="00AA4A11"/>
    <w:rsid w:val="00AA4D6F"/>
    <w:rsid w:val="00AA51E2"/>
    <w:rsid w:val="00AA5A20"/>
    <w:rsid w:val="00AA6700"/>
    <w:rsid w:val="00AA6C6F"/>
    <w:rsid w:val="00AA72D8"/>
    <w:rsid w:val="00AA77D5"/>
    <w:rsid w:val="00AA7E77"/>
    <w:rsid w:val="00AA7F4B"/>
    <w:rsid w:val="00AB02C1"/>
    <w:rsid w:val="00AB052A"/>
    <w:rsid w:val="00AB0B6D"/>
    <w:rsid w:val="00AB303E"/>
    <w:rsid w:val="00AB3718"/>
    <w:rsid w:val="00AB3D7F"/>
    <w:rsid w:val="00AB41F9"/>
    <w:rsid w:val="00AB526B"/>
    <w:rsid w:val="00AB54C3"/>
    <w:rsid w:val="00AB5706"/>
    <w:rsid w:val="00AB5DC8"/>
    <w:rsid w:val="00AB6168"/>
    <w:rsid w:val="00AB7CBB"/>
    <w:rsid w:val="00AC1A31"/>
    <w:rsid w:val="00AC256F"/>
    <w:rsid w:val="00AC2733"/>
    <w:rsid w:val="00AC2E2A"/>
    <w:rsid w:val="00AC3E30"/>
    <w:rsid w:val="00AC46D7"/>
    <w:rsid w:val="00AC4927"/>
    <w:rsid w:val="00AC4AFF"/>
    <w:rsid w:val="00AC5006"/>
    <w:rsid w:val="00AC68E9"/>
    <w:rsid w:val="00AD0530"/>
    <w:rsid w:val="00AD0786"/>
    <w:rsid w:val="00AD4AE7"/>
    <w:rsid w:val="00AD4D11"/>
    <w:rsid w:val="00AD5CD6"/>
    <w:rsid w:val="00AD5D80"/>
    <w:rsid w:val="00AE2B96"/>
    <w:rsid w:val="00AE35CE"/>
    <w:rsid w:val="00AE4791"/>
    <w:rsid w:val="00AE49CB"/>
    <w:rsid w:val="00AE61A0"/>
    <w:rsid w:val="00AE644C"/>
    <w:rsid w:val="00AE7A27"/>
    <w:rsid w:val="00AE7AAC"/>
    <w:rsid w:val="00AE7D2C"/>
    <w:rsid w:val="00AF07B6"/>
    <w:rsid w:val="00AF26DC"/>
    <w:rsid w:val="00AF2AA5"/>
    <w:rsid w:val="00AF3051"/>
    <w:rsid w:val="00AF70B6"/>
    <w:rsid w:val="00AF722C"/>
    <w:rsid w:val="00AF75B1"/>
    <w:rsid w:val="00B0041B"/>
    <w:rsid w:val="00B0125D"/>
    <w:rsid w:val="00B0134F"/>
    <w:rsid w:val="00B01467"/>
    <w:rsid w:val="00B016FC"/>
    <w:rsid w:val="00B023DB"/>
    <w:rsid w:val="00B03435"/>
    <w:rsid w:val="00B047B7"/>
    <w:rsid w:val="00B0530B"/>
    <w:rsid w:val="00B07DFC"/>
    <w:rsid w:val="00B10E3D"/>
    <w:rsid w:val="00B1270B"/>
    <w:rsid w:val="00B12EE6"/>
    <w:rsid w:val="00B131DE"/>
    <w:rsid w:val="00B139F4"/>
    <w:rsid w:val="00B1407C"/>
    <w:rsid w:val="00B16007"/>
    <w:rsid w:val="00B17211"/>
    <w:rsid w:val="00B20538"/>
    <w:rsid w:val="00B21D04"/>
    <w:rsid w:val="00B26A2F"/>
    <w:rsid w:val="00B26B8A"/>
    <w:rsid w:val="00B3019C"/>
    <w:rsid w:val="00B302E2"/>
    <w:rsid w:val="00B30D5F"/>
    <w:rsid w:val="00B318FA"/>
    <w:rsid w:val="00B335A3"/>
    <w:rsid w:val="00B335DC"/>
    <w:rsid w:val="00B34551"/>
    <w:rsid w:val="00B357E7"/>
    <w:rsid w:val="00B36751"/>
    <w:rsid w:val="00B3678B"/>
    <w:rsid w:val="00B375A8"/>
    <w:rsid w:val="00B37BFF"/>
    <w:rsid w:val="00B42AB0"/>
    <w:rsid w:val="00B43711"/>
    <w:rsid w:val="00B4393A"/>
    <w:rsid w:val="00B43AD2"/>
    <w:rsid w:val="00B44D61"/>
    <w:rsid w:val="00B45C86"/>
    <w:rsid w:val="00B47622"/>
    <w:rsid w:val="00B502E1"/>
    <w:rsid w:val="00B515BC"/>
    <w:rsid w:val="00B516D5"/>
    <w:rsid w:val="00B51D9C"/>
    <w:rsid w:val="00B52649"/>
    <w:rsid w:val="00B526A8"/>
    <w:rsid w:val="00B528CF"/>
    <w:rsid w:val="00B52CD7"/>
    <w:rsid w:val="00B53875"/>
    <w:rsid w:val="00B53A33"/>
    <w:rsid w:val="00B547EC"/>
    <w:rsid w:val="00B54DFA"/>
    <w:rsid w:val="00B55B3D"/>
    <w:rsid w:val="00B561C9"/>
    <w:rsid w:val="00B562F8"/>
    <w:rsid w:val="00B56313"/>
    <w:rsid w:val="00B56404"/>
    <w:rsid w:val="00B56585"/>
    <w:rsid w:val="00B5744A"/>
    <w:rsid w:val="00B5774D"/>
    <w:rsid w:val="00B60392"/>
    <w:rsid w:val="00B60812"/>
    <w:rsid w:val="00B61AE9"/>
    <w:rsid w:val="00B61BC5"/>
    <w:rsid w:val="00B62595"/>
    <w:rsid w:val="00B62741"/>
    <w:rsid w:val="00B63B68"/>
    <w:rsid w:val="00B63E88"/>
    <w:rsid w:val="00B6404F"/>
    <w:rsid w:val="00B6405A"/>
    <w:rsid w:val="00B64805"/>
    <w:rsid w:val="00B64882"/>
    <w:rsid w:val="00B66C72"/>
    <w:rsid w:val="00B66D68"/>
    <w:rsid w:val="00B67A85"/>
    <w:rsid w:val="00B720A0"/>
    <w:rsid w:val="00B725C5"/>
    <w:rsid w:val="00B72B2C"/>
    <w:rsid w:val="00B73195"/>
    <w:rsid w:val="00B75223"/>
    <w:rsid w:val="00B7552D"/>
    <w:rsid w:val="00B76576"/>
    <w:rsid w:val="00B768FA"/>
    <w:rsid w:val="00B774B2"/>
    <w:rsid w:val="00B810DD"/>
    <w:rsid w:val="00B81FBC"/>
    <w:rsid w:val="00B8337E"/>
    <w:rsid w:val="00B83C0F"/>
    <w:rsid w:val="00B84136"/>
    <w:rsid w:val="00B84271"/>
    <w:rsid w:val="00B843B8"/>
    <w:rsid w:val="00B84EF0"/>
    <w:rsid w:val="00B86898"/>
    <w:rsid w:val="00B874AD"/>
    <w:rsid w:val="00B87FE4"/>
    <w:rsid w:val="00B9050A"/>
    <w:rsid w:val="00B90D1C"/>
    <w:rsid w:val="00B91A47"/>
    <w:rsid w:val="00B927FC"/>
    <w:rsid w:val="00B932BC"/>
    <w:rsid w:val="00B95D67"/>
    <w:rsid w:val="00B95DC5"/>
    <w:rsid w:val="00B964AF"/>
    <w:rsid w:val="00B96CE4"/>
    <w:rsid w:val="00B97F69"/>
    <w:rsid w:val="00BA0FB0"/>
    <w:rsid w:val="00BA1755"/>
    <w:rsid w:val="00BA1BA7"/>
    <w:rsid w:val="00BA277F"/>
    <w:rsid w:val="00BA4CFF"/>
    <w:rsid w:val="00BA6139"/>
    <w:rsid w:val="00BA7DEE"/>
    <w:rsid w:val="00BB0786"/>
    <w:rsid w:val="00BB1358"/>
    <w:rsid w:val="00BB285E"/>
    <w:rsid w:val="00BB386E"/>
    <w:rsid w:val="00BB499C"/>
    <w:rsid w:val="00BB5759"/>
    <w:rsid w:val="00BB6859"/>
    <w:rsid w:val="00BB78F3"/>
    <w:rsid w:val="00BB7AE9"/>
    <w:rsid w:val="00BC45EE"/>
    <w:rsid w:val="00BC5B59"/>
    <w:rsid w:val="00BC6F8E"/>
    <w:rsid w:val="00BC7423"/>
    <w:rsid w:val="00BC77E4"/>
    <w:rsid w:val="00BD1FCE"/>
    <w:rsid w:val="00BD533C"/>
    <w:rsid w:val="00BD53D5"/>
    <w:rsid w:val="00BD5BBE"/>
    <w:rsid w:val="00BE06AE"/>
    <w:rsid w:val="00BE08E7"/>
    <w:rsid w:val="00BE0FE4"/>
    <w:rsid w:val="00BE3EEE"/>
    <w:rsid w:val="00BE4765"/>
    <w:rsid w:val="00BE5EEA"/>
    <w:rsid w:val="00BE65BA"/>
    <w:rsid w:val="00BE68AE"/>
    <w:rsid w:val="00BF1421"/>
    <w:rsid w:val="00BF1F32"/>
    <w:rsid w:val="00BF204C"/>
    <w:rsid w:val="00BF29E2"/>
    <w:rsid w:val="00BF39E7"/>
    <w:rsid w:val="00BF40F7"/>
    <w:rsid w:val="00BF4A78"/>
    <w:rsid w:val="00BF4FAB"/>
    <w:rsid w:val="00C003EE"/>
    <w:rsid w:val="00C00A22"/>
    <w:rsid w:val="00C00F52"/>
    <w:rsid w:val="00C01335"/>
    <w:rsid w:val="00C013E3"/>
    <w:rsid w:val="00C01BB2"/>
    <w:rsid w:val="00C06AE0"/>
    <w:rsid w:val="00C07F89"/>
    <w:rsid w:val="00C1030C"/>
    <w:rsid w:val="00C107BD"/>
    <w:rsid w:val="00C1258D"/>
    <w:rsid w:val="00C1508D"/>
    <w:rsid w:val="00C151A3"/>
    <w:rsid w:val="00C17A77"/>
    <w:rsid w:val="00C206DD"/>
    <w:rsid w:val="00C20AA2"/>
    <w:rsid w:val="00C224A5"/>
    <w:rsid w:val="00C22B20"/>
    <w:rsid w:val="00C24FA0"/>
    <w:rsid w:val="00C25163"/>
    <w:rsid w:val="00C3108D"/>
    <w:rsid w:val="00C31A78"/>
    <w:rsid w:val="00C31ACF"/>
    <w:rsid w:val="00C334FB"/>
    <w:rsid w:val="00C34004"/>
    <w:rsid w:val="00C349D8"/>
    <w:rsid w:val="00C349DF"/>
    <w:rsid w:val="00C34D97"/>
    <w:rsid w:val="00C356F7"/>
    <w:rsid w:val="00C37AB5"/>
    <w:rsid w:val="00C42E4C"/>
    <w:rsid w:val="00C4372B"/>
    <w:rsid w:val="00C44D23"/>
    <w:rsid w:val="00C4509B"/>
    <w:rsid w:val="00C47C61"/>
    <w:rsid w:val="00C502D6"/>
    <w:rsid w:val="00C50D0B"/>
    <w:rsid w:val="00C50DB2"/>
    <w:rsid w:val="00C511D4"/>
    <w:rsid w:val="00C5168F"/>
    <w:rsid w:val="00C5178E"/>
    <w:rsid w:val="00C51CFC"/>
    <w:rsid w:val="00C51E4E"/>
    <w:rsid w:val="00C537B8"/>
    <w:rsid w:val="00C53E0E"/>
    <w:rsid w:val="00C544DF"/>
    <w:rsid w:val="00C54C33"/>
    <w:rsid w:val="00C550EA"/>
    <w:rsid w:val="00C55169"/>
    <w:rsid w:val="00C5584A"/>
    <w:rsid w:val="00C56074"/>
    <w:rsid w:val="00C56FA6"/>
    <w:rsid w:val="00C57CFB"/>
    <w:rsid w:val="00C602B5"/>
    <w:rsid w:val="00C61E2D"/>
    <w:rsid w:val="00C62366"/>
    <w:rsid w:val="00C633FC"/>
    <w:rsid w:val="00C64386"/>
    <w:rsid w:val="00C64671"/>
    <w:rsid w:val="00C64E87"/>
    <w:rsid w:val="00C65D86"/>
    <w:rsid w:val="00C66012"/>
    <w:rsid w:val="00C664FE"/>
    <w:rsid w:val="00C6670D"/>
    <w:rsid w:val="00C674E3"/>
    <w:rsid w:val="00C70BD5"/>
    <w:rsid w:val="00C71B3C"/>
    <w:rsid w:val="00C723D2"/>
    <w:rsid w:val="00C72AD2"/>
    <w:rsid w:val="00C73F8A"/>
    <w:rsid w:val="00C745B2"/>
    <w:rsid w:val="00C7555D"/>
    <w:rsid w:val="00C80108"/>
    <w:rsid w:val="00C8015D"/>
    <w:rsid w:val="00C801BD"/>
    <w:rsid w:val="00C82E04"/>
    <w:rsid w:val="00C8311C"/>
    <w:rsid w:val="00C8392B"/>
    <w:rsid w:val="00C846AE"/>
    <w:rsid w:val="00C861C3"/>
    <w:rsid w:val="00C869A1"/>
    <w:rsid w:val="00C86B90"/>
    <w:rsid w:val="00C87550"/>
    <w:rsid w:val="00C87BE3"/>
    <w:rsid w:val="00C87C86"/>
    <w:rsid w:val="00C914E5"/>
    <w:rsid w:val="00C9174C"/>
    <w:rsid w:val="00C91A0B"/>
    <w:rsid w:val="00C93B63"/>
    <w:rsid w:val="00C94562"/>
    <w:rsid w:val="00C9595E"/>
    <w:rsid w:val="00C96287"/>
    <w:rsid w:val="00CA0A80"/>
    <w:rsid w:val="00CA12D7"/>
    <w:rsid w:val="00CA1A68"/>
    <w:rsid w:val="00CA2DE1"/>
    <w:rsid w:val="00CA2E55"/>
    <w:rsid w:val="00CA3F06"/>
    <w:rsid w:val="00CA457F"/>
    <w:rsid w:val="00CA4861"/>
    <w:rsid w:val="00CA58E0"/>
    <w:rsid w:val="00CA76FB"/>
    <w:rsid w:val="00CB0266"/>
    <w:rsid w:val="00CB0D8D"/>
    <w:rsid w:val="00CB1E86"/>
    <w:rsid w:val="00CB39BD"/>
    <w:rsid w:val="00CB3FAC"/>
    <w:rsid w:val="00CB50DE"/>
    <w:rsid w:val="00CB5AD9"/>
    <w:rsid w:val="00CB6BF7"/>
    <w:rsid w:val="00CB7824"/>
    <w:rsid w:val="00CC00A0"/>
    <w:rsid w:val="00CC0AEE"/>
    <w:rsid w:val="00CC1586"/>
    <w:rsid w:val="00CC2170"/>
    <w:rsid w:val="00CC5315"/>
    <w:rsid w:val="00CC5961"/>
    <w:rsid w:val="00CC644D"/>
    <w:rsid w:val="00CC68D1"/>
    <w:rsid w:val="00CC6901"/>
    <w:rsid w:val="00CC70DA"/>
    <w:rsid w:val="00CC76CC"/>
    <w:rsid w:val="00CD2C21"/>
    <w:rsid w:val="00CD356E"/>
    <w:rsid w:val="00CD5A32"/>
    <w:rsid w:val="00CD674C"/>
    <w:rsid w:val="00CD6DE8"/>
    <w:rsid w:val="00CD70CC"/>
    <w:rsid w:val="00CD742E"/>
    <w:rsid w:val="00CD7880"/>
    <w:rsid w:val="00CD7C66"/>
    <w:rsid w:val="00CE151D"/>
    <w:rsid w:val="00CE5AF3"/>
    <w:rsid w:val="00CF0380"/>
    <w:rsid w:val="00CF1838"/>
    <w:rsid w:val="00CF283D"/>
    <w:rsid w:val="00CF3297"/>
    <w:rsid w:val="00CF3933"/>
    <w:rsid w:val="00CF5532"/>
    <w:rsid w:val="00CF5C10"/>
    <w:rsid w:val="00CF5F49"/>
    <w:rsid w:val="00CF6A57"/>
    <w:rsid w:val="00CF6FAC"/>
    <w:rsid w:val="00CF7A87"/>
    <w:rsid w:val="00D0024F"/>
    <w:rsid w:val="00D002FF"/>
    <w:rsid w:val="00D00A5C"/>
    <w:rsid w:val="00D0141F"/>
    <w:rsid w:val="00D03425"/>
    <w:rsid w:val="00D036A3"/>
    <w:rsid w:val="00D03955"/>
    <w:rsid w:val="00D04411"/>
    <w:rsid w:val="00D05F43"/>
    <w:rsid w:val="00D0608A"/>
    <w:rsid w:val="00D07353"/>
    <w:rsid w:val="00D10728"/>
    <w:rsid w:val="00D12A8F"/>
    <w:rsid w:val="00D139E8"/>
    <w:rsid w:val="00D14769"/>
    <w:rsid w:val="00D14790"/>
    <w:rsid w:val="00D16334"/>
    <w:rsid w:val="00D17129"/>
    <w:rsid w:val="00D207F7"/>
    <w:rsid w:val="00D21E87"/>
    <w:rsid w:val="00D222B3"/>
    <w:rsid w:val="00D233CB"/>
    <w:rsid w:val="00D23A2B"/>
    <w:rsid w:val="00D2471B"/>
    <w:rsid w:val="00D24B7D"/>
    <w:rsid w:val="00D2575E"/>
    <w:rsid w:val="00D261D6"/>
    <w:rsid w:val="00D270D0"/>
    <w:rsid w:val="00D27820"/>
    <w:rsid w:val="00D27DAE"/>
    <w:rsid w:val="00D30F98"/>
    <w:rsid w:val="00D3122A"/>
    <w:rsid w:val="00D329B6"/>
    <w:rsid w:val="00D33B6D"/>
    <w:rsid w:val="00D35D34"/>
    <w:rsid w:val="00D37B30"/>
    <w:rsid w:val="00D37D4F"/>
    <w:rsid w:val="00D40D21"/>
    <w:rsid w:val="00D42729"/>
    <w:rsid w:val="00D42D74"/>
    <w:rsid w:val="00D43629"/>
    <w:rsid w:val="00D44E32"/>
    <w:rsid w:val="00D46BF4"/>
    <w:rsid w:val="00D502F3"/>
    <w:rsid w:val="00D5340F"/>
    <w:rsid w:val="00D53773"/>
    <w:rsid w:val="00D5418E"/>
    <w:rsid w:val="00D54E00"/>
    <w:rsid w:val="00D559B2"/>
    <w:rsid w:val="00D55AAE"/>
    <w:rsid w:val="00D56536"/>
    <w:rsid w:val="00D61734"/>
    <w:rsid w:val="00D63BB8"/>
    <w:rsid w:val="00D63F6C"/>
    <w:rsid w:val="00D64164"/>
    <w:rsid w:val="00D64320"/>
    <w:rsid w:val="00D643CE"/>
    <w:rsid w:val="00D65106"/>
    <w:rsid w:val="00D6548B"/>
    <w:rsid w:val="00D65FD7"/>
    <w:rsid w:val="00D66487"/>
    <w:rsid w:val="00D66700"/>
    <w:rsid w:val="00D67813"/>
    <w:rsid w:val="00D75CDD"/>
    <w:rsid w:val="00D8252F"/>
    <w:rsid w:val="00D82727"/>
    <w:rsid w:val="00D828E3"/>
    <w:rsid w:val="00D83120"/>
    <w:rsid w:val="00D83AD3"/>
    <w:rsid w:val="00D8453E"/>
    <w:rsid w:val="00D846BC"/>
    <w:rsid w:val="00D859DB"/>
    <w:rsid w:val="00D85AB2"/>
    <w:rsid w:val="00D86ADD"/>
    <w:rsid w:val="00D87091"/>
    <w:rsid w:val="00D91EDD"/>
    <w:rsid w:val="00D91FF2"/>
    <w:rsid w:val="00D92572"/>
    <w:rsid w:val="00D9279C"/>
    <w:rsid w:val="00D92D4B"/>
    <w:rsid w:val="00D931BA"/>
    <w:rsid w:val="00D94CD5"/>
    <w:rsid w:val="00D953B4"/>
    <w:rsid w:val="00D95569"/>
    <w:rsid w:val="00D95A57"/>
    <w:rsid w:val="00D971F5"/>
    <w:rsid w:val="00D975B5"/>
    <w:rsid w:val="00DA0A5B"/>
    <w:rsid w:val="00DA0DA5"/>
    <w:rsid w:val="00DA44AA"/>
    <w:rsid w:val="00DA4565"/>
    <w:rsid w:val="00DA4D16"/>
    <w:rsid w:val="00DA4DBB"/>
    <w:rsid w:val="00DA5F61"/>
    <w:rsid w:val="00DB31DC"/>
    <w:rsid w:val="00DB4D60"/>
    <w:rsid w:val="00DB599D"/>
    <w:rsid w:val="00DB65BF"/>
    <w:rsid w:val="00DB7DDE"/>
    <w:rsid w:val="00DC0188"/>
    <w:rsid w:val="00DC09EC"/>
    <w:rsid w:val="00DC40EF"/>
    <w:rsid w:val="00DC42B1"/>
    <w:rsid w:val="00DC4694"/>
    <w:rsid w:val="00DD0BD2"/>
    <w:rsid w:val="00DD130A"/>
    <w:rsid w:val="00DD14CC"/>
    <w:rsid w:val="00DD30A5"/>
    <w:rsid w:val="00DD3292"/>
    <w:rsid w:val="00DD5869"/>
    <w:rsid w:val="00DD616A"/>
    <w:rsid w:val="00DD7581"/>
    <w:rsid w:val="00DE0A3C"/>
    <w:rsid w:val="00DE2482"/>
    <w:rsid w:val="00DE3301"/>
    <w:rsid w:val="00DE4490"/>
    <w:rsid w:val="00DE502E"/>
    <w:rsid w:val="00DE657E"/>
    <w:rsid w:val="00DE6C6E"/>
    <w:rsid w:val="00DF07DC"/>
    <w:rsid w:val="00DF08EF"/>
    <w:rsid w:val="00DF276C"/>
    <w:rsid w:val="00DF2BC5"/>
    <w:rsid w:val="00DF32B3"/>
    <w:rsid w:val="00DF3DC5"/>
    <w:rsid w:val="00DF626B"/>
    <w:rsid w:val="00DF6286"/>
    <w:rsid w:val="00DF64D4"/>
    <w:rsid w:val="00DF6F42"/>
    <w:rsid w:val="00DF7B5D"/>
    <w:rsid w:val="00E01406"/>
    <w:rsid w:val="00E016C3"/>
    <w:rsid w:val="00E016FD"/>
    <w:rsid w:val="00E01BA5"/>
    <w:rsid w:val="00E01E1D"/>
    <w:rsid w:val="00E01EA2"/>
    <w:rsid w:val="00E020A5"/>
    <w:rsid w:val="00E03160"/>
    <w:rsid w:val="00E032CC"/>
    <w:rsid w:val="00E0340B"/>
    <w:rsid w:val="00E048BB"/>
    <w:rsid w:val="00E05992"/>
    <w:rsid w:val="00E06345"/>
    <w:rsid w:val="00E10FEB"/>
    <w:rsid w:val="00E118F8"/>
    <w:rsid w:val="00E12D71"/>
    <w:rsid w:val="00E14C3D"/>
    <w:rsid w:val="00E15CAD"/>
    <w:rsid w:val="00E16585"/>
    <w:rsid w:val="00E169E5"/>
    <w:rsid w:val="00E16D64"/>
    <w:rsid w:val="00E176F8"/>
    <w:rsid w:val="00E17E80"/>
    <w:rsid w:val="00E17FDA"/>
    <w:rsid w:val="00E206EA"/>
    <w:rsid w:val="00E21143"/>
    <w:rsid w:val="00E23038"/>
    <w:rsid w:val="00E24C83"/>
    <w:rsid w:val="00E25A6F"/>
    <w:rsid w:val="00E27290"/>
    <w:rsid w:val="00E27427"/>
    <w:rsid w:val="00E275B1"/>
    <w:rsid w:val="00E2760E"/>
    <w:rsid w:val="00E27FBE"/>
    <w:rsid w:val="00E30436"/>
    <w:rsid w:val="00E30795"/>
    <w:rsid w:val="00E336E7"/>
    <w:rsid w:val="00E338BE"/>
    <w:rsid w:val="00E40130"/>
    <w:rsid w:val="00E40346"/>
    <w:rsid w:val="00E40720"/>
    <w:rsid w:val="00E40DA3"/>
    <w:rsid w:val="00E40FDC"/>
    <w:rsid w:val="00E4105F"/>
    <w:rsid w:val="00E413B0"/>
    <w:rsid w:val="00E41720"/>
    <w:rsid w:val="00E41EE2"/>
    <w:rsid w:val="00E43435"/>
    <w:rsid w:val="00E441D6"/>
    <w:rsid w:val="00E459A1"/>
    <w:rsid w:val="00E461EB"/>
    <w:rsid w:val="00E468AD"/>
    <w:rsid w:val="00E46E74"/>
    <w:rsid w:val="00E46FBB"/>
    <w:rsid w:val="00E476B5"/>
    <w:rsid w:val="00E50649"/>
    <w:rsid w:val="00E50DC9"/>
    <w:rsid w:val="00E52342"/>
    <w:rsid w:val="00E54499"/>
    <w:rsid w:val="00E565B2"/>
    <w:rsid w:val="00E566ED"/>
    <w:rsid w:val="00E601DB"/>
    <w:rsid w:val="00E6147C"/>
    <w:rsid w:val="00E62ACC"/>
    <w:rsid w:val="00E6316B"/>
    <w:rsid w:val="00E64352"/>
    <w:rsid w:val="00E64E64"/>
    <w:rsid w:val="00E64FC5"/>
    <w:rsid w:val="00E65089"/>
    <w:rsid w:val="00E67027"/>
    <w:rsid w:val="00E67F51"/>
    <w:rsid w:val="00E7003D"/>
    <w:rsid w:val="00E70C14"/>
    <w:rsid w:val="00E71D1E"/>
    <w:rsid w:val="00E725C5"/>
    <w:rsid w:val="00E728D5"/>
    <w:rsid w:val="00E73A4A"/>
    <w:rsid w:val="00E73AA7"/>
    <w:rsid w:val="00E73B95"/>
    <w:rsid w:val="00E73DD7"/>
    <w:rsid w:val="00E747A4"/>
    <w:rsid w:val="00E7587A"/>
    <w:rsid w:val="00E75882"/>
    <w:rsid w:val="00E777F8"/>
    <w:rsid w:val="00E77EC9"/>
    <w:rsid w:val="00E80B90"/>
    <w:rsid w:val="00E80EAF"/>
    <w:rsid w:val="00E8159D"/>
    <w:rsid w:val="00E8390F"/>
    <w:rsid w:val="00E840DB"/>
    <w:rsid w:val="00E85478"/>
    <w:rsid w:val="00E8745A"/>
    <w:rsid w:val="00E876B6"/>
    <w:rsid w:val="00E87B68"/>
    <w:rsid w:val="00E91318"/>
    <w:rsid w:val="00E915A6"/>
    <w:rsid w:val="00E941BF"/>
    <w:rsid w:val="00E94A94"/>
    <w:rsid w:val="00E95E5B"/>
    <w:rsid w:val="00E96EA1"/>
    <w:rsid w:val="00E96FDF"/>
    <w:rsid w:val="00EA0E5D"/>
    <w:rsid w:val="00EA1259"/>
    <w:rsid w:val="00EA1430"/>
    <w:rsid w:val="00EA1747"/>
    <w:rsid w:val="00EA404E"/>
    <w:rsid w:val="00EA5517"/>
    <w:rsid w:val="00EB0809"/>
    <w:rsid w:val="00EB1CF9"/>
    <w:rsid w:val="00EB1E2D"/>
    <w:rsid w:val="00EB336F"/>
    <w:rsid w:val="00EB4335"/>
    <w:rsid w:val="00EB5849"/>
    <w:rsid w:val="00EB5DC3"/>
    <w:rsid w:val="00EB67C5"/>
    <w:rsid w:val="00EB6EA0"/>
    <w:rsid w:val="00EB71A3"/>
    <w:rsid w:val="00EC0896"/>
    <w:rsid w:val="00EC2340"/>
    <w:rsid w:val="00EC2526"/>
    <w:rsid w:val="00EC2937"/>
    <w:rsid w:val="00EC35AF"/>
    <w:rsid w:val="00EC3877"/>
    <w:rsid w:val="00EC3BC1"/>
    <w:rsid w:val="00EC47A0"/>
    <w:rsid w:val="00EC52FF"/>
    <w:rsid w:val="00ED1F93"/>
    <w:rsid w:val="00ED298F"/>
    <w:rsid w:val="00ED2AB8"/>
    <w:rsid w:val="00ED607C"/>
    <w:rsid w:val="00EE169C"/>
    <w:rsid w:val="00EE2C1D"/>
    <w:rsid w:val="00EE6C95"/>
    <w:rsid w:val="00EF0461"/>
    <w:rsid w:val="00EF08CF"/>
    <w:rsid w:val="00EF0974"/>
    <w:rsid w:val="00EF0CAB"/>
    <w:rsid w:val="00EF0F89"/>
    <w:rsid w:val="00EF12CE"/>
    <w:rsid w:val="00EF2646"/>
    <w:rsid w:val="00EF29F1"/>
    <w:rsid w:val="00EF3468"/>
    <w:rsid w:val="00EF372A"/>
    <w:rsid w:val="00EF3CC7"/>
    <w:rsid w:val="00EF4111"/>
    <w:rsid w:val="00EF54E1"/>
    <w:rsid w:val="00EF5A52"/>
    <w:rsid w:val="00F01AD4"/>
    <w:rsid w:val="00F01B99"/>
    <w:rsid w:val="00F0206E"/>
    <w:rsid w:val="00F02499"/>
    <w:rsid w:val="00F02736"/>
    <w:rsid w:val="00F03DF2"/>
    <w:rsid w:val="00F041C1"/>
    <w:rsid w:val="00F04C96"/>
    <w:rsid w:val="00F04CEC"/>
    <w:rsid w:val="00F06263"/>
    <w:rsid w:val="00F07417"/>
    <w:rsid w:val="00F10105"/>
    <w:rsid w:val="00F10609"/>
    <w:rsid w:val="00F10708"/>
    <w:rsid w:val="00F114C4"/>
    <w:rsid w:val="00F117DD"/>
    <w:rsid w:val="00F12B9B"/>
    <w:rsid w:val="00F133D2"/>
    <w:rsid w:val="00F13753"/>
    <w:rsid w:val="00F139D5"/>
    <w:rsid w:val="00F16A09"/>
    <w:rsid w:val="00F20368"/>
    <w:rsid w:val="00F20786"/>
    <w:rsid w:val="00F2154D"/>
    <w:rsid w:val="00F217BD"/>
    <w:rsid w:val="00F21E90"/>
    <w:rsid w:val="00F227B8"/>
    <w:rsid w:val="00F2382B"/>
    <w:rsid w:val="00F23925"/>
    <w:rsid w:val="00F23B4C"/>
    <w:rsid w:val="00F23E05"/>
    <w:rsid w:val="00F24A9F"/>
    <w:rsid w:val="00F26105"/>
    <w:rsid w:val="00F26575"/>
    <w:rsid w:val="00F2680C"/>
    <w:rsid w:val="00F271C4"/>
    <w:rsid w:val="00F277A7"/>
    <w:rsid w:val="00F3018D"/>
    <w:rsid w:val="00F318D6"/>
    <w:rsid w:val="00F330AB"/>
    <w:rsid w:val="00F3327A"/>
    <w:rsid w:val="00F3511F"/>
    <w:rsid w:val="00F35B18"/>
    <w:rsid w:val="00F35CA5"/>
    <w:rsid w:val="00F417C0"/>
    <w:rsid w:val="00F419D2"/>
    <w:rsid w:val="00F43CFE"/>
    <w:rsid w:val="00F4418B"/>
    <w:rsid w:val="00F446EC"/>
    <w:rsid w:val="00F460A0"/>
    <w:rsid w:val="00F46809"/>
    <w:rsid w:val="00F46DBF"/>
    <w:rsid w:val="00F4709F"/>
    <w:rsid w:val="00F50CF6"/>
    <w:rsid w:val="00F51BD2"/>
    <w:rsid w:val="00F540E8"/>
    <w:rsid w:val="00F5553C"/>
    <w:rsid w:val="00F562AD"/>
    <w:rsid w:val="00F56BD0"/>
    <w:rsid w:val="00F645BF"/>
    <w:rsid w:val="00F64F12"/>
    <w:rsid w:val="00F65341"/>
    <w:rsid w:val="00F65AE9"/>
    <w:rsid w:val="00F6626C"/>
    <w:rsid w:val="00F66C76"/>
    <w:rsid w:val="00F67708"/>
    <w:rsid w:val="00F708EC"/>
    <w:rsid w:val="00F7141F"/>
    <w:rsid w:val="00F714ED"/>
    <w:rsid w:val="00F72501"/>
    <w:rsid w:val="00F73132"/>
    <w:rsid w:val="00F731F6"/>
    <w:rsid w:val="00F74501"/>
    <w:rsid w:val="00F74F14"/>
    <w:rsid w:val="00F76402"/>
    <w:rsid w:val="00F80268"/>
    <w:rsid w:val="00F80D37"/>
    <w:rsid w:val="00F812C4"/>
    <w:rsid w:val="00F829BD"/>
    <w:rsid w:val="00F847ED"/>
    <w:rsid w:val="00F86633"/>
    <w:rsid w:val="00F87464"/>
    <w:rsid w:val="00F920C1"/>
    <w:rsid w:val="00F9246E"/>
    <w:rsid w:val="00F929CC"/>
    <w:rsid w:val="00F92A91"/>
    <w:rsid w:val="00F930FC"/>
    <w:rsid w:val="00F93AFB"/>
    <w:rsid w:val="00F94209"/>
    <w:rsid w:val="00F94E36"/>
    <w:rsid w:val="00F96612"/>
    <w:rsid w:val="00F97202"/>
    <w:rsid w:val="00F97FE7"/>
    <w:rsid w:val="00FA04D7"/>
    <w:rsid w:val="00FA34D1"/>
    <w:rsid w:val="00FA3737"/>
    <w:rsid w:val="00FA3A5D"/>
    <w:rsid w:val="00FA3B57"/>
    <w:rsid w:val="00FA424A"/>
    <w:rsid w:val="00FA5E15"/>
    <w:rsid w:val="00FA6120"/>
    <w:rsid w:val="00FA7147"/>
    <w:rsid w:val="00FA7C2F"/>
    <w:rsid w:val="00FA7DD1"/>
    <w:rsid w:val="00FB0EED"/>
    <w:rsid w:val="00FB1D07"/>
    <w:rsid w:val="00FB208E"/>
    <w:rsid w:val="00FB22D3"/>
    <w:rsid w:val="00FB2ACD"/>
    <w:rsid w:val="00FB30E5"/>
    <w:rsid w:val="00FB3B25"/>
    <w:rsid w:val="00FB3C8D"/>
    <w:rsid w:val="00FB425C"/>
    <w:rsid w:val="00FB4A82"/>
    <w:rsid w:val="00FB4BC2"/>
    <w:rsid w:val="00FB56F7"/>
    <w:rsid w:val="00FB5715"/>
    <w:rsid w:val="00FB6125"/>
    <w:rsid w:val="00FB6E1E"/>
    <w:rsid w:val="00FB7B5F"/>
    <w:rsid w:val="00FC043B"/>
    <w:rsid w:val="00FC04C3"/>
    <w:rsid w:val="00FC273B"/>
    <w:rsid w:val="00FC3211"/>
    <w:rsid w:val="00FC503B"/>
    <w:rsid w:val="00FC520C"/>
    <w:rsid w:val="00FC59C5"/>
    <w:rsid w:val="00FC6181"/>
    <w:rsid w:val="00FC68F5"/>
    <w:rsid w:val="00FD1C30"/>
    <w:rsid w:val="00FD290E"/>
    <w:rsid w:val="00FD41C2"/>
    <w:rsid w:val="00FD4628"/>
    <w:rsid w:val="00FD4A1B"/>
    <w:rsid w:val="00FD4D1A"/>
    <w:rsid w:val="00FD50F3"/>
    <w:rsid w:val="00FD5961"/>
    <w:rsid w:val="00FD7675"/>
    <w:rsid w:val="00FD797E"/>
    <w:rsid w:val="00FE16AD"/>
    <w:rsid w:val="00FE1741"/>
    <w:rsid w:val="00FE1AD4"/>
    <w:rsid w:val="00FE373D"/>
    <w:rsid w:val="00FE395E"/>
    <w:rsid w:val="00FE3FEF"/>
    <w:rsid w:val="00FE60C9"/>
    <w:rsid w:val="00FE78CA"/>
    <w:rsid w:val="00FE7C88"/>
    <w:rsid w:val="00FF18BD"/>
    <w:rsid w:val="00FF3368"/>
    <w:rsid w:val="00FF3AB4"/>
    <w:rsid w:val="00FF4AAE"/>
    <w:rsid w:val="00FF4F85"/>
    <w:rsid w:val="00FF55AB"/>
    <w:rsid w:val="00FF5832"/>
    <w:rsid w:val="00FF5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A1B"/>
    <w:pPr>
      <w:spacing w:line="360" w:lineRule="atLeast"/>
      <w:jc w:val="both"/>
    </w:pPr>
    <w:rPr>
      <w:rFonts w:ascii="Times New Roman CYR" w:hAnsi="Times New Roman CYR"/>
      <w:sz w:val="28"/>
    </w:rPr>
  </w:style>
  <w:style w:type="paragraph" w:styleId="1">
    <w:name w:val="heading 1"/>
    <w:basedOn w:val="a"/>
    <w:next w:val="a"/>
    <w:link w:val="10"/>
    <w:qFormat/>
    <w:rsid w:val="00500C3E"/>
    <w:pPr>
      <w:keepNext/>
      <w:spacing w:line="240" w:lineRule="auto"/>
      <w:jc w:val="center"/>
      <w:outlineLvl w:val="0"/>
    </w:pPr>
    <w:rPr>
      <w:rFonts w:ascii="Times New Roman" w:hAnsi="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64A1B"/>
    <w:pPr>
      <w:ind w:left="720"/>
    </w:pPr>
    <w:rPr>
      <w:rFonts w:ascii="Calibri" w:eastAsia="Calibri" w:hAnsi="Calibri"/>
      <w:sz w:val="22"/>
      <w:szCs w:val="22"/>
      <w:lang w:eastAsia="en-US"/>
    </w:rPr>
  </w:style>
  <w:style w:type="character" w:customStyle="1" w:styleId="a4">
    <w:name w:val="Абзац списка Знак"/>
    <w:link w:val="a3"/>
    <w:locked/>
    <w:rsid w:val="00A64A1B"/>
    <w:rPr>
      <w:rFonts w:ascii="Calibri" w:eastAsia="Calibri" w:hAnsi="Calibri"/>
      <w:sz w:val="22"/>
      <w:szCs w:val="22"/>
      <w:lang w:eastAsia="en-US" w:bidi="ar-SA"/>
    </w:rPr>
  </w:style>
  <w:style w:type="paragraph" w:customStyle="1" w:styleId="ConsPlusNormal">
    <w:name w:val="ConsPlusNormal"/>
    <w:rsid w:val="00A64A1B"/>
    <w:pPr>
      <w:widowControl w:val="0"/>
      <w:autoSpaceDE w:val="0"/>
      <w:autoSpaceDN w:val="0"/>
      <w:adjustRightInd w:val="0"/>
      <w:ind w:firstLine="720"/>
    </w:pPr>
    <w:rPr>
      <w:rFonts w:ascii="Arial" w:hAnsi="Arial" w:cs="Arial"/>
    </w:rPr>
  </w:style>
  <w:style w:type="paragraph" w:styleId="a5">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6"/>
    <w:qFormat/>
    <w:rsid w:val="00A64A1B"/>
    <w:pPr>
      <w:spacing w:after="60"/>
      <w:jc w:val="center"/>
      <w:outlineLvl w:val="1"/>
    </w:pPr>
    <w:rPr>
      <w:rFonts w:eastAsia="Calibri"/>
      <w:b/>
      <w:bCs/>
      <w:i/>
      <w:iCs/>
      <w:szCs w:val="28"/>
      <w:lang w:eastAsia="en-US"/>
    </w:rPr>
  </w:style>
  <w:style w:type="character" w:customStyle="1" w:styleId="a6">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5"/>
    <w:locked/>
    <w:rsid w:val="00A64A1B"/>
    <w:rPr>
      <w:rFonts w:ascii="Times New Roman CYR" w:eastAsia="Calibri" w:hAnsi="Times New Roman CYR"/>
      <w:b/>
      <w:bCs/>
      <w:i/>
      <w:iCs/>
      <w:sz w:val="28"/>
      <w:szCs w:val="28"/>
      <w:lang w:eastAsia="en-US" w:bidi="ar-SA"/>
    </w:rPr>
  </w:style>
  <w:style w:type="paragraph" w:styleId="a7">
    <w:name w:val="footnote text"/>
    <w:basedOn w:val="a"/>
    <w:link w:val="a8"/>
    <w:semiHidden/>
    <w:rsid w:val="00A64A1B"/>
    <w:rPr>
      <w:sz w:val="20"/>
    </w:rPr>
  </w:style>
  <w:style w:type="character" w:styleId="a9">
    <w:name w:val="footnote reference"/>
    <w:semiHidden/>
    <w:rsid w:val="00A64A1B"/>
    <w:rPr>
      <w:vertAlign w:val="superscript"/>
    </w:rPr>
  </w:style>
  <w:style w:type="paragraph" w:customStyle="1" w:styleId="2">
    <w:name w:val="Знак2"/>
    <w:basedOn w:val="a"/>
    <w:autoRedefine/>
    <w:rsid w:val="00A64A1B"/>
    <w:pPr>
      <w:spacing w:after="160" w:line="240" w:lineRule="exact"/>
      <w:ind w:left="540"/>
      <w:jc w:val="left"/>
    </w:pPr>
    <w:rPr>
      <w:rFonts w:ascii="Times New Roman" w:eastAsia="SimSun" w:hAnsi="Times New Roman"/>
      <w:b/>
      <w:sz w:val="32"/>
      <w:szCs w:val="32"/>
      <w:lang w:eastAsia="en-US"/>
    </w:rPr>
  </w:style>
  <w:style w:type="table" w:styleId="aa">
    <w:name w:val="Table Grid"/>
    <w:basedOn w:val="a1"/>
    <w:rsid w:val="00A64A1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A64A1B"/>
    <w:pPr>
      <w:autoSpaceDE w:val="0"/>
      <w:autoSpaceDN w:val="0"/>
      <w:adjustRightInd w:val="0"/>
    </w:pPr>
    <w:rPr>
      <w:rFonts w:ascii="Arial" w:hAnsi="Arial" w:cs="Arial"/>
    </w:rPr>
  </w:style>
  <w:style w:type="paragraph" w:styleId="ab">
    <w:name w:val="footer"/>
    <w:basedOn w:val="a"/>
    <w:link w:val="ac"/>
    <w:rsid w:val="00A64A1B"/>
    <w:pPr>
      <w:tabs>
        <w:tab w:val="center" w:pos="4677"/>
        <w:tab w:val="right" w:pos="9355"/>
      </w:tabs>
      <w:spacing w:line="240" w:lineRule="auto"/>
      <w:jc w:val="left"/>
    </w:pPr>
    <w:rPr>
      <w:rFonts w:ascii="Times New Roman" w:hAnsi="Times New Roman"/>
      <w:sz w:val="24"/>
      <w:szCs w:val="24"/>
    </w:rPr>
  </w:style>
  <w:style w:type="paragraph" w:styleId="ad">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semiHidden/>
    <w:rsid w:val="00A64A1B"/>
    <w:pPr>
      <w:spacing w:before="100" w:beforeAutospacing="1" w:after="100" w:afterAutospacing="1" w:line="240" w:lineRule="auto"/>
    </w:pPr>
    <w:rPr>
      <w:rFonts w:ascii="Times New Roman" w:hAnsi="Times New Roman"/>
      <w:sz w:val="16"/>
      <w:szCs w:val="16"/>
    </w:rPr>
  </w:style>
  <w:style w:type="paragraph" w:customStyle="1" w:styleId="11">
    <w:name w:val="Абзац списка1"/>
    <w:basedOn w:val="a"/>
    <w:link w:val="ListParagraphChar"/>
    <w:rsid w:val="00A64A1B"/>
    <w:pPr>
      <w:spacing w:after="200" w:line="276" w:lineRule="auto"/>
      <w:ind w:left="720"/>
      <w:contextualSpacing/>
      <w:jc w:val="left"/>
    </w:pPr>
    <w:rPr>
      <w:rFonts w:ascii="Calibri" w:hAnsi="Calibri"/>
      <w:sz w:val="22"/>
      <w:szCs w:val="22"/>
      <w:lang w:eastAsia="en-US"/>
    </w:rPr>
  </w:style>
  <w:style w:type="paragraph" w:styleId="ae">
    <w:name w:val="Document Map"/>
    <w:basedOn w:val="a"/>
    <w:semiHidden/>
    <w:rsid w:val="00A64A1B"/>
    <w:pPr>
      <w:shd w:val="clear" w:color="auto" w:fill="000080"/>
    </w:pPr>
    <w:rPr>
      <w:rFonts w:ascii="Tahoma" w:hAnsi="Tahoma" w:cs="Tahoma"/>
      <w:sz w:val="20"/>
    </w:rPr>
  </w:style>
  <w:style w:type="paragraph" w:styleId="af">
    <w:name w:val="caption"/>
    <w:basedOn w:val="a"/>
    <w:next w:val="a"/>
    <w:autoRedefine/>
    <w:qFormat/>
    <w:rsid w:val="00A64A1B"/>
    <w:pPr>
      <w:spacing w:line="240" w:lineRule="auto"/>
    </w:pPr>
    <w:rPr>
      <w:rFonts w:ascii="Times New Roman" w:hAnsi="Times New Roman"/>
      <w:bCs/>
      <w:sz w:val="24"/>
    </w:rPr>
  </w:style>
  <w:style w:type="numbering" w:customStyle="1" w:styleId="14">
    <w:name w:val="Стиль14"/>
    <w:rsid w:val="00A64A1B"/>
    <w:pPr>
      <w:numPr>
        <w:numId w:val="27"/>
      </w:numPr>
    </w:pPr>
  </w:style>
  <w:style w:type="character" w:customStyle="1" w:styleId="current">
    <w:name w:val="current"/>
    <w:basedOn w:val="a0"/>
    <w:rsid w:val="00A64A1B"/>
  </w:style>
  <w:style w:type="character" w:customStyle="1" w:styleId="FontStyle12">
    <w:name w:val="Font Style12"/>
    <w:rsid w:val="00A64A1B"/>
    <w:rPr>
      <w:rFonts w:ascii="Times New Roman" w:hAnsi="Times New Roman" w:cs="Times New Roman"/>
      <w:sz w:val="24"/>
      <w:szCs w:val="24"/>
    </w:rPr>
  </w:style>
  <w:style w:type="character" w:customStyle="1" w:styleId="ac">
    <w:name w:val="Нижний колонтитул Знак"/>
    <w:link w:val="ab"/>
    <w:semiHidden/>
    <w:locked/>
    <w:rsid w:val="00A64A1B"/>
    <w:rPr>
      <w:sz w:val="24"/>
      <w:szCs w:val="24"/>
      <w:lang w:val="ru-RU" w:eastAsia="ru-RU" w:bidi="ar-SA"/>
    </w:rPr>
  </w:style>
  <w:style w:type="paragraph" w:styleId="af0">
    <w:name w:val="header"/>
    <w:basedOn w:val="a"/>
    <w:link w:val="af1"/>
    <w:rsid w:val="00A64A1B"/>
    <w:pPr>
      <w:tabs>
        <w:tab w:val="center" w:pos="4677"/>
        <w:tab w:val="right" w:pos="9355"/>
      </w:tabs>
    </w:pPr>
  </w:style>
  <w:style w:type="character" w:customStyle="1" w:styleId="af1">
    <w:name w:val="Верхний колонтитул Знак"/>
    <w:link w:val="af0"/>
    <w:locked/>
    <w:rsid w:val="00A64A1B"/>
    <w:rPr>
      <w:rFonts w:ascii="Times New Roman CYR" w:hAnsi="Times New Roman CYR"/>
      <w:sz w:val="28"/>
      <w:lang w:val="ru-RU" w:eastAsia="ru-RU" w:bidi="ar-SA"/>
    </w:rPr>
  </w:style>
  <w:style w:type="character" w:styleId="af2">
    <w:name w:val="page number"/>
    <w:rsid w:val="00A64A1B"/>
    <w:rPr>
      <w:rFonts w:cs="Times New Roman"/>
    </w:rPr>
  </w:style>
  <w:style w:type="character" w:customStyle="1" w:styleId="ListParagraphChar">
    <w:name w:val="List Paragraph Char"/>
    <w:link w:val="11"/>
    <w:locked/>
    <w:rsid w:val="008A1813"/>
    <w:rPr>
      <w:rFonts w:ascii="Calibri" w:hAnsi="Calibri"/>
      <w:sz w:val="22"/>
      <w:szCs w:val="22"/>
      <w:lang w:val="ru-RU" w:eastAsia="en-US" w:bidi="ar-SA"/>
    </w:rPr>
  </w:style>
  <w:style w:type="character" w:customStyle="1" w:styleId="a8">
    <w:name w:val="Текст сноски Знак"/>
    <w:link w:val="a7"/>
    <w:semiHidden/>
    <w:locked/>
    <w:rsid w:val="0050473E"/>
    <w:rPr>
      <w:rFonts w:ascii="Times New Roman CYR" w:hAnsi="Times New Roman CYR"/>
      <w:lang w:val="ru-RU" w:eastAsia="ru-RU" w:bidi="ar-SA"/>
    </w:rPr>
  </w:style>
  <w:style w:type="character" w:styleId="af3">
    <w:name w:val="Hyperlink"/>
    <w:rsid w:val="00CF3933"/>
    <w:rPr>
      <w:color w:val="0000FF"/>
      <w:u w:val="single"/>
    </w:rPr>
  </w:style>
  <w:style w:type="character" w:styleId="af4">
    <w:name w:val="FollowedHyperlink"/>
    <w:rsid w:val="00CF3933"/>
    <w:rPr>
      <w:color w:val="800080"/>
      <w:u w:val="single"/>
    </w:rPr>
  </w:style>
  <w:style w:type="paragraph" w:customStyle="1" w:styleId="xl87">
    <w:name w:val="xl87"/>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hAnsi="Times New Roman"/>
      <w:sz w:val="18"/>
      <w:szCs w:val="18"/>
    </w:rPr>
  </w:style>
  <w:style w:type="paragraph" w:customStyle="1" w:styleId="xl88">
    <w:name w:val="xl88"/>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9">
    <w:name w:val="xl89"/>
    <w:basedOn w:val="a"/>
    <w:rsid w:val="00CF39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0">
    <w:name w:val="xl90"/>
    <w:basedOn w:val="a"/>
    <w:rsid w:val="00CF39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1">
    <w:name w:val="xl91"/>
    <w:basedOn w:val="a"/>
    <w:rsid w:val="00CF393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2">
    <w:name w:val="xl92"/>
    <w:basedOn w:val="a"/>
    <w:rsid w:val="00CF39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3">
    <w:name w:val="xl93"/>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94">
    <w:name w:val="xl94"/>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95">
    <w:name w:val="xl95"/>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96">
    <w:name w:val="xl96"/>
    <w:basedOn w:val="a"/>
    <w:rsid w:val="00CF39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left"/>
      <w:textAlignment w:val="top"/>
    </w:pPr>
    <w:rPr>
      <w:rFonts w:ascii="Times New Roman" w:hAnsi="Times New Roman"/>
      <w:sz w:val="18"/>
      <w:szCs w:val="18"/>
    </w:rPr>
  </w:style>
  <w:style w:type="paragraph" w:customStyle="1" w:styleId="xl98">
    <w:name w:val="xl98"/>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hAnsi="Times New Roman"/>
      <w:sz w:val="18"/>
      <w:szCs w:val="18"/>
    </w:rPr>
  </w:style>
  <w:style w:type="paragraph" w:customStyle="1" w:styleId="xl99">
    <w:name w:val="xl99"/>
    <w:basedOn w:val="a"/>
    <w:rsid w:val="00CF393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00">
    <w:name w:val="xl100"/>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left"/>
      <w:textAlignment w:val="top"/>
    </w:pPr>
    <w:rPr>
      <w:rFonts w:ascii="Times New Roman" w:hAnsi="Times New Roman"/>
      <w:sz w:val="18"/>
      <w:szCs w:val="18"/>
    </w:rPr>
  </w:style>
  <w:style w:type="paragraph" w:customStyle="1" w:styleId="xl101">
    <w:name w:val="xl101"/>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left"/>
    </w:pPr>
    <w:rPr>
      <w:rFonts w:ascii="Times New Roman" w:hAnsi="Times New Roman"/>
      <w:sz w:val="18"/>
      <w:szCs w:val="18"/>
    </w:rPr>
  </w:style>
  <w:style w:type="paragraph" w:customStyle="1" w:styleId="xl102">
    <w:name w:val="xl102"/>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3">
    <w:name w:val="xl103"/>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
    <w:rsid w:val="00CF393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left"/>
      <w:textAlignment w:val="center"/>
    </w:pPr>
    <w:rPr>
      <w:rFonts w:ascii="Times New Roman" w:hAnsi="Times New Roman"/>
      <w:sz w:val="18"/>
      <w:szCs w:val="18"/>
    </w:rPr>
  </w:style>
  <w:style w:type="paragraph" w:customStyle="1" w:styleId="xl105">
    <w:name w:val="xl105"/>
    <w:basedOn w:val="a"/>
    <w:rsid w:val="00CF3933"/>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CF393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07">
    <w:name w:val="xl107"/>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08">
    <w:name w:val="xl108"/>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09">
    <w:name w:val="xl109"/>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10">
    <w:name w:val="xl110"/>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1">
    <w:name w:val="xl111"/>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2">
    <w:name w:val="xl112"/>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18"/>
      <w:szCs w:val="18"/>
    </w:rPr>
  </w:style>
  <w:style w:type="paragraph" w:customStyle="1" w:styleId="xl113">
    <w:name w:val="xl113"/>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14">
    <w:name w:val="xl114"/>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Times New Roman" w:hAnsi="Times New Roman"/>
      <w:sz w:val="18"/>
      <w:szCs w:val="18"/>
    </w:rPr>
  </w:style>
  <w:style w:type="paragraph" w:customStyle="1" w:styleId="xl115">
    <w:name w:val="xl115"/>
    <w:basedOn w:val="a"/>
    <w:rsid w:val="00CF3933"/>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
    <w:rsid w:val="00CF3933"/>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17">
    <w:name w:val="xl117"/>
    <w:basedOn w:val="a"/>
    <w:rsid w:val="00CF3933"/>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20">
    <w:name w:val="xl120"/>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
    <w:rsid w:val="00CF393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22">
    <w:name w:val="xl122"/>
    <w:basedOn w:val="a"/>
    <w:rsid w:val="00CF393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123">
    <w:name w:val="xl123"/>
    <w:basedOn w:val="a"/>
    <w:rsid w:val="00CF393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24">
    <w:name w:val="xl124"/>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26">
    <w:name w:val="xl126"/>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28">
    <w:name w:val="xl128"/>
    <w:basedOn w:val="a"/>
    <w:rsid w:val="00CF393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29">
    <w:name w:val="xl129"/>
    <w:basedOn w:val="a"/>
    <w:rsid w:val="00CF393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130">
    <w:name w:val="xl130"/>
    <w:basedOn w:val="a"/>
    <w:rsid w:val="00CF393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31">
    <w:name w:val="xl131"/>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32">
    <w:name w:val="xl132"/>
    <w:basedOn w:val="a"/>
    <w:rsid w:val="00CF393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33">
    <w:name w:val="xl133"/>
    <w:basedOn w:val="a"/>
    <w:rsid w:val="00CF393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34">
    <w:name w:val="xl134"/>
    <w:basedOn w:val="a"/>
    <w:rsid w:val="00CF39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CF393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36">
    <w:name w:val="xl136"/>
    <w:basedOn w:val="a"/>
    <w:rsid w:val="00CF39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CF393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38">
    <w:name w:val="xl138"/>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8"/>
      <w:szCs w:val="18"/>
    </w:rPr>
  </w:style>
  <w:style w:type="paragraph" w:customStyle="1" w:styleId="xl139">
    <w:name w:val="xl139"/>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40">
    <w:name w:val="xl140"/>
    <w:basedOn w:val="a"/>
    <w:rsid w:val="00CF393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hAnsi="Times New Roman"/>
      <w:sz w:val="18"/>
      <w:szCs w:val="18"/>
    </w:rPr>
  </w:style>
  <w:style w:type="paragraph" w:customStyle="1" w:styleId="xl141">
    <w:name w:val="xl141"/>
    <w:basedOn w:val="a"/>
    <w:rsid w:val="00CF39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8"/>
      <w:szCs w:val="18"/>
    </w:rPr>
  </w:style>
  <w:style w:type="paragraph" w:customStyle="1" w:styleId="xl142">
    <w:name w:val="xl142"/>
    <w:basedOn w:val="a"/>
    <w:rsid w:val="00CF3933"/>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8"/>
      <w:szCs w:val="18"/>
    </w:rPr>
  </w:style>
  <w:style w:type="paragraph" w:customStyle="1" w:styleId="xl143">
    <w:name w:val="xl143"/>
    <w:basedOn w:val="a"/>
    <w:rsid w:val="00CF3933"/>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44">
    <w:name w:val="xl144"/>
    <w:basedOn w:val="a"/>
    <w:rsid w:val="00CF3933"/>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hAnsi="Times New Roman"/>
      <w:sz w:val="18"/>
      <w:szCs w:val="18"/>
    </w:rPr>
  </w:style>
  <w:style w:type="paragraph" w:customStyle="1" w:styleId="xl145">
    <w:name w:val="xl145"/>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8"/>
      <w:szCs w:val="18"/>
    </w:rPr>
  </w:style>
  <w:style w:type="paragraph" w:customStyle="1" w:styleId="xl146">
    <w:name w:val="xl146"/>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hAnsi="Times New Roman"/>
      <w:sz w:val="18"/>
      <w:szCs w:val="18"/>
    </w:rPr>
  </w:style>
  <w:style w:type="paragraph" w:customStyle="1" w:styleId="xl147">
    <w:name w:val="xl147"/>
    <w:basedOn w:val="a"/>
    <w:rsid w:val="00CF39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hAnsi="Times New Roman"/>
      <w:sz w:val="18"/>
      <w:szCs w:val="18"/>
    </w:rPr>
  </w:style>
  <w:style w:type="paragraph" w:customStyle="1" w:styleId="xl148">
    <w:name w:val="xl148"/>
    <w:basedOn w:val="a"/>
    <w:rsid w:val="00CF39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9">
    <w:name w:val="xl149"/>
    <w:basedOn w:val="a"/>
    <w:rsid w:val="00CF3933"/>
    <w:pPr>
      <w:pBdr>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150">
    <w:name w:val="xl150"/>
    <w:basedOn w:val="a"/>
    <w:rsid w:val="00CF3933"/>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51">
    <w:name w:val="xl151"/>
    <w:basedOn w:val="a"/>
    <w:rsid w:val="00CF393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52">
    <w:name w:val="xl152"/>
    <w:basedOn w:val="a"/>
    <w:rsid w:val="00CF39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53">
    <w:name w:val="xl153"/>
    <w:basedOn w:val="a"/>
    <w:rsid w:val="00CF393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54">
    <w:name w:val="xl154"/>
    <w:basedOn w:val="a"/>
    <w:rsid w:val="00CF3933"/>
    <w:pPr>
      <w:pBdr>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55">
    <w:name w:val="xl155"/>
    <w:basedOn w:val="a"/>
    <w:rsid w:val="00CF39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56">
    <w:name w:val="xl156"/>
    <w:basedOn w:val="a"/>
    <w:rsid w:val="00CF3933"/>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57">
    <w:name w:val="xl157"/>
    <w:basedOn w:val="a"/>
    <w:rsid w:val="00CF3933"/>
    <w:pPr>
      <w:pBdr>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58">
    <w:name w:val="xl158"/>
    <w:basedOn w:val="a"/>
    <w:rsid w:val="00CF3933"/>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59">
    <w:name w:val="xl159"/>
    <w:basedOn w:val="a"/>
    <w:rsid w:val="00CF3933"/>
    <w:pPr>
      <w:spacing w:before="100" w:beforeAutospacing="1" w:after="100" w:afterAutospacing="1" w:line="240" w:lineRule="auto"/>
      <w:jc w:val="left"/>
    </w:pPr>
    <w:rPr>
      <w:rFonts w:ascii="Times New Roman" w:hAnsi="Times New Roman"/>
      <w:sz w:val="24"/>
      <w:szCs w:val="24"/>
    </w:rPr>
  </w:style>
  <w:style w:type="paragraph" w:customStyle="1" w:styleId="xl160">
    <w:name w:val="xl160"/>
    <w:basedOn w:val="a"/>
    <w:rsid w:val="00CF393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61">
    <w:name w:val="xl161"/>
    <w:basedOn w:val="a"/>
    <w:rsid w:val="00CF3933"/>
    <w:pPr>
      <w:spacing w:before="100" w:beforeAutospacing="1" w:after="100" w:afterAutospacing="1" w:line="240" w:lineRule="auto"/>
      <w:jc w:val="right"/>
    </w:pPr>
    <w:rPr>
      <w:rFonts w:ascii="Times New Roman" w:hAnsi="Times New Roman"/>
      <w:sz w:val="24"/>
      <w:szCs w:val="24"/>
    </w:rPr>
  </w:style>
  <w:style w:type="paragraph" w:customStyle="1" w:styleId="xl162">
    <w:name w:val="xl162"/>
    <w:basedOn w:val="a"/>
    <w:rsid w:val="00CF3933"/>
    <w:pP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a"/>
    <w:rsid w:val="00CF3933"/>
    <w:pPr>
      <w:spacing w:before="100" w:beforeAutospacing="1" w:after="100" w:afterAutospacing="1" w:line="240" w:lineRule="auto"/>
      <w:jc w:val="right"/>
    </w:pPr>
    <w:rPr>
      <w:rFonts w:ascii="Times New Roman" w:hAnsi="Times New Roman"/>
      <w:sz w:val="24"/>
      <w:szCs w:val="24"/>
    </w:rPr>
  </w:style>
  <w:style w:type="paragraph" w:customStyle="1" w:styleId="xl164">
    <w:name w:val="xl164"/>
    <w:basedOn w:val="a"/>
    <w:rsid w:val="00CF3933"/>
    <w:pPr>
      <w:spacing w:before="100" w:beforeAutospacing="1" w:after="100" w:afterAutospacing="1" w:line="240" w:lineRule="auto"/>
      <w:jc w:val="left"/>
    </w:pPr>
    <w:rPr>
      <w:rFonts w:ascii="Times New Roman" w:hAnsi="Times New Roman"/>
      <w:sz w:val="24"/>
      <w:szCs w:val="24"/>
    </w:rPr>
  </w:style>
  <w:style w:type="paragraph" w:customStyle="1" w:styleId="xl165">
    <w:name w:val="xl165"/>
    <w:basedOn w:val="a"/>
    <w:rsid w:val="00CF393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66">
    <w:name w:val="xl166"/>
    <w:basedOn w:val="a"/>
    <w:rsid w:val="00CF3933"/>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7">
    <w:name w:val="xl167"/>
    <w:basedOn w:val="a"/>
    <w:rsid w:val="00CF3933"/>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68">
    <w:name w:val="xl168"/>
    <w:basedOn w:val="a"/>
    <w:rsid w:val="00CF3933"/>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69">
    <w:name w:val="xl169"/>
    <w:basedOn w:val="a"/>
    <w:rsid w:val="00CF393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70">
    <w:name w:val="xl170"/>
    <w:basedOn w:val="a"/>
    <w:rsid w:val="00CF3933"/>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71">
    <w:name w:val="xl171"/>
    <w:basedOn w:val="a"/>
    <w:rsid w:val="00CF393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2">
    <w:name w:val="xl172"/>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3">
    <w:name w:val="xl173"/>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4">
    <w:name w:val="xl174"/>
    <w:basedOn w:val="a"/>
    <w:rsid w:val="00CF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character" w:customStyle="1" w:styleId="FootnoteTextChar">
    <w:name w:val="Footnote Text Char"/>
    <w:semiHidden/>
    <w:locked/>
    <w:rsid w:val="00113456"/>
    <w:rPr>
      <w:rFonts w:ascii="Times New Roman" w:hAnsi="Times New Roman" w:cs="Times New Roman"/>
      <w:sz w:val="20"/>
      <w:szCs w:val="20"/>
      <w:lang w:eastAsia="ru-RU"/>
    </w:rPr>
  </w:style>
  <w:style w:type="paragraph" w:styleId="af5">
    <w:name w:val="Balloon Text"/>
    <w:basedOn w:val="a"/>
    <w:link w:val="af6"/>
    <w:rsid w:val="005D230B"/>
    <w:pPr>
      <w:spacing w:line="240" w:lineRule="auto"/>
    </w:pPr>
    <w:rPr>
      <w:rFonts w:ascii="Tahoma" w:hAnsi="Tahoma"/>
      <w:sz w:val="16"/>
      <w:szCs w:val="16"/>
    </w:rPr>
  </w:style>
  <w:style w:type="character" w:customStyle="1" w:styleId="af6">
    <w:name w:val="Текст выноски Знак"/>
    <w:link w:val="af5"/>
    <w:rsid w:val="005D230B"/>
    <w:rPr>
      <w:rFonts w:ascii="Tahoma" w:hAnsi="Tahoma" w:cs="Tahoma"/>
      <w:sz w:val="16"/>
      <w:szCs w:val="16"/>
    </w:rPr>
  </w:style>
  <w:style w:type="paragraph" w:styleId="af7">
    <w:name w:val="No Spacing"/>
    <w:uiPriority w:val="1"/>
    <w:qFormat/>
    <w:rsid w:val="006820E5"/>
    <w:pPr>
      <w:jc w:val="both"/>
    </w:pPr>
    <w:rPr>
      <w:rFonts w:ascii="Times New Roman CYR" w:hAnsi="Times New Roman CYR"/>
      <w:sz w:val="28"/>
    </w:rPr>
  </w:style>
  <w:style w:type="character" w:customStyle="1" w:styleId="10">
    <w:name w:val="Заголовок 1 Знак"/>
    <w:link w:val="1"/>
    <w:rsid w:val="00500C3E"/>
    <w:rPr>
      <w:b/>
      <w:bCs/>
      <w:sz w:val="32"/>
    </w:rPr>
  </w:style>
  <w:style w:type="paragraph" w:customStyle="1" w:styleId="af8">
    <w:name w:val="Нормальный (таблица)"/>
    <w:basedOn w:val="a"/>
    <w:next w:val="a"/>
    <w:rsid w:val="00500C3E"/>
    <w:pPr>
      <w:widowControl w:val="0"/>
      <w:autoSpaceDE w:val="0"/>
      <w:autoSpaceDN w:val="0"/>
      <w:adjustRightInd w:val="0"/>
      <w:spacing w:line="240" w:lineRule="auto"/>
    </w:pPr>
    <w:rPr>
      <w:rFonts w:ascii="Arial" w:hAnsi="Arial"/>
      <w:sz w:val="24"/>
      <w:szCs w:val="24"/>
    </w:rPr>
  </w:style>
  <w:style w:type="paragraph" w:customStyle="1" w:styleId="af9">
    <w:name w:val="Прижатый влево"/>
    <w:basedOn w:val="a"/>
    <w:next w:val="a"/>
    <w:rsid w:val="006C0DB2"/>
    <w:pPr>
      <w:widowControl w:val="0"/>
      <w:autoSpaceDE w:val="0"/>
      <w:autoSpaceDN w:val="0"/>
      <w:adjustRightInd w:val="0"/>
      <w:spacing w:line="240" w:lineRule="auto"/>
      <w:jc w:val="left"/>
    </w:pPr>
    <w:rPr>
      <w:rFonts w:ascii="Arial" w:hAnsi="Arial"/>
      <w:sz w:val="24"/>
      <w:szCs w:val="24"/>
    </w:rPr>
  </w:style>
  <w:style w:type="paragraph" w:customStyle="1" w:styleId="afa">
    <w:name w:val="Содержимое таблицы"/>
    <w:basedOn w:val="a"/>
    <w:rsid w:val="001C0CF2"/>
    <w:pPr>
      <w:widowControl w:val="0"/>
      <w:suppressLineNumbers/>
      <w:suppressAutoHyphens/>
      <w:autoSpaceDE w:val="0"/>
      <w:spacing w:line="240" w:lineRule="auto"/>
      <w:jc w:val="left"/>
    </w:pPr>
    <w:rPr>
      <w:rFonts w:ascii="Times New Roman" w:hAnsi="Times New Roman"/>
      <w:sz w:val="20"/>
    </w:rPr>
  </w:style>
  <w:style w:type="character" w:customStyle="1" w:styleId="Bodytext">
    <w:name w:val="Body text_"/>
    <w:link w:val="Bodytext1"/>
    <w:rsid w:val="001C0CF2"/>
    <w:rPr>
      <w:rFonts w:ascii="Arial" w:eastAsia="Arial Unicode MS" w:hAnsi="Arial" w:cs="Arial"/>
      <w:sz w:val="15"/>
      <w:szCs w:val="15"/>
      <w:shd w:val="clear" w:color="auto" w:fill="FFFFFF"/>
    </w:rPr>
  </w:style>
  <w:style w:type="paragraph" w:customStyle="1" w:styleId="Bodytext1">
    <w:name w:val="Body text1"/>
    <w:basedOn w:val="a"/>
    <w:link w:val="Bodytext"/>
    <w:rsid w:val="001C0CF2"/>
    <w:pPr>
      <w:shd w:val="clear" w:color="auto" w:fill="FFFFFF"/>
      <w:spacing w:before="3720" w:line="192" w:lineRule="exact"/>
      <w:jc w:val="center"/>
    </w:pPr>
    <w:rPr>
      <w:rFonts w:ascii="Arial" w:eastAsia="Arial Unicode MS" w:hAnsi="Arial" w:cs="Arial"/>
      <w:sz w:val="15"/>
      <w:szCs w:val="15"/>
    </w:rPr>
  </w:style>
</w:styles>
</file>

<file path=word/webSettings.xml><?xml version="1.0" encoding="utf-8"?>
<w:webSettings xmlns:r="http://schemas.openxmlformats.org/officeDocument/2006/relationships" xmlns:w="http://schemas.openxmlformats.org/wordprocessingml/2006/main">
  <w:divs>
    <w:div w:id="95486492">
      <w:bodyDiv w:val="1"/>
      <w:marLeft w:val="0"/>
      <w:marRight w:val="0"/>
      <w:marTop w:val="0"/>
      <w:marBottom w:val="0"/>
      <w:divBdr>
        <w:top w:val="none" w:sz="0" w:space="0" w:color="auto"/>
        <w:left w:val="none" w:sz="0" w:space="0" w:color="auto"/>
        <w:bottom w:val="none" w:sz="0" w:space="0" w:color="auto"/>
        <w:right w:val="none" w:sz="0" w:space="0" w:color="auto"/>
      </w:divBdr>
    </w:div>
    <w:div w:id="218131426">
      <w:bodyDiv w:val="1"/>
      <w:marLeft w:val="0"/>
      <w:marRight w:val="0"/>
      <w:marTop w:val="0"/>
      <w:marBottom w:val="0"/>
      <w:divBdr>
        <w:top w:val="none" w:sz="0" w:space="0" w:color="auto"/>
        <w:left w:val="none" w:sz="0" w:space="0" w:color="auto"/>
        <w:bottom w:val="none" w:sz="0" w:space="0" w:color="auto"/>
        <w:right w:val="none" w:sz="0" w:space="0" w:color="auto"/>
      </w:divBdr>
    </w:div>
    <w:div w:id="294651869">
      <w:bodyDiv w:val="1"/>
      <w:marLeft w:val="0"/>
      <w:marRight w:val="0"/>
      <w:marTop w:val="0"/>
      <w:marBottom w:val="0"/>
      <w:divBdr>
        <w:top w:val="none" w:sz="0" w:space="0" w:color="auto"/>
        <w:left w:val="none" w:sz="0" w:space="0" w:color="auto"/>
        <w:bottom w:val="none" w:sz="0" w:space="0" w:color="auto"/>
        <w:right w:val="none" w:sz="0" w:space="0" w:color="auto"/>
      </w:divBdr>
    </w:div>
    <w:div w:id="318852537">
      <w:bodyDiv w:val="1"/>
      <w:marLeft w:val="0"/>
      <w:marRight w:val="0"/>
      <w:marTop w:val="0"/>
      <w:marBottom w:val="0"/>
      <w:divBdr>
        <w:top w:val="none" w:sz="0" w:space="0" w:color="auto"/>
        <w:left w:val="none" w:sz="0" w:space="0" w:color="auto"/>
        <w:bottom w:val="none" w:sz="0" w:space="0" w:color="auto"/>
        <w:right w:val="none" w:sz="0" w:space="0" w:color="auto"/>
      </w:divBdr>
    </w:div>
    <w:div w:id="376704229">
      <w:bodyDiv w:val="1"/>
      <w:marLeft w:val="0"/>
      <w:marRight w:val="0"/>
      <w:marTop w:val="0"/>
      <w:marBottom w:val="0"/>
      <w:divBdr>
        <w:top w:val="none" w:sz="0" w:space="0" w:color="auto"/>
        <w:left w:val="none" w:sz="0" w:space="0" w:color="auto"/>
        <w:bottom w:val="none" w:sz="0" w:space="0" w:color="auto"/>
        <w:right w:val="none" w:sz="0" w:space="0" w:color="auto"/>
      </w:divBdr>
    </w:div>
    <w:div w:id="438567550">
      <w:bodyDiv w:val="1"/>
      <w:marLeft w:val="0"/>
      <w:marRight w:val="0"/>
      <w:marTop w:val="0"/>
      <w:marBottom w:val="0"/>
      <w:divBdr>
        <w:top w:val="none" w:sz="0" w:space="0" w:color="auto"/>
        <w:left w:val="none" w:sz="0" w:space="0" w:color="auto"/>
        <w:bottom w:val="none" w:sz="0" w:space="0" w:color="auto"/>
        <w:right w:val="none" w:sz="0" w:space="0" w:color="auto"/>
      </w:divBdr>
    </w:div>
    <w:div w:id="504134113">
      <w:bodyDiv w:val="1"/>
      <w:marLeft w:val="0"/>
      <w:marRight w:val="0"/>
      <w:marTop w:val="0"/>
      <w:marBottom w:val="0"/>
      <w:divBdr>
        <w:top w:val="none" w:sz="0" w:space="0" w:color="auto"/>
        <w:left w:val="none" w:sz="0" w:space="0" w:color="auto"/>
        <w:bottom w:val="none" w:sz="0" w:space="0" w:color="auto"/>
        <w:right w:val="none" w:sz="0" w:space="0" w:color="auto"/>
      </w:divBdr>
      <w:divsChild>
        <w:div w:id="213584715">
          <w:marLeft w:val="0"/>
          <w:marRight w:val="0"/>
          <w:marTop w:val="0"/>
          <w:marBottom w:val="0"/>
          <w:divBdr>
            <w:top w:val="none" w:sz="0" w:space="0" w:color="auto"/>
            <w:left w:val="none" w:sz="0" w:space="0" w:color="auto"/>
            <w:bottom w:val="none" w:sz="0" w:space="0" w:color="auto"/>
            <w:right w:val="none" w:sz="0" w:space="0" w:color="auto"/>
          </w:divBdr>
        </w:div>
        <w:div w:id="515193234">
          <w:marLeft w:val="0"/>
          <w:marRight w:val="0"/>
          <w:marTop w:val="0"/>
          <w:marBottom w:val="0"/>
          <w:divBdr>
            <w:top w:val="none" w:sz="0" w:space="0" w:color="auto"/>
            <w:left w:val="none" w:sz="0" w:space="0" w:color="auto"/>
            <w:bottom w:val="none" w:sz="0" w:space="0" w:color="auto"/>
            <w:right w:val="none" w:sz="0" w:space="0" w:color="auto"/>
          </w:divBdr>
        </w:div>
        <w:div w:id="685255029">
          <w:marLeft w:val="0"/>
          <w:marRight w:val="0"/>
          <w:marTop w:val="0"/>
          <w:marBottom w:val="0"/>
          <w:divBdr>
            <w:top w:val="none" w:sz="0" w:space="0" w:color="auto"/>
            <w:left w:val="none" w:sz="0" w:space="0" w:color="auto"/>
            <w:bottom w:val="none" w:sz="0" w:space="0" w:color="auto"/>
            <w:right w:val="none" w:sz="0" w:space="0" w:color="auto"/>
          </w:divBdr>
        </w:div>
        <w:div w:id="1058627427">
          <w:marLeft w:val="0"/>
          <w:marRight w:val="0"/>
          <w:marTop w:val="0"/>
          <w:marBottom w:val="0"/>
          <w:divBdr>
            <w:top w:val="none" w:sz="0" w:space="0" w:color="auto"/>
            <w:left w:val="none" w:sz="0" w:space="0" w:color="auto"/>
            <w:bottom w:val="none" w:sz="0" w:space="0" w:color="auto"/>
            <w:right w:val="none" w:sz="0" w:space="0" w:color="auto"/>
          </w:divBdr>
        </w:div>
        <w:div w:id="1142425585">
          <w:marLeft w:val="0"/>
          <w:marRight w:val="0"/>
          <w:marTop w:val="0"/>
          <w:marBottom w:val="0"/>
          <w:divBdr>
            <w:top w:val="none" w:sz="0" w:space="0" w:color="auto"/>
            <w:left w:val="none" w:sz="0" w:space="0" w:color="auto"/>
            <w:bottom w:val="none" w:sz="0" w:space="0" w:color="auto"/>
            <w:right w:val="none" w:sz="0" w:space="0" w:color="auto"/>
          </w:divBdr>
        </w:div>
        <w:div w:id="1284388776">
          <w:marLeft w:val="0"/>
          <w:marRight w:val="0"/>
          <w:marTop w:val="0"/>
          <w:marBottom w:val="0"/>
          <w:divBdr>
            <w:top w:val="none" w:sz="0" w:space="0" w:color="auto"/>
            <w:left w:val="none" w:sz="0" w:space="0" w:color="auto"/>
            <w:bottom w:val="none" w:sz="0" w:space="0" w:color="auto"/>
            <w:right w:val="none" w:sz="0" w:space="0" w:color="auto"/>
          </w:divBdr>
        </w:div>
        <w:div w:id="1289242940">
          <w:marLeft w:val="0"/>
          <w:marRight w:val="0"/>
          <w:marTop w:val="0"/>
          <w:marBottom w:val="0"/>
          <w:divBdr>
            <w:top w:val="none" w:sz="0" w:space="0" w:color="auto"/>
            <w:left w:val="none" w:sz="0" w:space="0" w:color="auto"/>
            <w:bottom w:val="none" w:sz="0" w:space="0" w:color="auto"/>
            <w:right w:val="none" w:sz="0" w:space="0" w:color="auto"/>
          </w:divBdr>
        </w:div>
        <w:div w:id="1365909882">
          <w:marLeft w:val="0"/>
          <w:marRight w:val="0"/>
          <w:marTop w:val="0"/>
          <w:marBottom w:val="0"/>
          <w:divBdr>
            <w:top w:val="none" w:sz="0" w:space="0" w:color="auto"/>
            <w:left w:val="none" w:sz="0" w:space="0" w:color="auto"/>
            <w:bottom w:val="none" w:sz="0" w:space="0" w:color="auto"/>
            <w:right w:val="none" w:sz="0" w:space="0" w:color="auto"/>
          </w:divBdr>
        </w:div>
        <w:div w:id="2058778526">
          <w:marLeft w:val="0"/>
          <w:marRight w:val="0"/>
          <w:marTop w:val="0"/>
          <w:marBottom w:val="0"/>
          <w:divBdr>
            <w:top w:val="none" w:sz="0" w:space="0" w:color="auto"/>
            <w:left w:val="none" w:sz="0" w:space="0" w:color="auto"/>
            <w:bottom w:val="none" w:sz="0" w:space="0" w:color="auto"/>
            <w:right w:val="none" w:sz="0" w:space="0" w:color="auto"/>
          </w:divBdr>
        </w:div>
      </w:divsChild>
    </w:div>
    <w:div w:id="516311281">
      <w:bodyDiv w:val="1"/>
      <w:marLeft w:val="0"/>
      <w:marRight w:val="0"/>
      <w:marTop w:val="0"/>
      <w:marBottom w:val="0"/>
      <w:divBdr>
        <w:top w:val="none" w:sz="0" w:space="0" w:color="auto"/>
        <w:left w:val="none" w:sz="0" w:space="0" w:color="auto"/>
        <w:bottom w:val="none" w:sz="0" w:space="0" w:color="auto"/>
        <w:right w:val="none" w:sz="0" w:space="0" w:color="auto"/>
      </w:divBdr>
    </w:div>
    <w:div w:id="569001879">
      <w:bodyDiv w:val="1"/>
      <w:marLeft w:val="0"/>
      <w:marRight w:val="0"/>
      <w:marTop w:val="0"/>
      <w:marBottom w:val="0"/>
      <w:divBdr>
        <w:top w:val="none" w:sz="0" w:space="0" w:color="auto"/>
        <w:left w:val="none" w:sz="0" w:space="0" w:color="auto"/>
        <w:bottom w:val="none" w:sz="0" w:space="0" w:color="auto"/>
        <w:right w:val="none" w:sz="0" w:space="0" w:color="auto"/>
      </w:divBdr>
    </w:div>
    <w:div w:id="569273871">
      <w:bodyDiv w:val="1"/>
      <w:marLeft w:val="0"/>
      <w:marRight w:val="0"/>
      <w:marTop w:val="0"/>
      <w:marBottom w:val="0"/>
      <w:divBdr>
        <w:top w:val="none" w:sz="0" w:space="0" w:color="auto"/>
        <w:left w:val="none" w:sz="0" w:space="0" w:color="auto"/>
        <w:bottom w:val="none" w:sz="0" w:space="0" w:color="auto"/>
        <w:right w:val="none" w:sz="0" w:space="0" w:color="auto"/>
      </w:divBdr>
    </w:div>
    <w:div w:id="662125187">
      <w:bodyDiv w:val="1"/>
      <w:marLeft w:val="0"/>
      <w:marRight w:val="0"/>
      <w:marTop w:val="0"/>
      <w:marBottom w:val="0"/>
      <w:divBdr>
        <w:top w:val="none" w:sz="0" w:space="0" w:color="auto"/>
        <w:left w:val="none" w:sz="0" w:space="0" w:color="auto"/>
        <w:bottom w:val="none" w:sz="0" w:space="0" w:color="auto"/>
        <w:right w:val="none" w:sz="0" w:space="0" w:color="auto"/>
      </w:divBdr>
    </w:div>
    <w:div w:id="841704518">
      <w:bodyDiv w:val="1"/>
      <w:marLeft w:val="0"/>
      <w:marRight w:val="0"/>
      <w:marTop w:val="0"/>
      <w:marBottom w:val="0"/>
      <w:divBdr>
        <w:top w:val="none" w:sz="0" w:space="0" w:color="auto"/>
        <w:left w:val="none" w:sz="0" w:space="0" w:color="auto"/>
        <w:bottom w:val="none" w:sz="0" w:space="0" w:color="auto"/>
        <w:right w:val="none" w:sz="0" w:space="0" w:color="auto"/>
      </w:divBdr>
    </w:div>
    <w:div w:id="865600087">
      <w:bodyDiv w:val="1"/>
      <w:marLeft w:val="0"/>
      <w:marRight w:val="0"/>
      <w:marTop w:val="0"/>
      <w:marBottom w:val="0"/>
      <w:divBdr>
        <w:top w:val="none" w:sz="0" w:space="0" w:color="auto"/>
        <w:left w:val="none" w:sz="0" w:space="0" w:color="auto"/>
        <w:bottom w:val="none" w:sz="0" w:space="0" w:color="auto"/>
        <w:right w:val="none" w:sz="0" w:space="0" w:color="auto"/>
      </w:divBdr>
    </w:div>
    <w:div w:id="931471459">
      <w:bodyDiv w:val="1"/>
      <w:marLeft w:val="0"/>
      <w:marRight w:val="0"/>
      <w:marTop w:val="0"/>
      <w:marBottom w:val="0"/>
      <w:divBdr>
        <w:top w:val="none" w:sz="0" w:space="0" w:color="auto"/>
        <w:left w:val="none" w:sz="0" w:space="0" w:color="auto"/>
        <w:bottom w:val="none" w:sz="0" w:space="0" w:color="auto"/>
        <w:right w:val="none" w:sz="0" w:space="0" w:color="auto"/>
      </w:divBdr>
    </w:div>
    <w:div w:id="936405393">
      <w:bodyDiv w:val="1"/>
      <w:marLeft w:val="0"/>
      <w:marRight w:val="0"/>
      <w:marTop w:val="0"/>
      <w:marBottom w:val="0"/>
      <w:divBdr>
        <w:top w:val="none" w:sz="0" w:space="0" w:color="auto"/>
        <w:left w:val="none" w:sz="0" w:space="0" w:color="auto"/>
        <w:bottom w:val="none" w:sz="0" w:space="0" w:color="auto"/>
        <w:right w:val="none" w:sz="0" w:space="0" w:color="auto"/>
      </w:divBdr>
    </w:div>
    <w:div w:id="1096681032">
      <w:bodyDiv w:val="1"/>
      <w:marLeft w:val="0"/>
      <w:marRight w:val="0"/>
      <w:marTop w:val="0"/>
      <w:marBottom w:val="0"/>
      <w:divBdr>
        <w:top w:val="none" w:sz="0" w:space="0" w:color="auto"/>
        <w:left w:val="none" w:sz="0" w:space="0" w:color="auto"/>
        <w:bottom w:val="none" w:sz="0" w:space="0" w:color="auto"/>
        <w:right w:val="none" w:sz="0" w:space="0" w:color="auto"/>
      </w:divBdr>
    </w:div>
    <w:div w:id="1121657073">
      <w:bodyDiv w:val="1"/>
      <w:marLeft w:val="0"/>
      <w:marRight w:val="0"/>
      <w:marTop w:val="0"/>
      <w:marBottom w:val="0"/>
      <w:divBdr>
        <w:top w:val="none" w:sz="0" w:space="0" w:color="auto"/>
        <w:left w:val="none" w:sz="0" w:space="0" w:color="auto"/>
        <w:bottom w:val="none" w:sz="0" w:space="0" w:color="auto"/>
        <w:right w:val="none" w:sz="0" w:space="0" w:color="auto"/>
      </w:divBdr>
    </w:div>
    <w:div w:id="1184828491">
      <w:bodyDiv w:val="1"/>
      <w:marLeft w:val="0"/>
      <w:marRight w:val="0"/>
      <w:marTop w:val="0"/>
      <w:marBottom w:val="0"/>
      <w:divBdr>
        <w:top w:val="none" w:sz="0" w:space="0" w:color="auto"/>
        <w:left w:val="none" w:sz="0" w:space="0" w:color="auto"/>
        <w:bottom w:val="none" w:sz="0" w:space="0" w:color="auto"/>
        <w:right w:val="none" w:sz="0" w:space="0" w:color="auto"/>
      </w:divBdr>
    </w:div>
    <w:div w:id="1318458831">
      <w:bodyDiv w:val="1"/>
      <w:marLeft w:val="0"/>
      <w:marRight w:val="0"/>
      <w:marTop w:val="0"/>
      <w:marBottom w:val="0"/>
      <w:divBdr>
        <w:top w:val="none" w:sz="0" w:space="0" w:color="auto"/>
        <w:left w:val="none" w:sz="0" w:space="0" w:color="auto"/>
        <w:bottom w:val="none" w:sz="0" w:space="0" w:color="auto"/>
        <w:right w:val="none" w:sz="0" w:space="0" w:color="auto"/>
      </w:divBdr>
    </w:div>
    <w:div w:id="1384404540">
      <w:bodyDiv w:val="1"/>
      <w:marLeft w:val="0"/>
      <w:marRight w:val="0"/>
      <w:marTop w:val="0"/>
      <w:marBottom w:val="0"/>
      <w:divBdr>
        <w:top w:val="none" w:sz="0" w:space="0" w:color="auto"/>
        <w:left w:val="none" w:sz="0" w:space="0" w:color="auto"/>
        <w:bottom w:val="none" w:sz="0" w:space="0" w:color="auto"/>
        <w:right w:val="none" w:sz="0" w:space="0" w:color="auto"/>
      </w:divBdr>
    </w:div>
    <w:div w:id="1391032594">
      <w:bodyDiv w:val="1"/>
      <w:marLeft w:val="0"/>
      <w:marRight w:val="0"/>
      <w:marTop w:val="0"/>
      <w:marBottom w:val="0"/>
      <w:divBdr>
        <w:top w:val="none" w:sz="0" w:space="0" w:color="auto"/>
        <w:left w:val="none" w:sz="0" w:space="0" w:color="auto"/>
        <w:bottom w:val="none" w:sz="0" w:space="0" w:color="auto"/>
        <w:right w:val="none" w:sz="0" w:space="0" w:color="auto"/>
      </w:divBdr>
    </w:div>
    <w:div w:id="1432820589">
      <w:bodyDiv w:val="1"/>
      <w:marLeft w:val="0"/>
      <w:marRight w:val="0"/>
      <w:marTop w:val="0"/>
      <w:marBottom w:val="0"/>
      <w:divBdr>
        <w:top w:val="none" w:sz="0" w:space="0" w:color="auto"/>
        <w:left w:val="none" w:sz="0" w:space="0" w:color="auto"/>
        <w:bottom w:val="none" w:sz="0" w:space="0" w:color="auto"/>
        <w:right w:val="none" w:sz="0" w:space="0" w:color="auto"/>
      </w:divBdr>
    </w:div>
    <w:div w:id="1457530438">
      <w:bodyDiv w:val="1"/>
      <w:marLeft w:val="0"/>
      <w:marRight w:val="0"/>
      <w:marTop w:val="0"/>
      <w:marBottom w:val="0"/>
      <w:divBdr>
        <w:top w:val="none" w:sz="0" w:space="0" w:color="auto"/>
        <w:left w:val="none" w:sz="0" w:space="0" w:color="auto"/>
        <w:bottom w:val="none" w:sz="0" w:space="0" w:color="auto"/>
        <w:right w:val="none" w:sz="0" w:space="0" w:color="auto"/>
      </w:divBdr>
    </w:div>
    <w:div w:id="1483303708">
      <w:bodyDiv w:val="1"/>
      <w:marLeft w:val="0"/>
      <w:marRight w:val="0"/>
      <w:marTop w:val="0"/>
      <w:marBottom w:val="0"/>
      <w:divBdr>
        <w:top w:val="none" w:sz="0" w:space="0" w:color="auto"/>
        <w:left w:val="none" w:sz="0" w:space="0" w:color="auto"/>
        <w:bottom w:val="none" w:sz="0" w:space="0" w:color="auto"/>
        <w:right w:val="none" w:sz="0" w:space="0" w:color="auto"/>
      </w:divBdr>
    </w:div>
    <w:div w:id="1498961582">
      <w:bodyDiv w:val="1"/>
      <w:marLeft w:val="0"/>
      <w:marRight w:val="0"/>
      <w:marTop w:val="0"/>
      <w:marBottom w:val="0"/>
      <w:divBdr>
        <w:top w:val="none" w:sz="0" w:space="0" w:color="auto"/>
        <w:left w:val="none" w:sz="0" w:space="0" w:color="auto"/>
        <w:bottom w:val="none" w:sz="0" w:space="0" w:color="auto"/>
        <w:right w:val="none" w:sz="0" w:space="0" w:color="auto"/>
      </w:divBdr>
    </w:div>
    <w:div w:id="1626159925">
      <w:bodyDiv w:val="1"/>
      <w:marLeft w:val="0"/>
      <w:marRight w:val="0"/>
      <w:marTop w:val="0"/>
      <w:marBottom w:val="0"/>
      <w:divBdr>
        <w:top w:val="none" w:sz="0" w:space="0" w:color="auto"/>
        <w:left w:val="none" w:sz="0" w:space="0" w:color="auto"/>
        <w:bottom w:val="none" w:sz="0" w:space="0" w:color="auto"/>
        <w:right w:val="none" w:sz="0" w:space="0" w:color="auto"/>
      </w:divBdr>
    </w:div>
    <w:div w:id="1689064223">
      <w:bodyDiv w:val="1"/>
      <w:marLeft w:val="0"/>
      <w:marRight w:val="0"/>
      <w:marTop w:val="0"/>
      <w:marBottom w:val="0"/>
      <w:divBdr>
        <w:top w:val="none" w:sz="0" w:space="0" w:color="auto"/>
        <w:left w:val="none" w:sz="0" w:space="0" w:color="auto"/>
        <w:bottom w:val="none" w:sz="0" w:space="0" w:color="auto"/>
        <w:right w:val="none" w:sz="0" w:space="0" w:color="auto"/>
      </w:divBdr>
    </w:div>
    <w:div w:id="1735348485">
      <w:bodyDiv w:val="1"/>
      <w:marLeft w:val="0"/>
      <w:marRight w:val="0"/>
      <w:marTop w:val="0"/>
      <w:marBottom w:val="0"/>
      <w:divBdr>
        <w:top w:val="none" w:sz="0" w:space="0" w:color="auto"/>
        <w:left w:val="none" w:sz="0" w:space="0" w:color="auto"/>
        <w:bottom w:val="none" w:sz="0" w:space="0" w:color="auto"/>
        <w:right w:val="none" w:sz="0" w:space="0" w:color="auto"/>
      </w:divBdr>
    </w:div>
    <w:div w:id="1754619561">
      <w:bodyDiv w:val="1"/>
      <w:marLeft w:val="0"/>
      <w:marRight w:val="0"/>
      <w:marTop w:val="0"/>
      <w:marBottom w:val="0"/>
      <w:divBdr>
        <w:top w:val="none" w:sz="0" w:space="0" w:color="auto"/>
        <w:left w:val="none" w:sz="0" w:space="0" w:color="auto"/>
        <w:bottom w:val="none" w:sz="0" w:space="0" w:color="auto"/>
        <w:right w:val="none" w:sz="0" w:space="0" w:color="auto"/>
      </w:divBdr>
    </w:div>
    <w:div w:id="1948386455">
      <w:bodyDiv w:val="1"/>
      <w:marLeft w:val="0"/>
      <w:marRight w:val="0"/>
      <w:marTop w:val="0"/>
      <w:marBottom w:val="0"/>
      <w:divBdr>
        <w:top w:val="none" w:sz="0" w:space="0" w:color="auto"/>
        <w:left w:val="none" w:sz="0" w:space="0" w:color="auto"/>
        <w:bottom w:val="none" w:sz="0" w:space="0" w:color="auto"/>
        <w:right w:val="none" w:sz="0" w:space="0" w:color="auto"/>
      </w:divBdr>
    </w:div>
    <w:div w:id="20450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1BE60201EA8357DE61A63C11A375ADC16798C099FFE3AA9FD08A694743994CB99EE23D99029E98D9DFBd5M1N" TargetMode="External"/><Relationship Id="rId13" Type="http://schemas.openxmlformats.org/officeDocument/2006/relationships/hyperlink" Target="consultantplus://offline/ref=4F61BE60201EA8357DE61A63C11A375ADC16798C099FFE3AA9FD08A694743994CB99EE23D99029E9829AF0d5M0N" TargetMode="External"/><Relationship Id="rId3" Type="http://schemas.openxmlformats.org/officeDocument/2006/relationships/settings" Target="settings.xml"/><Relationship Id="rId7" Type="http://schemas.openxmlformats.org/officeDocument/2006/relationships/hyperlink" Target="consultantplus://offline/ref=4F61BE60201EA8357DE61A63C11A375ADC16798C099FFE3AA9FD08A694743994CB99EE23D99029E9829AF0d5M0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tbilisskaya.ru/upload/iblock/info/aktua_poryadok.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F61BE60201EA8357DE61A63C11A375ADC16798C099FFE3AA9FD08A694743994CB99EE23D99029E9829DFCd5MCN" TargetMode="External"/><Relationship Id="rId4" Type="http://schemas.openxmlformats.org/officeDocument/2006/relationships/webSettings" Target="webSettings.xml"/><Relationship Id="rId9" Type="http://schemas.openxmlformats.org/officeDocument/2006/relationships/hyperlink" Target="consultantplus://offline/ref=4F61BE60201EA8357DE61A63C11A375ADC16798C099FFE3AA9FD08A694743994CB99EE23D99029E98D98F0d5M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56492</CharactersWithSpaces>
  <SharedDoc>false</SharedDoc>
  <HLinks>
    <vt:vector size="36" baseType="variant">
      <vt:variant>
        <vt:i4>1114197</vt:i4>
      </vt:variant>
      <vt:variant>
        <vt:i4>15</vt:i4>
      </vt:variant>
      <vt:variant>
        <vt:i4>0</vt:i4>
      </vt:variant>
      <vt:variant>
        <vt:i4>5</vt:i4>
      </vt:variant>
      <vt:variant>
        <vt:lpwstr>consultantplus://offline/ref=4F61BE60201EA8357DE61A63C11A375ADC16798C099FFE3AA9FD08A694743994CB99EE23D99029E9829AF0d5M0N</vt:lpwstr>
      </vt:variant>
      <vt:variant>
        <vt:lpwstr/>
      </vt:variant>
      <vt:variant>
        <vt:i4>2883593</vt:i4>
      </vt:variant>
      <vt:variant>
        <vt:i4>12</vt:i4>
      </vt:variant>
      <vt:variant>
        <vt:i4>0</vt:i4>
      </vt:variant>
      <vt:variant>
        <vt:i4>5</vt:i4>
      </vt:variant>
      <vt:variant>
        <vt:lpwstr>http://adm-tbilisskaya.ru/upload/iblock/info/aktua_poryadok.docx</vt:lpwstr>
      </vt:variant>
      <vt:variant>
        <vt:lpwstr>sub_333#sub_333</vt:lpwstr>
      </vt:variant>
      <vt:variant>
        <vt:i4>1114192</vt:i4>
      </vt:variant>
      <vt:variant>
        <vt:i4>9</vt:i4>
      </vt:variant>
      <vt:variant>
        <vt:i4>0</vt:i4>
      </vt:variant>
      <vt:variant>
        <vt:i4>5</vt:i4>
      </vt:variant>
      <vt:variant>
        <vt:lpwstr>consultantplus://offline/ref=4F61BE60201EA8357DE61A63C11A375ADC16798C099FFE3AA9FD08A694743994CB99EE23D99029E9829DFCd5MCN</vt:lpwstr>
      </vt:variant>
      <vt:variant>
        <vt:lpwstr/>
      </vt:variant>
      <vt:variant>
        <vt:i4>1114200</vt:i4>
      </vt:variant>
      <vt:variant>
        <vt:i4>6</vt:i4>
      </vt:variant>
      <vt:variant>
        <vt:i4>0</vt:i4>
      </vt:variant>
      <vt:variant>
        <vt:i4>5</vt:i4>
      </vt:variant>
      <vt:variant>
        <vt:lpwstr>consultantplus://offline/ref=4F61BE60201EA8357DE61A63C11A375ADC16798C099FFE3AA9FD08A694743994CB99EE23D99029E98D98F0d5M2N</vt:lpwstr>
      </vt:variant>
      <vt:variant>
        <vt:lpwstr/>
      </vt:variant>
      <vt:variant>
        <vt:i4>1114197</vt:i4>
      </vt:variant>
      <vt:variant>
        <vt:i4>3</vt:i4>
      </vt:variant>
      <vt:variant>
        <vt:i4>0</vt:i4>
      </vt:variant>
      <vt:variant>
        <vt:i4>5</vt:i4>
      </vt:variant>
      <vt:variant>
        <vt:lpwstr>consultantplus://offline/ref=4F61BE60201EA8357DE61A63C11A375ADC16798C099FFE3AA9FD08A694743994CB99EE23D99029E98D9DFBd5M1N</vt:lpwstr>
      </vt:variant>
      <vt:variant>
        <vt:lpwstr/>
      </vt:variant>
      <vt:variant>
        <vt:i4>1114197</vt:i4>
      </vt:variant>
      <vt:variant>
        <vt:i4>0</vt:i4>
      </vt:variant>
      <vt:variant>
        <vt:i4>0</vt:i4>
      </vt:variant>
      <vt:variant>
        <vt:i4>5</vt:i4>
      </vt:variant>
      <vt:variant>
        <vt:lpwstr>consultantplus://offline/ref=4F61BE60201EA8357DE61A63C11A375ADC16798C099FFE3AA9FD08A694743994CB99EE23D99029E9829AF0d5M0N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Игорь</dc:creator>
  <cp:keywords/>
  <cp:lastModifiedBy>User</cp:lastModifiedBy>
  <cp:revision>4</cp:revision>
  <cp:lastPrinted>2018-12-28T13:23:00Z</cp:lastPrinted>
  <dcterms:created xsi:type="dcterms:W3CDTF">2019-01-14T10:02:00Z</dcterms:created>
  <dcterms:modified xsi:type="dcterms:W3CDTF">2019-01-16T07:56:00Z</dcterms:modified>
</cp:coreProperties>
</file>