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C6D" w:rsidRDefault="00AB1C6D" w:rsidP="00AB1C6D">
      <w:pPr>
        <w:spacing w:after="0" w:line="240" w:lineRule="auto"/>
        <w:ind w:left="10773"/>
        <w:jc w:val="right"/>
        <w:rPr>
          <w:rFonts w:ascii="Times New Roman" w:hAnsi="Times New Roman" w:cs="Times New Roman"/>
          <w:sz w:val="20"/>
          <w:szCs w:val="20"/>
        </w:rPr>
      </w:pPr>
      <w:r w:rsidRPr="00AB1C6D">
        <w:rPr>
          <w:rFonts w:ascii="Times New Roman" w:eastAsia="Times New Roman CYR" w:hAnsi="Times New Roman" w:cs="Times New Roman"/>
          <w:sz w:val="20"/>
          <w:szCs w:val="20"/>
        </w:rPr>
        <w:t>Приложение № 5.</w:t>
      </w:r>
      <w:r w:rsidRPr="00AB1C6D">
        <w:rPr>
          <w:rFonts w:ascii="Times New Roman" w:hAnsi="Times New Roman" w:cs="Times New Roman"/>
          <w:sz w:val="20"/>
          <w:szCs w:val="20"/>
        </w:rPr>
        <w:t xml:space="preserve"> Значения долгосрочных параметров регулирования деятельности концессионера, не установленных в качестве критериев конкурса (индекс эффективности операционных расходов)</w:t>
      </w:r>
    </w:p>
    <w:p w:rsidR="00AB1C6D" w:rsidRPr="00AB1C6D" w:rsidRDefault="00AB1C6D" w:rsidP="00AB1C6D">
      <w:pPr>
        <w:spacing w:after="0" w:line="240" w:lineRule="auto"/>
        <w:ind w:left="10773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AB1C6D" w:rsidRPr="00AB1C6D" w:rsidRDefault="00AB1C6D" w:rsidP="00AB1C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C6D">
        <w:rPr>
          <w:rFonts w:ascii="Times New Roman" w:hAnsi="Times New Roman" w:cs="Times New Roman"/>
          <w:b/>
          <w:sz w:val="24"/>
          <w:szCs w:val="24"/>
        </w:rPr>
        <w:t>Индекс эффективности операционных расходов.</w:t>
      </w:r>
    </w:p>
    <w:p w:rsidR="00AB1C6D" w:rsidRPr="00AB1C6D" w:rsidRDefault="00AB1C6D" w:rsidP="00AB1C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B1C6D">
        <w:rPr>
          <w:rFonts w:ascii="Times New Roman" w:hAnsi="Times New Roman" w:cs="Times New Roman"/>
          <w:sz w:val="24"/>
          <w:szCs w:val="24"/>
        </w:rPr>
        <w:t>В сфере холодного водоснабжения:</w:t>
      </w:r>
      <w:r w:rsidRPr="00AB1C6D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Look w:val="0000"/>
      </w:tblPr>
      <w:tblGrid>
        <w:gridCol w:w="3562"/>
        <w:gridCol w:w="1793"/>
        <w:gridCol w:w="944"/>
        <w:gridCol w:w="943"/>
        <w:gridCol w:w="943"/>
        <w:gridCol w:w="943"/>
        <w:gridCol w:w="943"/>
        <w:gridCol w:w="943"/>
        <w:gridCol w:w="943"/>
        <w:gridCol w:w="943"/>
        <w:gridCol w:w="943"/>
        <w:gridCol w:w="943"/>
      </w:tblGrid>
      <w:tr w:rsidR="00AB1C6D" w:rsidRPr="00AB1C6D" w:rsidTr="006A5C00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Долгосрочный параметр регулирования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долгосрочного параметра  регулирования на каждый год срока действия концессионного соглашения </w:t>
            </w:r>
          </w:p>
        </w:tc>
      </w:tr>
      <w:tr w:rsidR="00AB1C6D" w:rsidRPr="00AB1C6D" w:rsidTr="006A5C00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6D" w:rsidRPr="00AB1C6D" w:rsidRDefault="00AB1C6D" w:rsidP="006A5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6D" w:rsidRPr="00AB1C6D" w:rsidRDefault="00AB1C6D" w:rsidP="006A5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B1C6D" w:rsidRPr="00AB1C6D" w:rsidTr="006A5C0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Индекс эффективности операционных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</w:tbl>
    <w:p w:rsidR="00AB1C6D" w:rsidRPr="00AB1C6D" w:rsidRDefault="00AB1C6D" w:rsidP="00AB1C6D">
      <w:pPr>
        <w:rPr>
          <w:rFonts w:ascii="Times New Roman" w:hAnsi="Times New Roman" w:cs="Times New Roman"/>
          <w:sz w:val="24"/>
          <w:szCs w:val="24"/>
        </w:rPr>
      </w:pPr>
    </w:p>
    <w:p w:rsidR="00AB1C6D" w:rsidRPr="00AB1C6D" w:rsidRDefault="00AB1C6D" w:rsidP="00AB1C6D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1C6D">
        <w:rPr>
          <w:rFonts w:ascii="Times New Roman" w:hAnsi="Times New Roman" w:cs="Times New Roman"/>
          <w:sz w:val="24"/>
          <w:szCs w:val="24"/>
        </w:rPr>
        <w:t>В сфере водоотведения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B1C6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Look w:val="0000"/>
      </w:tblPr>
      <w:tblGrid>
        <w:gridCol w:w="3562"/>
        <w:gridCol w:w="1793"/>
        <w:gridCol w:w="944"/>
        <w:gridCol w:w="943"/>
        <w:gridCol w:w="943"/>
        <w:gridCol w:w="943"/>
        <w:gridCol w:w="943"/>
        <w:gridCol w:w="943"/>
        <w:gridCol w:w="943"/>
        <w:gridCol w:w="943"/>
        <w:gridCol w:w="943"/>
        <w:gridCol w:w="943"/>
      </w:tblGrid>
      <w:tr w:rsidR="00AB1C6D" w:rsidRPr="00AB1C6D" w:rsidTr="006A5C00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Долгосрочный параметр регулирования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долгосрочного параметра  регулирования на каждый год срока действия концессионного соглашения </w:t>
            </w:r>
          </w:p>
        </w:tc>
      </w:tr>
      <w:tr w:rsidR="00AB1C6D" w:rsidRPr="00AB1C6D" w:rsidTr="006A5C00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6D" w:rsidRPr="00AB1C6D" w:rsidRDefault="00AB1C6D" w:rsidP="006A5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6D" w:rsidRPr="00AB1C6D" w:rsidRDefault="00AB1C6D" w:rsidP="006A5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AB1C6D" w:rsidRPr="00AB1C6D" w:rsidTr="006A5C0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Индекс эффективности операционных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C6D" w:rsidRPr="00AB1C6D" w:rsidRDefault="00AB1C6D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6D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</w:tbl>
    <w:p w:rsidR="00BA2F0C" w:rsidRPr="00AB1C6D" w:rsidRDefault="00BA2F0C">
      <w:pPr>
        <w:rPr>
          <w:rFonts w:ascii="Times New Roman" w:hAnsi="Times New Roman" w:cs="Times New Roman"/>
          <w:sz w:val="24"/>
          <w:szCs w:val="24"/>
        </w:rPr>
      </w:pPr>
    </w:p>
    <w:sectPr w:rsidR="00BA2F0C" w:rsidRPr="00AB1C6D" w:rsidSect="00AB1C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B1C6D"/>
    <w:rsid w:val="00AB1C6D"/>
    <w:rsid w:val="00BA2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781</Characters>
  <Application>Microsoft Office Word</Application>
  <DocSecurity>0</DocSecurity>
  <Lines>6</Lines>
  <Paragraphs>1</Paragraphs>
  <ScaleCrop>false</ScaleCrop>
  <Company>1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2019-07-16T09:56:00Z</dcterms:created>
  <dcterms:modified xsi:type="dcterms:W3CDTF">2019-07-16T09:59:00Z</dcterms:modified>
</cp:coreProperties>
</file>