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21" w:type="dxa"/>
        <w:tblInd w:w="3828" w:type="dxa"/>
        <w:tblLook w:val="0000" w:firstRow="0" w:lastRow="0" w:firstColumn="0" w:lastColumn="0" w:noHBand="0" w:noVBand="0"/>
      </w:tblPr>
      <w:tblGrid>
        <w:gridCol w:w="1921"/>
      </w:tblGrid>
      <w:tr w:rsidR="00A2334E" w:rsidRPr="00A2334E" w:rsidTr="00F96F50">
        <w:trPr>
          <w:trHeight w:val="1346"/>
        </w:trPr>
        <w:tc>
          <w:tcPr>
            <w:tcW w:w="1921" w:type="dxa"/>
            <w:vAlign w:val="center"/>
          </w:tcPr>
          <w:p w:rsidR="00A2334E" w:rsidRPr="00A2334E" w:rsidRDefault="00A2334E" w:rsidP="00293A7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2334E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>
                  <wp:extent cx="719455" cy="832485"/>
                  <wp:effectExtent l="0" t="0" r="4445" b="5715"/>
                  <wp:docPr id="1" name="Рисунок 1" descr="логотип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83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510A" w:rsidRPr="00A2334E" w:rsidRDefault="00DC4FE5" w:rsidP="00A2334E">
      <w:pPr>
        <w:tabs>
          <w:tab w:val="left" w:pos="2895"/>
        </w:tabs>
        <w:spacing w:after="0" w:line="240" w:lineRule="auto"/>
        <w:ind w:right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4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37"/>
        <w:gridCol w:w="374"/>
        <w:gridCol w:w="4439"/>
      </w:tblGrid>
      <w:tr w:rsidR="003C510A" w:rsidRPr="003C510A" w:rsidTr="00E56319">
        <w:trPr>
          <w:trHeight w:val="1453"/>
        </w:trPr>
        <w:tc>
          <w:tcPr>
            <w:tcW w:w="4637" w:type="dxa"/>
            <w:tcBorders>
              <w:top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0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0"/>
                <w:lang w:eastAsia="ar-SA"/>
              </w:rPr>
              <w:t>АДМИНИСТРАЦИЯ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  <w:t>ЗВЕНИГОВСКОГО МУНИЦИПАЛЬНОГО РАЙОНА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  <w:t>РЕСПУБЛИКИ МАРИЙ ЭЛ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74" w:type="dxa"/>
            <w:tcBorders>
              <w:top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4439" w:type="dxa"/>
            <w:tcBorders>
              <w:top w:val="nil"/>
            </w:tcBorders>
            <w:vAlign w:val="center"/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МАРИЙ ЭЛ РЕСПУБЛИКЫН ЗВЕНИГОВО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МУНИЦИПАЛ РАЙОНЫН АДМИНИСТРАЦИЙЫН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</w:tr>
      <w:tr w:rsidR="003C510A" w:rsidRPr="003C510A" w:rsidTr="00E56319">
        <w:trPr>
          <w:trHeight w:val="323"/>
        </w:trPr>
        <w:tc>
          <w:tcPr>
            <w:tcW w:w="4637" w:type="dxa"/>
            <w:tcBorders>
              <w:bottom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ar-SA"/>
              </w:rPr>
              <w:t>ПОСТАНОВЛЕНИЕ</w:t>
            </w:r>
          </w:p>
        </w:tc>
        <w:tc>
          <w:tcPr>
            <w:tcW w:w="374" w:type="dxa"/>
            <w:tcBorders>
              <w:bottom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ar-SA"/>
              </w:rPr>
            </w:pPr>
          </w:p>
        </w:tc>
        <w:tc>
          <w:tcPr>
            <w:tcW w:w="4439" w:type="dxa"/>
            <w:tcBorders>
              <w:bottom w:val="nil"/>
            </w:tcBorders>
          </w:tcPr>
          <w:p w:rsidR="003C510A" w:rsidRPr="003C510A" w:rsidRDefault="003C510A" w:rsidP="00E56319">
            <w:pPr>
              <w:keepNext/>
              <w:suppressAutoHyphens/>
              <w:spacing w:after="0" w:line="240" w:lineRule="auto"/>
              <w:ind w:right="56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ar-SA"/>
              </w:rPr>
              <w:t>ПУНЧАЛ</w:t>
            </w:r>
          </w:p>
        </w:tc>
      </w:tr>
      <w:tr w:rsidR="003C510A" w:rsidRPr="003C510A" w:rsidTr="00E56319">
        <w:trPr>
          <w:cantSplit/>
          <w:trHeight w:val="264"/>
        </w:trPr>
        <w:tc>
          <w:tcPr>
            <w:tcW w:w="9450" w:type="dxa"/>
            <w:gridSpan w:val="3"/>
            <w:tcBorders>
              <w:top w:val="nil"/>
              <w:bottom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A2334E" w:rsidRPr="00A2334E" w:rsidRDefault="00A2334E" w:rsidP="00A2334E">
      <w:pPr>
        <w:tabs>
          <w:tab w:val="left" w:pos="2895"/>
        </w:tabs>
        <w:spacing w:after="0" w:line="240" w:lineRule="auto"/>
        <w:ind w:right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4E" w:rsidRPr="00A2334E" w:rsidRDefault="0009501F" w:rsidP="00A2334E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3298">
        <w:rPr>
          <w:rFonts w:ascii="Times New Roman" w:eastAsia="Times New Roman" w:hAnsi="Times New Roman" w:cs="Times New Roman"/>
          <w:sz w:val="28"/>
          <w:szCs w:val="28"/>
          <w:lang w:eastAsia="ru-RU"/>
        </w:rPr>
        <w:t>т ___ __________</w:t>
      </w:r>
      <w:r w:rsid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061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 </w:t>
      </w:r>
      <w:r w:rsidR="00293A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A2334E" w:rsidRPr="00A2334E" w:rsidRDefault="00A2334E" w:rsidP="00A2334E">
      <w:pPr>
        <w:spacing w:after="0" w:line="240" w:lineRule="auto"/>
        <w:ind w:right="565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4C0A" w:rsidRDefault="006B0078" w:rsidP="00314C0A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Республики Марий Эл дополнительных мер социальной поддержки членам семей военнослужащих, участвующих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специальной военной операции</w:t>
      </w:r>
    </w:p>
    <w:p w:rsidR="00A2334E" w:rsidRPr="00A2334E" w:rsidRDefault="00A2334E" w:rsidP="00314C0A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2334E" w:rsidRPr="00A2334E" w:rsidRDefault="00480EBB" w:rsidP="00480EB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3564814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C3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1D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п.7 </w:t>
      </w:r>
      <w:r w:rsidR="00F9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 Главы Республики Марий Эл 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 июля</w:t>
      </w:r>
      <w:r w:rsidR="0027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7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="0027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9C7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9A5652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установлении в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республике Марий Эл мер поддержки</w:t>
      </w:r>
      <w:r w:rsidR="00F9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C01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пунктами</w:t>
      </w:r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6.1, 6.3, 6.10 Положения об Администрации </w:t>
      </w:r>
      <w:proofErr w:type="spellStart"/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Эл, Администрация </w:t>
      </w:r>
      <w:proofErr w:type="spellStart"/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 </w:t>
      </w:r>
    </w:p>
    <w:bookmarkEnd w:id="0"/>
    <w:p w:rsidR="00A2334E" w:rsidRPr="00A2334E" w:rsidRDefault="00A2334E" w:rsidP="00A2334E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2334E" w:rsidRPr="00A2334E" w:rsidRDefault="001F7274" w:rsidP="001F7274">
      <w:pPr>
        <w:spacing w:after="0" w:line="240" w:lineRule="auto"/>
        <w:ind w:right="565" w:firstLine="709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    </w:t>
      </w:r>
      <w:r w:rsidR="004625D3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                   </w:t>
      </w:r>
      <w:r w:rsidR="0022687D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r w:rsidR="00A2334E" w:rsidRPr="00A2334E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П О С Т А Н О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 Л Я Е Т</w:t>
      </w:r>
      <w:r w:rsidR="00A2334E" w:rsidRPr="00A2334E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:</w:t>
      </w:r>
    </w:p>
    <w:p w:rsidR="00A2334E" w:rsidRPr="00A2334E" w:rsidRDefault="00A2334E" w:rsidP="00A2334E">
      <w:pPr>
        <w:spacing w:after="0" w:line="100" w:lineRule="atLeast"/>
        <w:ind w:left="851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4C0A" w:rsidRPr="005E4728" w:rsidRDefault="00314C0A" w:rsidP="00F6687C">
      <w:pPr>
        <w:pStyle w:val="a3"/>
        <w:numPr>
          <w:ilvl w:val="0"/>
          <w:numId w:val="7"/>
        </w:numPr>
        <w:spacing w:after="0" w:line="100" w:lineRule="atLeast"/>
        <w:ind w:left="0"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728">
        <w:rPr>
          <w:rFonts w:ascii="Times New Roman" w:eastAsia="Calibri" w:hAnsi="Times New Roman" w:cs="Times New Roman"/>
          <w:sz w:val="28"/>
          <w:szCs w:val="28"/>
        </w:rPr>
        <w:t xml:space="preserve">Установить в </w:t>
      </w:r>
      <w:proofErr w:type="spellStart"/>
      <w:r w:rsidRPr="005E4728">
        <w:rPr>
          <w:rFonts w:ascii="Times New Roman" w:eastAsia="Calibri" w:hAnsi="Times New Roman" w:cs="Times New Roman"/>
          <w:sz w:val="28"/>
          <w:szCs w:val="28"/>
        </w:rPr>
        <w:t>Звениговском</w:t>
      </w:r>
      <w:proofErr w:type="spellEnd"/>
      <w:r w:rsidRPr="005E4728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 Республики Марий </w:t>
      </w:r>
    </w:p>
    <w:p w:rsidR="00314C0A" w:rsidRPr="005E4728" w:rsidRDefault="00314C0A" w:rsidP="001D34DA">
      <w:pPr>
        <w:spacing w:after="0" w:line="100" w:lineRule="atLeast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728">
        <w:rPr>
          <w:rFonts w:ascii="Times New Roman" w:eastAsia="Calibri" w:hAnsi="Times New Roman" w:cs="Times New Roman"/>
          <w:sz w:val="28"/>
          <w:szCs w:val="28"/>
        </w:rPr>
        <w:t xml:space="preserve">Эл </w:t>
      </w:r>
      <w:r w:rsidR="00F640D5" w:rsidRPr="005E4728">
        <w:rPr>
          <w:rFonts w:ascii="Times New Roman" w:eastAsia="Calibri" w:hAnsi="Times New Roman" w:cs="Times New Roman"/>
          <w:sz w:val="28"/>
          <w:szCs w:val="28"/>
        </w:rPr>
        <w:t xml:space="preserve">следующие </w:t>
      </w:r>
      <w:r w:rsidRPr="005E4728">
        <w:rPr>
          <w:rFonts w:ascii="Times New Roman" w:eastAsia="Calibri" w:hAnsi="Times New Roman" w:cs="Times New Roman"/>
          <w:sz w:val="28"/>
          <w:szCs w:val="28"/>
        </w:rPr>
        <w:t>дополнительные меры социальной поддержки членам семей военнослужащих, участвующих в специальной военной операции</w:t>
      </w:r>
      <w:r w:rsidR="001D34DA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1AC8" w:rsidRPr="00EC2A1F" w:rsidRDefault="005E4728" w:rsidP="005E4728">
      <w:pPr>
        <w:pStyle w:val="a3"/>
        <w:spacing w:after="0" w:line="100" w:lineRule="atLeast"/>
        <w:ind w:left="0" w:right="565" w:firstLine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E4F7C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964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</w:t>
      </w:r>
      <w:r w:rsidR="00984E0C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EB7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первоочередно</w:t>
      </w:r>
      <w:r w:rsidR="003E0964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право</w:t>
      </w:r>
      <w:r w:rsidR="0081026F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зачисление детей</w:t>
      </w:r>
      <w:r w:rsidR="00EC2A1F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1026F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при переводе из одной муниципальной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</w:t>
      </w:r>
      <w:r w:rsidR="00EC2A1F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осуществляющей образовательную</w:t>
      </w:r>
      <w:r w:rsid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деятельность, в другую</w:t>
      </w:r>
      <w:r w:rsidR="00EC2A1F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31AC8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наиболее приближенные к месту жительства семьи муниципальные образовательные организации</w:t>
      </w:r>
      <w:r w:rsidR="0081026F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1026F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 w:rsidR="0081026F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</w:t>
      </w:r>
      <w:r w:rsidR="00831AC8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осуществляющие</w:t>
      </w:r>
      <w:r w:rsidR="00EC2A1F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</w:t>
      </w:r>
      <w:r w:rsidR="001D0EB7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A1F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по образовательным программам </w:t>
      </w:r>
      <w:r w:rsidR="001D0EB7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образования, </w:t>
      </w:r>
      <w:r w:rsidR="00831AC8" w:rsidRPr="00EC2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 группы продленного дня детей, (при наличии групп продленного дня в общеобразовательной организации, в которую зачислен ребенок);</w:t>
      </w:r>
    </w:p>
    <w:p w:rsidR="002E4F7C" w:rsidRPr="005E4728" w:rsidRDefault="001D0EB7" w:rsidP="005E4728">
      <w:pPr>
        <w:pStyle w:val="a3"/>
        <w:numPr>
          <w:ilvl w:val="0"/>
          <w:numId w:val="12"/>
        </w:numPr>
        <w:spacing w:after="0" w:line="100" w:lineRule="atLeast"/>
        <w:ind w:left="0"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платы, взимаемой с родителей (законных представителей) за присмотр и уход за ребенком в муниципальных образовательных организациях </w:t>
      </w:r>
      <w:proofErr w:type="spellStart"/>
      <w:r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2E4F7C" w:rsidRPr="005E4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Марий Эл, реализующих образовательные программы дошкольного образования;</w:t>
      </w:r>
    </w:p>
    <w:p w:rsidR="001D0EB7" w:rsidRDefault="002E4F7C" w:rsidP="005E4728">
      <w:pPr>
        <w:pStyle w:val="a3"/>
        <w:numPr>
          <w:ilvl w:val="0"/>
          <w:numId w:val="12"/>
        </w:numPr>
        <w:spacing w:after="0" w:line="100" w:lineRule="atLeast"/>
        <w:ind w:left="0"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предоставить бесплатное одноразовое г</w:t>
      </w:r>
      <w:r w:rsidR="008C65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орячее питание (обед) учащимся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классов в муниципальных общеобразовательных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1D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Марий Эл;</w:t>
      </w:r>
    </w:p>
    <w:p w:rsidR="002E4F7C" w:rsidRPr="002E4F7C" w:rsidRDefault="002E4F7C" w:rsidP="005E4728">
      <w:pPr>
        <w:pStyle w:val="a3"/>
        <w:numPr>
          <w:ilvl w:val="0"/>
          <w:numId w:val="12"/>
        </w:numPr>
        <w:spacing w:after="0" w:line="100" w:lineRule="atLeast"/>
        <w:ind w:left="0"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право бесплатного посещения занятий несовершеннолетними кружков, секций и иных занятий, организуемых в муниципальных 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</w:t>
      </w:r>
      <w:r w:rsidR="00C30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района Республики Марий Эл,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реализующих </w:t>
      </w:r>
      <w:r w:rsidR="00C30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общеобразовательные программы.</w:t>
      </w:r>
    </w:p>
    <w:p w:rsidR="001D0EB7" w:rsidRPr="001D0EB7" w:rsidRDefault="001D0EB7" w:rsidP="00F47666">
      <w:pPr>
        <w:pStyle w:val="a3"/>
        <w:numPr>
          <w:ilvl w:val="0"/>
          <w:numId w:val="7"/>
        </w:numPr>
        <w:spacing w:after="0" w:line="100" w:lineRule="atLeast"/>
        <w:ind w:left="0"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E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меры социальной поддержки предоставляются членам семей военнослужащих при их обращении в заявительном порядке не ранее чем со дня убытия военнослужащего в места сбора и (или) на пункты (места) приема военнослужащих, призванных на военную службу для участия в специальной военной операции.</w:t>
      </w:r>
    </w:p>
    <w:p w:rsidR="001D0EB7" w:rsidRDefault="00F47666" w:rsidP="00F47666">
      <w:pPr>
        <w:pStyle w:val="a3"/>
        <w:numPr>
          <w:ilvl w:val="0"/>
          <w:numId w:val="7"/>
        </w:numPr>
        <w:spacing w:after="0" w:line="100" w:lineRule="atLeast"/>
        <w:ind w:left="0"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E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дополнительных мер социальной поддержки осуществляется в период прохождения военнослужащими военной службы в рамках участия военной операции.</w:t>
      </w:r>
    </w:p>
    <w:p w:rsidR="002E4F7C" w:rsidRDefault="002E4F7C" w:rsidP="00F47666">
      <w:pPr>
        <w:pStyle w:val="a3"/>
        <w:spacing w:after="0" w:line="100" w:lineRule="atLeast"/>
        <w:ind w:left="0"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дополнительных мер социальной поддержки осуществляется либо продолжается в случае прохождения военнослужащим лечения в связи с получением увечья (ранения, травмы, контузии) или гибели (смерти) военнослужащего при прохождении военной службы в рамках участия в специальной военной операции. </w:t>
      </w:r>
    </w:p>
    <w:p w:rsidR="001D0EB7" w:rsidRPr="001D0EB7" w:rsidRDefault="001D0EB7" w:rsidP="00F47666">
      <w:pPr>
        <w:pStyle w:val="a3"/>
        <w:numPr>
          <w:ilvl w:val="0"/>
          <w:numId w:val="7"/>
        </w:numPr>
        <w:spacing w:after="0" w:line="100" w:lineRule="atLeast"/>
        <w:ind w:left="0"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Источником финансирования обеспечения расходов по предоставлению дополнительных мер социальной поддержки являются средства 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Эл.</w:t>
      </w:r>
    </w:p>
    <w:p w:rsidR="00F909C7" w:rsidRDefault="00F47666" w:rsidP="00314C0A">
      <w:pPr>
        <w:pStyle w:val="a3"/>
        <w:spacing w:after="0" w:line="100" w:lineRule="atLeast"/>
        <w:ind w:left="45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314C0A">
        <w:rPr>
          <w:rFonts w:ascii="Times New Roman" w:eastAsia="Times New Roman" w:hAnsi="Times New Roman" w:cs="Times New Roman"/>
          <w:sz w:val="28"/>
          <w:szCs w:val="20"/>
          <w:lang w:eastAsia="ru-RU"/>
        </w:rPr>
        <w:t>. Признать утратившим</w:t>
      </w:r>
      <w:r w:rsidR="003C163B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314C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силу:</w:t>
      </w:r>
    </w:p>
    <w:p w:rsidR="00314C0A" w:rsidRDefault="00314C0A" w:rsidP="008C424D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</w:t>
      </w:r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Республики Марий Эл от 10 ноября 2022 г. №</w:t>
      </w:r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987 «Об установлении в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Звениговском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районе Республики Марий Эл дополнительных мер социальной поддержки членам семей военнослужащих, участвующих в специальной военной операции»;</w:t>
      </w:r>
    </w:p>
    <w:p w:rsidR="00314C0A" w:rsidRDefault="00314C0A" w:rsidP="008C424D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постановление</w:t>
      </w:r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Администрации </w:t>
      </w:r>
      <w:proofErr w:type="spellStart"/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от 25 декабря 2023 г. №1171 «О внесении изменений в постановление Администрации </w:t>
      </w:r>
      <w:proofErr w:type="spellStart"/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от 10 ноября 2023 г. № 987 </w:t>
      </w:r>
      <w:r w:rsidR="008C424D"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«Об установлении в </w:t>
      </w:r>
      <w:proofErr w:type="spellStart"/>
      <w:r w:rsidR="008C424D"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Звениговском</w:t>
      </w:r>
      <w:proofErr w:type="spellEnd"/>
      <w:r w:rsidR="008C424D"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районе Республики Марий Эл дополнительных мер социальной поддержки членам семей военнослужащих, участвующих в специальной военной операции»;</w:t>
      </w:r>
    </w:p>
    <w:p w:rsidR="00071F48" w:rsidRDefault="008C424D" w:rsidP="008C424D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от 10 марта 2026 г. № 211 «О внесении изменений в постановление Администрации </w:t>
      </w:r>
      <w:proofErr w:type="spellStart"/>
      <w:r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от 10 ноября 2023 г. № 987 «Об установлении в </w:t>
      </w:r>
      <w:proofErr w:type="spellStart"/>
      <w:r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Звениговском</w:t>
      </w:r>
      <w:proofErr w:type="spellEnd"/>
      <w:r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районе Республики Марий Эл дополнительных мер социальной поддержки членам семей военнослужащих, участвующих в специальной военной операции»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8C424D" w:rsidRDefault="008C424D" w:rsidP="008C424D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</w:t>
      </w:r>
      <w:r w:rsidR="008C6560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Контроль за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Михайлову О.Н.</w:t>
      </w:r>
    </w:p>
    <w:p w:rsidR="00F47666" w:rsidRDefault="008C424D" w:rsidP="00F47666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F4766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C6560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 Настоящее постановление вступает в силу после его официального опубликования на официальном портале «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ВМарийЭл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:rsidR="00F47666" w:rsidRDefault="00F47666" w:rsidP="00F47666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47666" w:rsidRDefault="00F47666" w:rsidP="00F47666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1638" w:rsidRPr="00F47666" w:rsidRDefault="00D30C28" w:rsidP="00F47666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</w:p>
    <w:p w:rsidR="00426157" w:rsidRPr="00426157" w:rsidRDefault="00411638" w:rsidP="00D30C28">
      <w:pPr>
        <w:tabs>
          <w:tab w:val="left" w:pos="709"/>
        </w:tabs>
        <w:spacing w:after="0" w:line="100" w:lineRule="atLeast"/>
        <w:ind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</w:t>
      </w:r>
      <w:r w:rsidR="00D30C28">
        <w:rPr>
          <w:rFonts w:ascii="Times New Roman" w:hAnsi="Times New Roman" w:cs="Times New Roman"/>
          <w:lang w:eastAsia="ru-RU"/>
        </w:rPr>
        <w:t xml:space="preserve"> </w:t>
      </w:r>
      <w:r w:rsidR="00426157" w:rsidRPr="00426157">
        <w:rPr>
          <w:rFonts w:ascii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С.В. Петров                        </w:t>
      </w:r>
    </w:p>
    <w:p w:rsidR="008C5C22" w:rsidRDefault="00925E87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3C510A" w:rsidRDefault="003C510A">
      <w:pPr>
        <w:ind w:right="565"/>
      </w:pPr>
    </w:p>
    <w:p w:rsidR="006476DC" w:rsidRDefault="006476DC">
      <w:pPr>
        <w:ind w:right="565"/>
      </w:pPr>
    </w:p>
    <w:p w:rsidR="000455E6" w:rsidRDefault="000455E6">
      <w:pPr>
        <w:ind w:right="565"/>
      </w:pPr>
    </w:p>
    <w:p w:rsidR="009432E0" w:rsidRDefault="008C3E7F">
      <w:pPr>
        <w:ind w:right="5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86DF5" w:rsidRDefault="00F86DF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F86DF5" w:rsidRDefault="00F86DF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F86DF5" w:rsidRDefault="00F86DF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F86DF5" w:rsidRDefault="00F86DF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F86DF5" w:rsidRDefault="00F86DF5">
      <w:pPr>
        <w:ind w:right="565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9432E0" w:rsidRDefault="009432E0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9432E0" w:rsidRDefault="009432E0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3C510A" w:rsidRPr="003C510A" w:rsidRDefault="009432E0">
      <w:pPr>
        <w:ind w:right="5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8C3E7F">
        <w:rPr>
          <w:rFonts w:ascii="Times New Roman" w:hAnsi="Times New Roman" w:cs="Times New Roman"/>
          <w:sz w:val="20"/>
          <w:szCs w:val="20"/>
        </w:rPr>
        <w:t xml:space="preserve">  </w:t>
      </w:r>
      <w:r w:rsidR="001C077F">
        <w:rPr>
          <w:rFonts w:ascii="Times New Roman" w:hAnsi="Times New Roman" w:cs="Times New Roman"/>
          <w:sz w:val="20"/>
          <w:szCs w:val="20"/>
        </w:rPr>
        <w:t>Е.С.</w:t>
      </w:r>
      <w:r w:rsidR="00A6104A">
        <w:rPr>
          <w:rFonts w:ascii="Times New Roman" w:hAnsi="Times New Roman" w:cs="Times New Roman"/>
          <w:sz w:val="20"/>
          <w:szCs w:val="20"/>
        </w:rPr>
        <w:t xml:space="preserve"> </w:t>
      </w:r>
      <w:r w:rsidR="001C077F">
        <w:rPr>
          <w:rFonts w:ascii="Times New Roman" w:hAnsi="Times New Roman" w:cs="Times New Roman"/>
          <w:sz w:val="20"/>
          <w:szCs w:val="20"/>
        </w:rPr>
        <w:t>Иванова</w:t>
      </w:r>
    </w:p>
    <w:sectPr w:rsidR="003C510A" w:rsidRPr="003C510A" w:rsidSect="00F96F5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E87" w:rsidRDefault="00925E87" w:rsidP="00F96F50">
      <w:pPr>
        <w:spacing w:after="0" w:line="240" w:lineRule="auto"/>
      </w:pPr>
      <w:r>
        <w:separator/>
      </w:r>
    </w:p>
  </w:endnote>
  <w:endnote w:type="continuationSeparator" w:id="0">
    <w:p w:rsidR="00925E87" w:rsidRDefault="00925E87" w:rsidP="00F9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E87" w:rsidRDefault="00925E87" w:rsidP="00F96F50">
      <w:pPr>
        <w:spacing w:after="0" w:line="240" w:lineRule="auto"/>
      </w:pPr>
      <w:r>
        <w:separator/>
      </w:r>
    </w:p>
  </w:footnote>
  <w:footnote w:type="continuationSeparator" w:id="0">
    <w:p w:rsidR="00925E87" w:rsidRDefault="00925E87" w:rsidP="00F9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067526"/>
      <w:docPartObj>
        <w:docPartGallery w:val="Page Numbers (Top of Page)"/>
        <w:docPartUnique/>
      </w:docPartObj>
    </w:sdtPr>
    <w:sdtEndPr/>
    <w:sdtContent>
      <w:p w:rsidR="00F96F50" w:rsidRDefault="00F96F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DF5">
          <w:rPr>
            <w:noProof/>
          </w:rPr>
          <w:t>2</w:t>
        </w:r>
        <w:r>
          <w:fldChar w:fldCharType="end"/>
        </w:r>
      </w:p>
    </w:sdtContent>
  </w:sdt>
  <w:p w:rsidR="00F96F50" w:rsidRDefault="00F96F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42A05"/>
    <w:multiLevelType w:val="hybridMultilevel"/>
    <w:tmpl w:val="75B04002"/>
    <w:lvl w:ilvl="0" w:tplc="04190011">
      <w:start w:val="1"/>
      <w:numFmt w:val="decimal"/>
      <w:lvlText w:val="%1)"/>
      <w:lvlJc w:val="left"/>
      <w:pPr>
        <w:ind w:left="1804" w:hanging="360"/>
      </w:pPr>
    </w:lvl>
    <w:lvl w:ilvl="1" w:tplc="04190019" w:tentative="1">
      <w:start w:val="1"/>
      <w:numFmt w:val="lowerLetter"/>
      <w:lvlText w:val="%2."/>
      <w:lvlJc w:val="left"/>
      <w:pPr>
        <w:ind w:left="2524" w:hanging="360"/>
      </w:pPr>
    </w:lvl>
    <w:lvl w:ilvl="2" w:tplc="0419001B" w:tentative="1">
      <w:start w:val="1"/>
      <w:numFmt w:val="lowerRoman"/>
      <w:lvlText w:val="%3."/>
      <w:lvlJc w:val="right"/>
      <w:pPr>
        <w:ind w:left="3244" w:hanging="180"/>
      </w:pPr>
    </w:lvl>
    <w:lvl w:ilvl="3" w:tplc="0419000F" w:tentative="1">
      <w:start w:val="1"/>
      <w:numFmt w:val="decimal"/>
      <w:lvlText w:val="%4."/>
      <w:lvlJc w:val="left"/>
      <w:pPr>
        <w:ind w:left="3964" w:hanging="360"/>
      </w:pPr>
    </w:lvl>
    <w:lvl w:ilvl="4" w:tplc="04190019" w:tentative="1">
      <w:start w:val="1"/>
      <w:numFmt w:val="lowerLetter"/>
      <w:lvlText w:val="%5."/>
      <w:lvlJc w:val="left"/>
      <w:pPr>
        <w:ind w:left="4684" w:hanging="360"/>
      </w:pPr>
    </w:lvl>
    <w:lvl w:ilvl="5" w:tplc="0419001B" w:tentative="1">
      <w:start w:val="1"/>
      <w:numFmt w:val="lowerRoman"/>
      <w:lvlText w:val="%6."/>
      <w:lvlJc w:val="right"/>
      <w:pPr>
        <w:ind w:left="5404" w:hanging="180"/>
      </w:pPr>
    </w:lvl>
    <w:lvl w:ilvl="6" w:tplc="0419000F" w:tentative="1">
      <w:start w:val="1"/>
      <w:numFmt w:val="decimal"/>
      <w:lvlText w:val="%7."/>
      <w:lvlJc w:val="left"/>
      <w:pPr>
        <w:ind w:left="6124" w:hanging="360"/>
      </w:pPr>
    </w:lvl>
    <w:lvl w:ilvl="7" w:tplc="04190019" w:tentative="1">
      <w:start w:val="1"/>
      <w:numFmt w:val="lowerLetter"/>
      <w:lvlText w:val="%8."/>
      <w:lvlJc w:val="left"/>
      <w:pPr>
        <w:ind w:left="6844" w:hanging="360"/>
      </w:pPr>
    </w:lvl>
    <w:lvl w:ilvl="8" w:tplc="041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1">
    <w:nsid w:val="06FD3FBA"/>
    <w:multiLevelType w:val="hybridMultilevel"/>
    <w:tmpl w:val="27C4EF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5E1A31"/>
    <w:multiLevelType w:val="multilevel"/>
    <w:tmpl w:val="14508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3">
    <w:nsid w:val="1BD329B7"/>
    <w:multiLevelType w:val="multilevel"/>
    <w:tmpl w:val="1CDC7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F1C33A1"/>
    <w:multiLevelType w:val="multilevel"/>
    <w:tmpl w:val="0E38B4D0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25056ADA"/>
    <w:multiLevelType w:val="multilevel"/>
    <w:tmpl w:val="1D10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F76409D"/>
    <w:multiLevelType w:val="hybridMultilevel"/>
    <w:tmpl w:val="6D06176C"/>
    <w:lvl w:ilvl="0" w:tplc="23A618E4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BD72F56"/>
    <w:multiLevelType w:val="hybridMultilevel"/>
    <w:tmpl w:val="9AB21788"/>
    <w:lvl w:ilvl="0" w:tplc="44F4C866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4C162412"/>
    <w:multiLevelType w:val="multilevel"/>
    <w:tmpl w:val="EF4A99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5F907385"/>
    <w:multiLevelType w:val="multilevel"/>
    <w:tmpl w:val="1C1C9C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160"/>
      </w:pPr>
      <w:rPr>
        <w:rFonts w:hint="default"/>
      </w:rPr>
    </w:lvl>
  </w:abstractNum>
  <w:abstractNum w:abstractNumId="10">
    <w:nsid w:val="6ABE56B8"/>
    <w:multiLevelType w:val="multilevel"/>
    <w:tmpl w:val="43742E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1">
    <w:nsid w:val="79421A52"/>
    <w:multiLevelType w:val="hybridMultilevel"/>
    <w:tmpl w:val="186E9C18"/>
    <w:lvl w:ilvl="0" w:tplc="BF606FD8">
      <w:start w:val="1"/>
      <w:numFmt w:val="decimal"/>
      <w:lvlText w:val="%1)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0"/>
  </w:num>
  <w:num w:numId="5">
    <w:abstractNumId w:val="7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FA"/>
    <w:rsid w:val="00044C97"/>
    <w:rsid w:val="000455E6"/>
    <w:rsid w:val="00061037"/>
    <w:rsid w:val="00071F48"/>
    <w:rsid w:val="0009501F"/>
    <w:rsid w:val="000E0AE0"/>
    <w:rsid w:val="0011368E"/>
    <w:rsid w:val="001B3410"/>
    <w:rsid w:val="001C077F"/>
    <w:rsid w:val="001D0EB7"/>
    <w:rsid w:val="001D34DA"/>
    <w:rsid w:val="001D690E"/>
    <w:rsid w:val="001F7274"/>
    <w:rsid w:val="0022687D"/>
    <w:rsid w:val="002624E5"/>
    <w:rsid w:val="00274BE1"/>
    <w:rsid w:val="00293A7B"/>
    <w:rsid w:val="002A4EB9"/>
    <w:rsid w:val="002E3572"/>
    <w:rsid w:val="002E4F7C"/>
    <w:rsid w:val="002F46BD"/>
    <w:rsid w:val="002F7159"/>
    <w:rsid w:val="00302C8A"/>
    <w:rsid w:val="00314C0A"/>
    <w:rsid w:val="00361945"/>
    <w:rsid w:val="00361CD6"/>
    <w:rsid w:val="00380031"/>
    <w:rsid w:val="003C163B"/>
    <w:rsid w:val="003C510A"/>
    <w:rsid w:val="003C6155"/>
    <w:rsid w:val="003E0964"/>
    <w:rsid w:val="003E7D83"/>
    <w:rsid w:val="00411638"/>
    <w:rsid w:val="00426157"/>
    <w:rsid w:val="004625D3"/>
    <w:rsid w:val="00480EBB"/>
    <w:rsid w:val="004A4455"/>
    <w:rsid w:val="004D6554"/>
    <w:rsid w:val="004D7037"/>
    <w:rsid w:val="004F21FA"/>
    <w:rsid w:val="005067DB"/>
    <w:rsid w:val="005251D7"/>
    <w:rsid w:val="00551473"/>
    <w:rsid w:val="0056651E"/>
    <w:rsid w:val="00567FB4"/>
    <w:rsid w:val="005B2CE9"/>
    <w:rsid w:val="005B603E"/>
    <w:rsid w:val="005E4728"/>
    <w:rsid w:val="005F2DA2"/>
    <w:rsid w:val="006476DC"/>
    <w:rsid w:val="006812D5"/>
    <w:rsid w:val="006B0078"/>
    <w:rsid w:val="006C6198"/>
    <w:rsid w:val="0074668E"/>
    <w:rsid w:val="007912E1"/>
    <w:rsid w:val="007C01F2"/>
    <w:rsid w:val="007E081A"/>
    <w:rsid w:val="0080613C"/>
    <w:rsid w:val="0081026F"/>
    <w:rsid w:val="00823C79"/>
    <w:rsid w:val="00826B77"/>
    <w:rsid w:val="00831AC8"/>
    <w:rsid w:val="00863DC8"/>
    <w:rsid w:val="0089226B"/>
    <w:rsid w:val="008C3E7F"/>
    <w:rsid w:val="008C424D"/>
    <w:rsid w:val="008C6560"/>
    <w:rsid w:val="00925E87"/>
    <w:rsid w:val="009432E0"/>
    <w:rsid w:val="00984E0C"/>
    <w:rsid w:val="009A1EC5"/>
    <w:rsid w:val="009A5652"/>
    <w:rsid w:val="009F727A"/>
    <w:rsid w:val="00A1088D"/>
    <w:rsid w:val="00A113AD"/>
    <w:rsid w:val="00A2334E"/>
    <w:rsid w:val="00A23FBD"/>
    <w:rsid w:val="00A6104A"/>
    <w:rsid w:val="00AB4511"/>
    <w:rsid w:val="00B022B7"/>
    <w:rsid w:val="00B15F64"/>
    <w:rsid w:val="00B267A5"/>
    <w:rsid w:val="00B53780"/>
    <w:rsid w:val="00B636BB"/>
    <w:rsid w:val="00B76CEE"/>
    <w:rsid w:val="00B83B46"/>
    <w:rsid w:val="00BB3491"/>
    <w:rsid w:val="00BD0A6E"/>
    <w:rsid w:val="00C30FBF"/>
    <w:rsid w:val="00C54891"/>
    <w:rsid w:val="00C567F2"/>
    <w:rsid w:val="00CD376F"/>
    <w:rsid w:val="00D1740C"/>
    <w:rsid w:val="00D30C28"/>
    <w:rsid w:val="00D51997"/>
    <w:rsid w:val="00D678C0"/>
    <w:rsid w:val="00DC4FE5"/>
    <w:rsid w:val="00E373A1"/>
    <w:rsid w:val="00E54C8C"/>
    <w:rsid w:val="00E63298"/>
    <w:rsid w:val="00E83C1D"/>
    <w:rsid w:val="00EC2A1F"/>
    <w:rsid w:val="00F47666"/>
    <w:rsid w:val="00F640D5"/>
    <w:rsid w:val="00F6687C"/>
    <w:rsid w:val="00F86DF5"/>
    <w:rsid w:val="00F9071A"/>
    <w:rsid w:val="00F909C7"/>
    <w:rsid w:val="00F96F50"/>
    <w:rsid w:val="00F9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F7F43-DE7C-45EB-8BAD-222304BD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27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6651E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6F50"/>
  </w:style>
  <w:style w:type="paragraph" w:styleId="a9">
    <w:name w:val="footer"/>
    <w:basedOn w:val="a"/>
    <w:link w:val="aa"/>
    <w:uiPriority w:val="99"/>
    <w:unhideWhenUsed/>
    <w:rsid w:val="00F9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8FD71-3E66-4B30-AFD7-AAD91130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Михайлова_ДХ</dc:creator>
  <cp:keywords/>
  <dc:description/>
  <cp:lastModifiedBy>Юрист</cp:lastModifiedBy>
  <cp:revision>90</cp:revision>
  <cp:lastPrinted>2026-08-27T11:52:00Z</cp:lastPrinted>
  <dcterms:created xsi:type="dcterms:W3CDTF">2025-12-04T10:59:00Z</dcterms:created>
  <dcterms:modified xsi:type="dcterms:W3CDTF">2026-08-27T13:24:00Z</dcterms:modified>
</cp:coreProperties>
</file>