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8"/>
        <w:gridCol w:w="1580"/>
        <w:gridCol w:w="1630"/>
        <w:gridCol w:w="1619"/>
        <w:gridCol w:w="1580"/>
        <w:gridCol w:w="1574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E04CB7" w:rsidP="00E04CB7">
      <w:pPr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6133">
        <w:rPr>
          <w:rFonts w:ascii="Times New Roman" w:hAnsi="Times New Roman" w:cs="Times New Roman"/>
          <w:sz w:val="28"/>
          <w:szCs w:val="28"/>
        </w:rPr>
        <w:t>10 августа 2016</w:t>
      </w:r>
      <w:r w:rsidR="00FB2E17" w:rsidRPr="00FB2E17">
        <w:rPr>
          <w:rFonts w:ascii="Times New Roman" w:hAnsi="Times New Roman" w:cs="Times New Roman"/>
          <w:sz w:val="28"/>
          <w:szCs w:val="28"/>
        </w:rPr>
        <w:t xml:space="preserve"> г.  № </w:t>
      </w:r>
      <w:r w:rsidR="001A6133">
        <w:rPr>
          <w:rFonts w:ascii="Times New Roman" w:hAnsi="Times New Roman" w:cs="Times New Roman"/>
          <w:sz w:val="28"/>
          <w:szCs w:val="28"/>
        </w:rPr>
        <w:t>24</w:t>
      </w:r>
      <w:r w:rsidR="00CE2C44">
        <w:rPr>
          <w:rFonts w:ascii="Times New Roman" w:hAnsi="Times New Roman" w:cs="Times New Roman"/>
          <w:sz w:val="28"/>
          <w:szCs w:val="28"/>
        </w:rPr>
        <w:t>1</w:t>
      </w:r>
    </w:p>
    <w:p w:rsidR="00BC7338" w:rsidRPr="00B73810" w:rsidRDefault="00BC7338" w:rsidP="00B73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810">
        <w:rPr>
          <w:rFonts w:ascii="Times New Roman" w:hAnsi="Times New Roman" w:cs="Times New Roman"/>
          <w:bCs/>
          <w:sz w:val="28"/>
          <w:szCs w:val="28"/>
        </w:rPr>
        <w:t>О подготовке</w:t>
      </w:r>
      <w:r w:rsidR="00B73810"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территории </w:t>
      </w:r>
      <w:r w:rsidRPr="00B73810">
        <w:rPr>
          <w:rFonts w:ascii="Times New Roman" w:hAnsi="Times New Roman" w:cs="Times New Roman"/>
          <w:bCs/>
          <w:sz w:val="28"/>
          <w:szCs w:val="28"/>
        </w:rPr>
        <w:t xml:space="preserve"> и проекта межевания территории </w:t>
      </w:r>
      <w:r w:rsidR="00B73810">
        <w:rPr>
          <w:rFonts w:ascii="Times New Roman" w:hAnsi="Times New Roman" w:cs="Times New Roman"/>
          <w:bCs/>
          <w:sz w:val="28"/>
          <w:szCs w:val="28"/>
        </w:rPr>
        <w:t>в с.Кокшайск ул</w:t>
      </w:r>
      <w:proofErr w:type="gramStart"/>
      <w:r w:rsidR="00B7381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B73810">
        <w:rPr>
          <w:rFonts w:ascii="Times New Roman" w:hAnsi="Times New Roman" w:cs="Times New Roman"/>
          <w:bCs/>
          <w:sz w:val="28"/>
          <w:szCs w:val="28"/>
        </w:rPr>
        <w:t>риволжская.</w:t>
      </w:r>
    </w:p>
    <w:p w:rsidR="00BC7338" w:rsidRPr="00B73810" w:rsidRDefault="00BC7338" w:rsidP="00B73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338" w:rsidRPr="00B73810" w:rsidRDefault="00BC7338" w:rsidP="00B73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810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территорий и выделения элементов планировочной структуры, в соответствии </w:t>
      </w:r>
      <w:r w:rsidR="00B73810">
        <w:rPr>
          <w:rFonts w:ascii="Times New Roman" w:hAnsi="Times New Roman" w:cs="Times New Roman"/>
          <w:sz w:val="28"/>
          <w:szCs w:val="28"/>
        </w:rPr>
        <w:t>со статьями</w:t>
      </w:r>
      <w:r w:rsidRPr="00B73810">
        <w:rPr>
          <w:rFonts w:ascii="Times New Roman" w:hAnsi="Times New Roman" w:cs="Times New Roman"/>
          <w:sz w:val="28"/>
          <w:szCs w:val="28"/>
        </w:rPr>
        <w:t xml:space="preserve"> 45</w:t>
      </w:r>
      <w:r w:rsidR="00B73810">
        <w:rPr>
          <w:rFonts w:ascii="Times New Roman" w:hAnsi="Times New Roman" w:cs="Times New Roman"/>
          <w:sz w:val="28"/>
          <w:szCs w:val="28"/>
        </w:rPr>
        <w:t xml:space="preserve"> </w:t>
      </w:r>
      <w:r w:rsidRPr="00B73810">
        <w:rPr>
          <w:rFonts w:ascii="Times New Roman" w:hAnsi="Times New Roman" w:cs="Times New Roman"/>
          <w:sz w:val="28"/>
          <w:szCs w:val="28"/>
        </w:rPr>
        <w:t xml:space="preserve"> </w:t>
      </w:r>
      <w:r w:rsidR="00B73810">
        <w:rPr>
          <w:rFonts w:ascii="Times New Roman" w:hAnsi="Times New Roman" w:cs="Times New Roman"/>
          <w:sz w:val="28"/>
          <w:szCs w:val="28"/>
        </w:rPr>
        <w:t xml:space="preserve">и 46 </w:t>
      </w:r>
      <w:r w:rsidRPr="00B73810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на основании заявления </w:t>
      </w:r>
      <w:r w:rsidR="00B73810">
        <w:rPr>
          <w:rFonts w:ascii="Times New Roman" w:hAnsi="Times New Roman" w:cs="Times New Roman"/>
          <w:sz w:val="28"/>
          <w:szCs w:val="28"/>
        </w:rPr>
        <w:t>Морозова Ю.А..вх.№273 от 01.08.2016года</w:t>
      </w:r>
      <w:r w:rsidRPr="00B73810">
        <w:rPr>
          <w:rFonts w:ascii="Times New Roman" w:hAnsi="Times New Roman" w:cs="Times New Roman"/>
          <w:sz w:val="28"/>
          <w:szCs w:val="28"/>
        </w:rPr>
        <w:t>,</w:t>
      </w:r>
      <w:r w:rsidR="00B73810">
        <w:rPr>
          <w:rFonts w:ascii="Times New Roman" w:hAnsi="Times New Roman" w:cs="Times New Roman"/>
          <w:sz w:val="28"/>
          <w:szCs w:val="28"/>
        </w:rPr>
        <w:t xml:space="preserve"> руководствуясь п.5</w:t>
      </w:r>
      <w:r w:rsidRPr="00B73810">
        <w:rPr>
          <w:rFonts w:ascii="Times New Roman" w:hAnsi="Times New Roman" w:cs="Times New Roman"/>
          <w:sz w:val="28"/>
          <w:szCs w:val="28"/>
        </w:rPr>
        <w:t>.1 Положения об Администрации муниципального образования «</w:t>
      </w:r>
      <w:r w:rsidR="00B73810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B73810">
        <w:rPr>
          <w:rFonts w:ascii="Times New Roman" w:hAnsi="Times New Roman" w:cs="Times New Roman"/>
          <w:sz w:val="28"/>
          <w:szCs w:val="28"/>
        </w:rPr>
        <w:t>», Администрация МО «</w:t>
      </w:r>
      <w:r w:rsidR="00B73810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B73810">
        <w:rPr>
          <w:rFonts w:ascii="Times New Roman" w:hAnsi="Times New Roman" w:cs="Times New Roman"/>
          <w:sz w:val="28"/>
          <w:szCs w:val="28"/>
        </w:rPr>
        <w:t>»</w:t>
      </w:r>
    </w:p>
    <w:p w:rsidR="00BC7338" w:rsidRPr="00B73810" w:rsidRDefault="00BC7338" w:rsidP="00B73810">
      <w:pPr>
        <w:pStyle w:val="a3"/>
        <w:ind w:firstLine="709"/>
        <w:rPr>
          <w:b/>
          <w:szCs w:val="28"/>
        </w:rPr>
      </w:pPr>
      <w:r w:rsidRPr="00B73810">
        <w:rPr>
          <w:b/>
          <w:spacing w:val="88"/>
          <w:szCs w:val="28"/>
        </w:rPr>
        <w:t>ПОСТАНОВЛЯЕТ</w:t>
      </w:r>
      <w:r w:rsidRPr="00B73810">
        <w:rPr>
          <w:b/>
          <w:szCs w:val="28"/>
        </w:rPr>
        <w:t>:</w:t>
      </w:r>
    </w:p>
    <w:p w:rsidR="00BC7338" w:rsidRPr="00B73810" w:rsidRDefault="00BC7338" w:rsidP="00B73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73E3" w:rsidRDefault="00BC7338" w:rsidP="00B73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810">
        <w:rPr>
          <w:rFonts w:ascii="Times New Roman" w:hAnsi="Times New Roman" w:cs="Times New Roman"/>
          <w:sz w:val="28"/>
          <w:szCs w:val="28"/>
        </w:rPr>
        <w:t xml:space="preserve">1. </w:t>
      </w:r>
      <w:r w:rsidR="00BA7237">
        <w:rPr>
          <w:rFonts w:ascii="Times New Roman" w:hAnsi="Times New Roman" w:cs="Times New Roman"/>
          <w:sz w:val="28"/>
          <w:szCs w:val="28"/>
        </w:rPr>
        <w:t>Считать возможным подготовку документации по планировке территории с.Кокшайск, ограниченной с северной стороны земельными участками по ул</w:t>
      </w:r>
      <w:proofErr w:type="gramStart"/>
      <w:r w:rsidR="00BA72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A7237">
        <w:rPr>
          <w:rFonts w:ascii="Times New Roman" w:hAnsi="Times New Roman" w:cs="Times New Roman"/>
          <w:sz w:val="28"/>
          <w:szCs w:val="28"/>
        </w:rPr>
        <w:t>риволжская, с востока границей кадастрового квартала, с юга –берегом р.Волга,  с запада –</w:t>
      </w:r>
      <w:r w:rsidR="00D773E3">
        <w:rPr>
          <w:rFonts w:ascii="Times New Roman" w:hAnsi="Times New Roman" w:cs="Times New Roman"/>
          <w:sz w:val="28"/>
          <w:szCs w:val="28"/>
        </w:rPr>
        <w:t xml:space="preserve"> участком</w:t>
      </w:r>
      <w:r w:rsidR="00BA7237">
        <w:rPr>
          <w:rFonts w:ascii="Times New Roman" w:hAnsi="Times New Roman" w:cs="Times New Roman"/>
          <w:sz w:val="28"/>
          <w:szCs w:val="28"/>
        </w:rPr>
        <w:t xml:space="preserve"> с кадастровыми номерами </w:t>
      </w:r>
      <w:r w:rsidR="00D773E3">
        <w:rPr>
          <w:rFonts w:ascii="Times New Roman" w:hAnsi="Times New Roman" w:cs="Times New Roman"/>
          <w:sz w:val="28"/>
          <w:szCs w:val="28"/>
        </w:rPr>
        <w:t>12:05:2101001:2789.</w:t>
      </w:r>
      <w:r w:rsidR="00232190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232190" w:rsidRDefault="00232190" w:rsidP="00B73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документация по внесению изменений в проект планировки и межевания территории должна быть предоставлена в администрацию МО «Кокшайское сельское поселение» не позднее 30.08.2017г.</w:t>
      </w:r>
    </w:p>
    <w:p w:rsidR="00BC7338" w:rsidRPr="00B73810" w:rsidRDefault="00232190" w:rsidP="00B73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C7338" w:rsidRPr="00B73810">
        <w:rPr>
          <w:rFonts w:ascii="Times New Roman" w:hAnsi="Times New Roman" w:cs="Times New Roman"/>
          <w:bCs/>
          <w:sz w:val="28"/>
          <w:szCs w:val="28"/>
        </w:rPr>
        <w:t>.</w:t>
      </w:r>
      <w:r w:rsidR="00BC7338" w:rsidRPr="00B73810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D773E3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C7338" w:rsidRPr="00B73810">
        <w:rPr>
          <w:rFonts w:ascii="Times New Roman" w:hAnsi="Times New Roman" w:cs="Times New Roman"/>
          <w:sz w:val="28"/>
          <w:szCs w:val="28"/>
        </w:rPr>
        <w:t xml:space="preserve"> физические или юридические лица вправе представить свои предложения о порядке, сроках подготовки и содержании документации по планировке территории</w:t>
      </w:r>
      <w:r w:rsidR="00D773E3">
        <w:rPr>
          <w:rFonts w:ascii="Times New Roman" w:hAnsi="Times New Roman" w:cs="Times New Roman"/>
          <w:sz w:val="28"/>
          <w:szCs w:val="28"/>
        </w:rPr>
        <w:t>, указанной в п.1 настоящего постановления,</w:t>
      </w:r>
      <w:r w:rsidR="00BC7338" w:rsidRPr="00B73810">
        <w:rPr>
          <w:rFonts w:ascii="Times New Roman" w:hAnsi="Times New Roman" w:cs="Times New Roman"/>
          <w:sz w:val="28"/>
          <w:szCs w:val="28"/>
        </w:rPr>
        <w:t xml:space="preserve"> в Администрацию МО «</w:t>
      </w:r>
      <w:r w:rsidR="00D773E3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="00BC7338" w:rsidRPr="00B73810">
        <w:rPr>
          <w:rFonts w:ascii="Times New Roman" w:hAnsi="Times New Roman" w:cs="Times New Roman"/>
          <w:sz w:val="28"/>
          <w:szCs w:val="28"/>
        </w:rPr>
        <w:t>».</w:t>
      </w:r>
    </w:p>
    <w:p w:rsidR="00BC7338" w:rsidRPr="00B73810" w:rsidRDefault="00232190" w:rsidP="00D773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7338" w:rsidRPr="00B73810">
        <w:rPr>
          <w:rFonts w:ascii="Times New Roman" w:hAnsi="Times New Roman" w:cs="Times New Roman"/>
          <w:sz w:val="28"/>
          <w:szCs w:val="28"/>
        </w:rPr>
        <w:t xml:space="preserve">. </w:t>
      </w:r>
      <w:r w:rsidR="00D773E3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 настоящее постановление</w:t>
      </w:r>
      <w:r w:rsidR="004741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местах для обнародования</w:t>
      </w:r>
      <w:r w:rsidR="00D773E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4741D4">
        <w:rPr>
          <w:rFonts w:ascii="Times New Roman" w:hAnsi="Times New Roman" w:cs="Times New Roman"/>
          <w:sz w:val="28"/>
          <w:szCs w:val="28"/>
        </w:rPr>
        <w:t>и разместить</w:t>
      </w:r>
      <w:r w:rsidR="00D773E3" w:rsidRPr="005A1C33">
        <w:rPr>
          <w:rFonts w:ascii="Times New Roman" w:hAnsi="Times New Roman" w:cs="Times New Roman"/>
          <w:sz w:val="28"/>
          <w:szCs w:val="28"/>
        </w:rPr>
        <w:t xml:space="preserve">  на официальном сайте Звениговского  муниципального района в сети «Интернет» по адресу:  </w:t>
      </w:r>
      <w:r w:rsidR="00D773E3" w:rsidRPr="005A1C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773E3" w:rsidRPr="005A1C3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773E3" w:rsidRPr="005A1C33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="00D773E3" w:rsidRPr="005A1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73E3" w:rsidRPr="005A1C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773E3" w:rsidRPr="005A1C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773E3" w:rsidRPr="005A1C33">
        <w:rPr>
          <w:rFonts w:ascii="Times New Roman" w:hAnsi="Times New Roman" w:cs="Times New Roman"/>
          <w:sz w:val="28"/>
          <w:szCs w:val="28"/>
          <w:lang w:val="en-US"/>
        </w:rPr>
        <w:t>kokshaisk</w:t>
      </w:r>
      <w:proofErr w:type="spellEnd"/>
      <w:r w:rsidR="00D773E3" w:rsidRPr="005A1C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773E3" w:rsidRPr="005A1C33">
        <w:rPr>
          <w:rFonts w:ascii="Times New Roman" w:hAnsi="Times New Roman" w:cs="Times New Roman"/>
          <w:sz w:val="28"/>
          <w:szCs w:val="28"/>
          <w:lang w:val="en-US"/>
        </w:rPr>
        <w:t>generalnyj</w:t>
      </w:r>
      <w:proofErr w:type="spellEnd"/>
      <w:r w:rsidR="00D773E3" w:rsidRPr="005A1C33">
        <w:rPr>
          <w:rFonts w:ascii="Times New Roman" w:hAnsi="Times New Roman" w:cs="Times New Roman"/>
          <w:sz w:val="28"/>
          <w:szCs w:val="28"/>
        </w:rPr>
        <w:t>-</w:t>
      </w:r>
      <w:r w:rsidR="00D773E3" w:rsidRPr="005A1C33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="00D773E3" w:rsidRPr="005A1C33">
        <w:rPr>
          <w:rFonts w:ascii="Times New Roman" w:hAnsi="Times New Roman" w:cs="Times New Roman"/>
          <w:sz w:val="28"/>
          <w:szCs w:val="28"/>
        </w:rPr>
        <w:t>.</w:t>
      </w:r>
    </w:p>
    <w:p w:rsidR="00D773E3" w:rsidRDefault="00D773E3" w:rsidP="00781233">
      <w:pPr>
        <w:pStyle w:val="a5"/>
        <w:jc w:val="both"/>
        <w:rPr>
          <w:szCs w:val="28"/>
        </w:rPr>
      </w:pPr>
    </w:p>
    <w:p w:rsidR="00781233" w:rsidRDefault="00781233" w:rsidP="00781233">
      <w:pPr>
        <w:pStyle w:val="a5"/>
        <w:jc w:val="both"/>
        <w:rPr>
          <w:szCs w:val="28"/>
        </w:rPr>
      </w:pPr>
      <w:r>
        <w:rPr>
          <w:szCs w:val="28"/>
        </w:rPr>
        <w:t>Глава администрации МО</w:t>
      </w:r>
    </w:p>
    <w:p w:rsidR="00781233" w:rsidRDefault="00781233" w:rsidP="00A35350">
      <w:pPr>
        <w:pStyle w:val="a5"/>
        <w:jc w:val="both"/>
        <w:rPr>
          <w:szCs w:val="28"/>
        </w:rPr>
      </w:pPr>
      <w:r>
        <w:rPr>
          <w:szCs w:val="28"/>
        </w:rPr>
        <w:t>«Кокшайское сельское поселение»                                        П.Н. Николаев</w:t>
      </w:r>
    </w:p>
    <w:p w:rsidR="004741D4" w:rsidRDefault="004741D4" w:rsidP="00A35350">
      <w:pPr>
        <w:pStyle w:val="a5"/>
        <w:jc w:val="both"/>
        <w:rPr>
          <w:szCs w:val="28"/>
        </w:rPr>
      </w:pPr>
    </w:p>
    <w:p w:rsidR="004741D4" w:rsidRDefault="004741D4" w:rsidP="00A35350">
      <w:pPr>
        <w:pStyle w:val="a5"/>
        <w:jc w:val="both"/>
        <w:rPr>
          <w:szCs w:val="28"/>
        </w:rPr>
      </w:pPr>
    </w:p>
    <w:p w:rsidR="004741D4" w:rsidRDefault="004741D4" w:rsidP="00A35350">
      <w:pPr>
        <w:pStyle w:val="a5"/>
        <w:jc w:val="both"/>
        <w:rPr>
          <w:szCs w:val="28"/>
        </w:rPr>
      </w:pPr>
    </w:p>
    <w:p w:rsidR="004741D4" w:rsidRDefault="004741D4" w:rsidP="00A35350">
      <w:pPr>
        <w:pStyle w:val="a5"/>
        <w:jc w:val="both"/>
        <w:rPr>
          <w:szCs w:val="28"/>
        </w:rPr>
      </w:pPr>
    </w:p>
    <w:p w:rsidR="004741D4" w:rsidRDefault="004741D4" w:rsidP="00A35350">
      <w:pPr>
        <w:pStyle w:val="a5"/>
        <w:jc w:val="both"/>
        <w:rPr>
          <w:szCs w:val="28"/>
        </w:rPr>
      </w:pPr>
    </w:p>
    <w:p w:rsidR="004741D4" w:rsidRPr="001F080D" w:rsidRDefault="004741D4" w:rsidP="004741D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080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41D4" w:rsidRDefault="004741D4" w:rsidP="004741D4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1D4" w:rsidRPr="00F00888" w:rsidRDefault="004741D4" w:rsidP="004741D4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8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741D4" w:rsidRPr="00F00888" w:rsidRDefault="004741D4" w:rsidP="004741D4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8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41D4" w:rsidRPr="00F00888" w:rsidRDefault="004741D4" w:rsidP="004741D4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«Кокшайское сельское поселение»</w:t>
      </w:r>
    </w:p>
    <w:p w:rsidR="004741D4" w:rsidRPr="00F00888" w:rsidRDefault="004741D4" w:rsidP="004741D4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1D4" w:rsidRPr="00F00888" w:rsidRDefault="004741D4" w:rsidP="004741D4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88">
        <w:rPr>
          <w:rFonts w:ascii="Times New Roman" w:hAnsi="Times New Roman" w:cs="Times New Roman"/>
          <w:b/>
          <w:sz w:val="24"/>
          <w:szCs w:val="24"/>
        </w:rPr>
        <w:t>________________ П.Н. Николаев</w:t>
      </w:r>
    </w:p>
    <w:p w:rsidR="004741D4" w:rsidRPr="00F00888" w:rsidRDefault="004741D4" w:rsidP="004741D4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88">
        <w:rPr>
          <w:rFonts w:ascii="Times New Roman" w:hAnsi="Times New Roman" w:cs="Times New Roman"/>
          <w:b/>
          <w:sz w:val="24"/>
          <w:szCs w:val="24"/>
        </w:rPr>
        <w:t>«____»_________________</w:t>
      </w:r>
      <w:r>
        <w:rPr>
          <w:rFonts w:ascii="Times New Roman" w:hAnsi="Times New Roman" w:cs="Times New Roman"/>
          <w:b/>
          <w:sz w:val="24"/>
          <w:szCs w:val="24"/>
        </w:rPr>
        <w:t>2016г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F00888" w:rsidRDefault="004741D4" w:rsidP="004741D4">
      <w:pPr>
        <w:pStyle w:val="aa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10" w:color="auto" w:fill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888">
        <w:rPr>
          <w:rFonts w:ascii="Times New Roman" w:hAnsi="Times New Roman" w:cs="Times New Roman"/>
          <w:b/>
          <w:sz w:val="26"/>
          <w:szCs w:val="26"/>
        </w:rPr>
        <w:t>ЗАДАНИЕ №___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00888">
        <w:rPr>
          <w:rFonts w:ascii="Times New Roman" w:hAnsi="Times New Roman" w:cs="Times New Roman"/>
          <w:b/>
          <w:sz w:val="26"/>
          <w:szCs w:val="26"/>
        </w:rPr>
        <w:t>__</w:t>
      </w:r>
    </w:p>
    <w:p w:rsidR="004741D4" w:rsidRDefault="004741D4" w:rsidP="004741D4">
      <w:pPr>
        <w:pStyle w:val="aa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10" w:color="auto" w:fill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888">
        <w:rPr>
          <w:rFonts w:ascii="Times New Roman" w:hAnsi="Times New Roman" w:cs="Times New Roman"/>
          <w:b/>
          <w:sz w:val="26"/>
          <w:szCs w:val="26"/>
        </w:rPr>
        <w:t xml:space="preserve">на подготовку документации по внесению изменений в проект планировки и межевания территории в границах улицы </w:t>
      </w:r>
      <w:proofErr w:type="gramStart"/>
      <w:r w:rsidRPr="00F00888">
        <w:rPr>
          <w:rFonts w:ascii="Times New Roman" w:hAnsi="Times New Roman" w:cs="Times New Roman"/>
          <w:b/>
          <w:sz w:val="26"/>
          <w:szCs w:val="26"/>
        </w:rPr>
        <w:t>Приволжская</w:t>
      </w:r>
      <w:proofErr w:type="gramEnd"/>
      <w:r w:rsidRPr="00F0088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участки </w:t>
      </w:r>
      <w:r w:rsidRPr="00F00888">
        <w:rPr>
          <w:rFonts w:ascii="Times New Roman" w:hAnsi="Times New Roman" w:cs="Times New Roman"/>
          <w:b/>
          <w:bCs/>
          <w:sz w:val="26"/>
          <w:szCs w:val="26"/>
        </w:rPr>
        <w:t xml:space="preserve"> с кадастровым</w:t>
      </w:r>
      <w:r>
        <w:rPr>
          <w:rFonts w:ascii="Times New Roman" w:hAnsi="Times New Roman" w:cs="Times New Roman"/>
          <w:b/>
          <w:bCs/>
          <w:sz w:val="26"/>
          <w:szCs w:val="26"/>
        </w:rPr>
        <w:t>и номера</w:t>
      </w:r>
      <w:r w:rsidRPr="00F00888"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F00888">
        <w:rPr>
          <w:rFonts w:ascii="Times New Roman" w:hAnsi="Times New Roman" w:cs="Times New Roman"/>
          <w:b/>
          <w:bCs/>
          <w:sz w:val="26"/>
          <w:szCs w:val="26"/>
        </w:rPr>
        <w:t xml:space="preserve"> 12:14:010900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00888">
        <w:rPr>
          <w:rFonts w:ascii="Times New Roman" w:hAnsi="Times New Roman" w:cs="Times New Roman"/>
          <w:b/>
          <w:bCs/>
          <w:sz w:val="26"/>
          <w:szCs w:val="26"/>
        </w:rPr>
        <w:t xml:space="preserve">3164, </w:t>
      </w:r>
      <w:r>
        <w:rPr>
          <w:rFonts w:ascii="Times New Roman" w:hAnsi="Times New Roman" w:cs="Times New Roman"/>
          <w:b/>
          <w:bCs/>
          <w:sz w:val="26"/>
          <w:szCs w:val="26"/>
        </w:rPr>
        <w:t>12:05:2101001:2790</w:t>
      </w:r>
      <w:r w:rsidRPr="00F00888">
        <w:rPr>
          <w:rFonts w:ascii="Times New Roman" w:hAnsi="Times New Roman" w:cs="Times New Roman"/>
          <w:b/>
          <w:bCs/>
          <w:sz w:val="26"/>
          <w:szCs w:val="26"/>
        </w:rPr>
        <w:t xml:space="preserve"> и 12:05:21010</w:t>
      </w:r>
      <w:r>
        <w:rPr>
          <w:rFonts w:ascii="Times New Roman" w:hAnsi="Times New Roman" w:cs="Times New Roman"/>
          <w:b/>
          <w:bCs/>
          <w:sz w:val="26"/>
          <w:szCs w:val="26"/>
        </w:rPr>
        <w:t>01:2788</w:t>
      </w:r>
    </w:p>
    <w:p w:rsidR="004741D4" w:rsidRPr="00F00888" w:rsidRDefault="004741D4" w:rsidP="004741D4">
      <w:pPr>
        <w:pStyle w:val="aa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10" w:color="auto" w:fill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село</w:t>
      </w:r>
      <w:r w:rsidRPr="00F008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00888">
        <w:rPr>
          <w:rFonts w:ascii="Times New Roman" w:hAnsi="Times New Roman" w:cs="Times New Roman"/>
          <w:b/>
          <w:bCs/>
          <w:sz w:val="26"/>
          <w:szCs w:val="26"/>
        </w:rPr>
        <w:t>Кокшайск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Звениговского района Р</w:t>
      </w:r>
      <w:r w:rsidRPr="00F00888">
        <w:rPr>
          <w:rFonts w:ascii="Times New Roman" w:hAnsi="Times New Roman" w:cs="Times New Roman"/>
          <w:b/>
          <w:bCs/>
          <w:sz w:val="26"/>
          <w:szCs w:val="26"/>
        </w:rPr>
        <w:t>еспублики Марий Эл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bCs/>
        </w:rPr>
      </w:pP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0888">
        <w:rPr>
          <w:rFonts w:ascii="Times New Roman" w:hAnsi="Times New Roman" w:cs="Times New Roman"/>
          <w:b/>
          <w:bCs/>
          <w:u w:val="single"/>
        </w:rPr>
        <w:t xml:space="preserve">Вид документации по планировке </w:t>
      </w:r>
      <w:proofErr w:type="spellStart"/>
      <w:r w:rsidRPr="00F00888">
        <w:rPr>
          <w:rFonts w:ascii="Times New Roman" w:hAnsi="Times New Roman" w:cs="Times New Roman"/>
          <w:b/>
          <w:bCs/>
          <w:u w:val="single"/>
        </w:rPr>
        <w:t>территории</w:t>
      </w:r>
      <w:proofErr w:type="gramStart"/>
      <w:r w:rsidRPr="00F00888">
        <w:rPr>
          <w:rFonts w:ascii="Times New Roman" w:hAnsi="Times New Roman" w:cs="Times New Roman"/>
          <w:b/>
          <w:bCs/>
          <w:u w:val="single"/>
        </w:rPr>
        <w:t>:</w:t>
      </w:r>
      <w:r w:rsidRPr="00F00888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F00888">
        <w:rPr>
          <w:rFonts w:ascii="Times New Roman" w:hAnsi="Times New Roman" w:cs="Times New Roman"/>
          <w:sz w:val="24"/>
          <w:szCs w:val="24"/>
        </w:rPr>
        <w:t>окументация</w:t>
      </w:r>
      <w:proofErr w:type="spellEnd"/>
      <w:r w:rsidRPr="00F00888">
        <w:rPr>
          <w:rFonts w:ascii="Times New Roman" w:hAnsi="Times New Roman" w:cs="Times New Roman"/>
          <w:sz w:val="24"/>
          <w:szCs w:val="24"/>
        </w:rPr>
        <w:t xml:space="preserve"> по внесению изменений в проект планировки и межевания территории.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0888">
        <w:rPr>
          <w:rFonts w:ascii="Times New Roman" w:hAnsi="Times New Roman" w:cs="Times New Roman"/>
          <w:b/>
          <w:sz w:val="24"/>
          <w:szCs w:val="24"/>
          <w:u w:val="single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Морозов Юрий Александрович.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F00888" w:rsidRDefault="004741D4" w:rsidP="004741D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888">
        <w:rPr>
          <w:rFonts w:ascii="Times New Roman" w:hAnsi="Times New Roman" w:cs="Times New Roman"/>
          <w:b/>
          <w:sz w:val="24"/>
          <w:szCs w:val="24"/>
          <w:u w:val="single"/>
        </w:rPr>
        <w:t>Объект разработки, его основные характеристики:</w:t>
      </w:r>
    </w:p>
    <w:p w:rsidR="004741D4" w:rsidRDefault="004741D4" w:rsidP="004741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888">
        <w:rPr>
          <w:rFonts w:ascii="Times New Roman" w:hAnsi="Times New Roman" w:cs="Times New Roman"/>
          <w:b/>
          <w:i/>
          <w:sz w:val="24"/>
          <w:szCs w:val="24"/>
        </w:rPr>
        <w:t>Адрес (местоположение)</w:t>
      </w:r>
      <w:proofErr w:type="gramStart"/>
      <w:r w:rsidRPr="00F0088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008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88">
        <w:rPr>
          <w:rFonts w:ascii="Times New Roman" w:hAnsi="Times New Roman" w:cs="Times New Roman"/>
          <w:sz w:val="24"/>
          <w:szCs w:val="24"/>
        </w:rPr>
        <w:t xml:space="preserve"> границах улицы Приволжская, </w:t>
      </w:r>
      <w:r>
        <w:rPr>
          <w:rFonts w:ascii="Times New Roman" w:hAnsi="Times New Roman" w:cs="Times New Roman"/>
          <w:bCs/>
          <w:sz w:val="24"/>
          <w:szCs w:val="24"/>
        </w:rPr>
        <w:t>участки</w:t>
      </w:r>
      <w:r w:rsidRPr="00F00888">
        <w:rPr>
          <w:rFonts w:ascii="Times New Roman" w:hAnsi="Times New Roman" w:cs="Times New Roman"/>
          <w:bCs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bCs/>
          <w:sz w:val="24"/>
          <w:szCs w:val="24"/>
        </w:rPr>
        <w:t>и номерами</w:t>
      </w:r>
      <w:r w:rsidRPr="00F00888">
        <w:rPr>
          <w:rFonts w:ascii="Times New Roman" w:hAnsi="Times New Roman" w:cs="Times New Roman"/>
          <w:bCs/>
          <w:sz w:val="24"/>
          <w:szCs w:val="24"/>
        </w:rPr>
        <w:t xml:space="preserve"> 12:14:010900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F00888">
        <w:rPr>
          <w:rFonts w:ascii="Times New Roman" w:hAnsi="Times New Roman" w:cs="Times New Roman"/>
          <w:bCs/>
          <w:sz w:val="24"/>
          <w:szCs w:val="24"/>
        </w:rPr>
        <w:t xml:space="preserve">3164, </w:t>
      </w:r>
      <w:r>
        <w:rPr>
          <w:rFonts w:ascii="Times New Roman" w:hAnsi="Times New Roman" w:cs="Times New Roman"/>
          <w:bCs/>
          <w:sz w:val="24"/>
          <w:szCs w:val="24"/>
        </w:rPr>
        <w:t>12:05:2101001:2790 и 12:05:2101001:2788, село</w:t>
      </w:r>
      <w:r w:rsidRPr="00F0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0888">
        <w:rPr>
          <w:rFonts w:ascii="Times New Roman" w:hAnsi="Times New Roman" w:cs="Times New Roman"/>
          <w:bCs/>
          <w:sz w:val="24"/>
          <w:szCs w:val="24"/>
        </w:rPr>
        <w:t>Кокшайск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Звениговского района Р</w:t>
      </w:r>
      <w:r w:rsidRPr="00F00888">
        <w:rPr>
          <w:rFonts w:ascii="Times New Roman" w:hAnsi="Times New Roman" w:cs="Times New Roman"/>
          <w:bCs/>
          <w:sz w:val="24"/>
          <w:szCs w:val="24"/>
        </w:rPr>
        <w:t>еспублики Марий Эл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741D4" w:rsidRDefault="004741D4" w:rsidP="004741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888">
        <w:rPr>
          <w:rFonts w:ascii="Times New Roman" w:hAnsi="Times New Roman" w:cs="Times New Roman"/>
          <w:b/>
          <w:bCs/>
          <w:i/>
          <w:sz w:val="24"/>
          <w:szCs w:val="24"/>
        </w:rPr>
        <w:t>Площадь территории:</w:t>
      </w:r>
      <w:r>
        <w:rPr>
          <w:rFonts w:ascii="Times New Roman" w:hAnsi="Times New Roman" w:cs="Times New Roman"/>
          <w:bCs/>
          <w:sz w:val="24"/>
          <w:szCs w:val="24"/>
        </w:rPr>
        <w:t>4,60 га.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1D4" w:rsidRDefault="004741D4" w:rsidP="004741D4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10E5">
        <w:rPr>
          <w:rFonts w:ascii="Times New Roman" w:hAnsi="Times New Roman" w:cs="Times New Roman"/>
          <w:b/>
          <w:bCs/>
          <w:sz w:val="26"/>
          <w:szCs w:val="26"/>
        </w:rPr>
        <w:t>1. Исходные данные для подготовки документации по планировке территории</w:t>
      </w:r>
    </w:p>
    <w:p w:rsidR="004741D4" w:rsidRPr="00FF10E5" w:rsidRDefault="004741D4" w:rsidP="004741D4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41D4" w:rsidRPr="00F0088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888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0888">
        <w:rPr>
          <w:rFonts w:ascii="Times New Roman" w:hAnsi="Times New Roman" w:cs="Times New Roman"/>
          <w:sz w:val="24"/>
          <w:szCs w:val="24"/>
        </w:rPr>
        <w:t>снование для разработки документации по планировке территории:</w:t>
      </w:r>
    </w:p>
    <w:p w:rsidR="004741D4" w:rsidRPr="00B90EE7" w:rsidRDefault="004741D4" w:rsidP="004741D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E7">
        <w:rPr>
          <w:rFonts w:ascii="Times New Roman" w:hAnsi="Times New Roman" w:cs="Times New Roman"/>
          <w:sz w:val="24"/>
          <w:szCs w:val="24"/>
        </w:rPr>
        <w:t>Градостроительный кодекс РФ, статьи 8.2,41-46;</w:t>
      </w:r>
    </w:p>
    <w:p w:rsidR="004741D4" w:rsidRPr="00B90EE7" w:rsidRDefault="004741D4" w:rsidP="004741D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E7">
        <w:rPr>
          <w:rFonts w:ascii="Times New Roman" w:hAnsi="Times New Roman" w:cs="Times New Roman"/>
          <w:sz w:val="24"/>
          <w:szCs w:val="24"/>
        </w:rPr>
        <w:t>обращение Морозова Юрия Александровича от 01.08.2016 г.;</w:t>
      </w:r>
    </w:p>
    <w:p w:rsidR="004741D4" w:rsidRPr="00F00888" w:rsidRDefault="004741D4" w:rsidP="004741D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МО «Кокшайское сельское поселение» Звениговского района.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bCs/>
        </w:rPr>
      </w:pP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Ранее разработанная градостроительная документация:</w:t>
      </w:r>
    </w:p>
    <w:p w:rsidR="004741D4" w:rsidRPr="000F5A8B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план МО «Кокшайское сельское поселение» Звениговского района, утвержденные Решением Собрания депутатов МО «Кокшайское сельское поселение»  от </w:t>
      </w:r>
      <w:r w:rsidRPr="000F5A8B">
        <w:rPr>
          <w:rFonts w:ascii="Times New Roman" w:hAnsi="Times New Roman" w:cs="Times New Roman"/>
          <w:sz w:val="24"/>
          <w:szCs w:val="24"/>
        </w:rPr>
        <w:t>25.12.2012г  №160.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4741D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Правила землепользования и застройки  МО «Кокшайское сельское поселение» Звениговского района, утвержденные Решением Собрания депутатов МО «Кокшайское сельское поселение»  от 11.03.2013г №176.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B90EE7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E7">
        <w:rPr>
          <w:rFonts w:ascii="Times New Roman" w:hAnsi="Times New Roman" w:cs="Times New Roman"/>
          <w:sz w:val="24"/>
          <w:szCs w:val="24"/>
        </w:rPr>
        <w:t>1.4. Ограничения использования земельных участков и иных объектов недвижимости,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B90EE7">
        <w:rPr>
          <w:rFonts w:ascii="Times New Roman" w:hAnsi="Times New Roman" w:cs="Times New Roman"/>
          <w:sz w:val="24"/>
          <w:szCs w:val="24"/>
        </w:rPr>
        <w:t>расположенных в пределах зон с особыми условиями использования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0EE7">
        <w:rPr>
          <w:rFonts w:ascii="Times New Roman" w:hAnsi="Times New Roman" w:cs="Times New Roman"/>
          <w:sz w:val="24"/>
          <w:szCs w:val="24"/>
        </w:rPr>
        <w:t>рии:</w:t>
      </w:r>
    </w:p>
    <w:p w:rsidR="004741D4" w:rsidRPr="00801D10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D10">
        <w:rPr>
          <w:rFonts w:ascii="Times New Roman" w:hAnsi="Times New Roman" w:cs="Times New Roman"/>
          <w:sz w:val="24"/>
          <w:szCs w:val="24"/>
        </w:rPr>
        <w:t>1.4.1. Территория частично расположена в границах береговой полосы и водоохраной зоны реки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01D10">
        <w:rPr>
          <w:rFonts w:ascii="Times New Roman" w:hAnsi="Times New Roman" w:cs="Times New Roman"/>
          <w:sz w:val="24"/>
          <w:szCs w:val="24"/>
        </w:rPr>
        <w:t xml:space="preserve">олги. В границах береговой полосы водных объектов запрещается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1D10">
        <w:rPr>
          <w:rFonts w:ascii="Times New Roman" w:hAnsi="Times New Roman" w:cs="Times New Roman"/>
          <w:sz w:val="24"/>
          <w:szCs w:val="24"/>
        </w:rPr>
        <w:t>риватизация земель</w:t>
      </w:r>
      <w:r>
        <w:rPr>
          <w:rFonts w:ascii="Times New Roman" w:hAnsi="Times New Roman" w:cs="Times New Roman"/>
          <w:sz w:val="24"/>
          <w:szCs w:val="24"/>
        </w:rPr>
        <w:t>ных участков</w:t>
      </w:r>
      <w:r w:rsidRPr="00801D10">
        <w:rPr>
          <w:rFonts w:ascii="Times New Roman" w:hAnsi="Times New Roman" w:cs="Times New Roman"/>
          <w:sz w:val="24"/>
          <w:szCs w:val="24"/>
        </w:rPr>
        <w:t xml:space="preserve"> (Земельный кодекс РФ от 25.10.2001 </w:t>
      </w:r>
      <w:r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Pr="00801D10">
        <w:rPr>
          <w:rFonts w:ascii="Times New Roman" w:hAnsi="Times New Roman" w:cs="Times New Roman"/>
          <w:sz w:val="24"/>
          <w:szCs w:val="24"/>
        </w:rPr>
        <w:t xml:space="preserve">136-ФЗ (с изменениями) статья 27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801D10">
        <w:rPr>
          <w:rFonts w:ascii="Times New Roman" w:hAnsi="Times New Roman" w:cs="Times New Roman"/>
          <w:sz w:val="24"/>
          <w:szCs w:val="24"/>
        </w:rPr>
        <w:t xml:space="preserve"> 8). При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801D10">
        <w:rPr>
          <w:rFonts w:ascii="Times New Roman" w:hAnsi="Times New Roman" w:cs="Times New Roman"/>
          <w:sz w:val="24"/>
          <w:szCs w:val="24"/>
        </w:rPr>
        <w:t xml:space="preserve">использовании территории обеспечить соблюдение </w:t>
      </w:r>
      <w:proofErr w:type="spellStart"/>
      <w:r w:rsidRPr="00801D1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01D10">
        <w:rPr>
          <w:rFonts w:ascii="Times New Roman" w:hAnsi="Times New Roman" w:cs="Times New Roman"/>
          <w:sz w:val="24"/>
          <w:szCs w:val="24"/>
        </w:rPr>
        <w:t xml:space="preserve">. 6, 8 статьи б и </w:t>
      </w:r>
      <w:proofErr w:type="spellStart"/>
      <w:r w:rsidRPr="00801D1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01D10">
        <w:rPr>
          <w:rFonts w:ascii="Times New Roman" w:hAnsi="Times New Roman" w:cs="Times New Roman"/>
          <w:sz w:val="24"/>
          <w:szCs w:val="24"/>
        </w:rPr>
        <w:t xml:space="preserve">. 15,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1D10">
        <w:rPr>
          <w:rFonts w:ascii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1D10">
        <w:rPr>
          <w:rFonts w:ascii="Times New Roman" w:hAnsi="Times New Roman" w:cs="Times New Roman"/>
          <w:sz w:val="24"/>
          <w:szCs w:val="24"/>
        </w:rPr>
        <w:t>7 статьи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10">
        <w:rPr>
          <w:rFonts w:ascii="Times New Roman" w:hAnsi="Times New Roman" w:cs="Times New Roman"/>
          <w:sz w:val="24"/>
          <w:szCs w:val="24"/>
        </w:rPr>
        <w:t xml:space="preserve">Водного кодекса РФ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D10">
        <w:rPr>
          <w:rFonts w:ascii="Times New Roman" w:hAnsi="Times New Roman" w:cs="Times New Roman"/>
          <w:sz w:val="24"/>
          <w:szCs w:val="24"/>
        </w:rPr>
        <w:t xml:space="preserve"> 74-ФЗ.;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1.4.2. Территория находится в зоне периодического затопления паводковыми водами при расходе до 25% обеспеченности;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Дополнительные исходные данные:</w:t>
      </w:r>
    </w:p>
    <w:p w:rsidR="004741D4" w:rsidRPr="00A821C0" w:rsidRDefault="004741D4" w:rsidP="004741D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>инженерно-гидрометеорологические изыскания (ОАО «</w:t>
      </w:r>
      <w:proofErr w:type="spellStart"/>
      <w:r w:rsidRPr="00A821C0">
        <w:rPr>
          <w:rFonts w:ascii="Times New Roman" w:hAnsi="Times New Roman" w:cs="Times New Roman"/>
          <w:sz w:val="24"/>
          <w:szCs w:val="24"/>
        </w:rPr>
        <w:t>Марийскгражданпроект</w:t>
      </w:r>
      <w:proofErr w:type="spellEnd"/>
      <w:r w:rsidRPr="00A821C0">
        <w:rPr>
          <w:rFonts w:ascii="Times New Roman" w:hAnsi="Times New Roman" w:cs="Times New Roman"/>
          <w:sz w:val="24"/>
          <w:szCs w:val="24"/>
        </w:rPr>
        <w:t xml:space="preserve"> – Базовый территориальный проектный институт»);</w:t>
      </w:r>
    </w:p>
    <w:p w:rsidR="004741D4" w:rsidRDefault="004741D4" w:rsidP="004741D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 xml:space="preserve">топографический план села </w:t>
      </w:r>
      <w:proofErr w:type="spellStart"/>
      <w:r w:rsidRPr="00A821C0"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  <w:r w:rsidRPr="00A821C0">
        <w:rPr>
          <w:rFonts w:ascii="Times New Roman" w:hAnsi="Times New Roman" w:cs="Times New Roman"/>
          <w:sz w:val="24"/>
          <w:szCs w:val="24"/>
        </w:rPr>
        <w:t xml:space="preserve"> (в части рассматриваемой территории) с указанием сведений о наличии инженерных сетей и их охранных территориях;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землепользования и застройки МО «Кокшайское сельское поселение» Звениговского района, утвержденные Решением Собрания депутатов МО «Кокшайское сельское поселение»  от 11.03.2013г №176.</w:t>
      </w:r>
    </w:p>
    <w:p w:rsidR="004741D4" w:rsidRPr="00A821C0" w:rsidRDefault="004741D4" w:rsidP="004741D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>информацию о земельных участках, предоставленных физическим и юридическим лицам в границах разработки документации по планировке территории (ФГБУ «ФКП Росреестра» по Республике Марий Эл).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4B151D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151D">
        <w:rPr>
          <w:rFonts w:ascii="Times New Roman" w:hAnsi="Times New Roman" w:cs="Times New Roman"/>
          <w:sz w:val="24"/>
          <w:szCs w:val="24"/>
        </w:rPr>
        <w:t xml:space="preserve">. Проведение инженерных изысканий и научно-исследовательских </w:t>
      </w:r>
      <w:r>
        <w:rPr>
          <w:rFonts w:ascii="Times New Roman" w:hAnsi="Times New Roman" w:cs="Times New Roman"/>
          <w:sz w:val="24"/>
          <w:szCs w:val="24"/>
        </w:rPr>
        <w:t>работ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B151D">
        <w:rPr>
          <w:rFonts w:ascii="Times New Roman" w:hAnsi="Times New Roman" w:cs="Times New Roman"/>
          <w:sz w:val="24"/>
          <w:szCs w:val="24"/>
        </w:rPr>
        <w:t>о начала проектирования выполнить инженерно-геодезические</w:t>
      </w:r>
      <w:r>
        <w:rPr>
          <w:rFonts w:ascii="Times New Roman" w:hAnsi="Times New Roman" w:cs="Times New Roman"/>
          <w:sz w:val="24"/>
          <w:szCs w:val="24"/>
        </w:rPr>
        <w:t xml:space="preserve"> изыскания в границах подготовки доку</w:t>
      </w:r>
      <w:r w:rsidRPr="004B151D">
        <w:rPr>
          <w:rFonts w:ascii="Times New Roman" w:hAnsi="Times New Roman" w:cs="Times New Roman"/>
          <w:sz w:val="24"/>
          <w:szCs w:val="24"/>
        </w:rPr>
        <w:t>ментации по внесению изменений в проект планировки и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Pr="004B151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4B151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B1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B151D">
        <w:rPr>
          <w:rFonts w:ascii="Times New Roman" w:hAnsi="Times New Roman" w:cs="Times New Roman"/>
          <w:sz w:val="24"/>
          <w:szCs w:val="24"/>
        </w:rPr>
        <w:t xml:space="preserve">-02-96,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4B151D">
        <w:rPr>
          <w:rFonts w:ascii="Times New Roman" w:hAnsi="Times New Roman" w:cs="Times New Roman"/>
          <w:sz w:val="24"/>
          <w:szCs w:val="24"/>
        </w:rPr>
        <w:t xml:space="preserve"> 11-104-97 с координированием </w:t>
      </w:r>
      <w:r>
        <w:rPr>
          <w:rFonts w:ascii="Times New Roman" w:hAnsi="Times New Roman" w:cs="Times New Roman"/>
          <w:sz w:val="24"/>
          <w:szCs w:val="24"/>
        </w:rPr>
        <w:t>сохраняемы</w:t>
      </w:r>
      <w:r w:rsidRPr="004B151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</w:t>
      </w:r>
      <w:r w:rsidRPr="004B151D">
        <w:rPr>
          <w:rFonts w:ascii="Times New Roman" w:hAnsi="Times New Roman" w:cs="Times New Roman"/>
          <w:sz w:val="24"/>
          <w:szCs w:val="24"/>
        </w:rPr>
        <w:t>и с созданием плана в электронном (цифровом) виде в форматах программ CREDO(*</w:t>
      </w:r>
      <w:proofErr w:type="spellStart"/>
      <w:r w:rsidRPr="004B151D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4B151D">
        <w:rPr>
          <w:rFonts w:ascii="Times New Roman" w:hAnsi="Times New Roman" w:cs="Times New Roman"/>
          <w:sz w:val="24"/>
          <w:szCs w:val="24"/>
        </w:rPr>
        <w:t>/*.</w:t>
      </w:r>
      <w:proofErr w:type="spellStart"/>
      <w:r w:rsidRPr="004B151D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4B151D">
        <w:rPr>
          <w:rFonts w:ascii="Times New Roman" w:hAnsi="Times New Roman" w:cs="Times New Roman"/>
          <w:sz w:val="24"/>
          <w:szCs w:val="24"/>
        </w:rPr>
        <w:t>) и ТОП</w:t>
      </w:r>
      <w:r>
        <w:rPr>
          <w:rFonts w:ascii="Times New Roman" w:hAnsi="Times New Roman" w:cs="Times New Roman"/>
          <w:sz w:val="24"/>
          <w:szCs w:val="24"/>
        </w:rPr>
        <w:t>ОПЛ</w:t>
      </w:r>
      <w:r w:rsidRPr="004B151D">
        <w:rPr>
          <w:rFonts w:ascii="Times New Roman" w:hAnsi="Times New Roman" w:cs="Times New Roman"/>
          <w:sz w:val="24"/>
          <w:szCs w:val="24"/>
        </w:rPr>
        <w:t>АН с представлением цифровой модели местности (</w:t>
      </w:r>
      <w:r>
        <w:rPr>
          <w:rFonts w:ascii="Times New Roman" w:hAnsi="Times New Roman" w:cs="Times New Roman"/>
          <w:sz w:val="24"/>
          <w:szCs w:val="24"/>
        </w:rPr>
        <w:t>ЦММ</w:t>
      </w:r>
      <w:r w:rsidRPr="004B151D">
        <w:rPr>
          <w:rFonts w:ascii="Times New Roman" w:hAnsi="Times New Roman" w:cs="Times New Roman"/>
          <w:sz w:val="24"/>
          <w:szCs w:val="24"/>
        </w:rPr>
        <w:t>) и обновление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4B151D">
        <w:rPr>
          <w:rFonts w:ascii="Times New Roman" w:hAnsi="Times New Roman" w:cs="Times New Roman"/>
          <w:sz w:val="24"/>
          <w:szCs w:val="24"/>
        </w:rPr>
        <w:t>планов масштаба 1:500 (в слу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B151D">
        <w:rPr>
          <w:rFonts w:ascii="Times New Roman" w:hAnsi="Times New Roman" w:cs="Times New Roman"/>
          <w:sz w:val="24"/>
          <w:szCs w:val="24"/>
        </w:rPr>
        <w:t>ае</w:t>
      </w:r>
      <w:proofErr w:type="gramEnd"/>
      <w:r w:rsidRPr="004B151D">
        <w:rPr>
          <w:rFonts w:ascii="Times New Roman" w:hAnsi="Times New Roman" w:cs="Times New Roman"/>
          <w:sz w:val="24"/>
          <w:szCs w:val="24"/>
        </w:rPr>
        <w:t xml:space="preserve"> необходимости).</w:t>
      </w:r>
    </w:p>
    <w:p w:rsidR="004741D4" w:rsidRPr="004B151D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FF10E5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0E5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1. Производство инженерных изысканий зарегистрировать (получить разрешение) согласно положениям п.4.5 </w:t>
      </w:r>
      <w:proofErr w:type="spellStart"/>
      <w:r w:rsidRPr="00FF10E5">
        <w:rPr>
          <w:rFonts w:ascii="Times New Roman" w:hAnsi="Times New Roman" w:cs="Times New Roman"/>
          <w:b/>
          <w:i/>
          <w:sz w:val="24"/>
          <w:szCs w:val="24"/>
        </w:rPr>
        <w:t>СНиП</w:t>
      </w:r>
      <w:proofErr w:type="spellEnd"/>
      <w:r w:rsidRPr="00FF10E5">
        <w:rPr>
          <w:rFonts w:ascii="Times New Roman" w:hAnsi="Times New Roman" w:cs="Times New Roman"/>
          <w:b/>
          <w:i/>
          <w:sz w:val="24"/>
          <w:szCs w:val="24"/>
        </w:rPr>
        <w:t xml:space="preserve"> 11-02-96.</w:t>
      </w:r>
    </w:p>
    <w:p w:rsidR="004741D4" w:rsidRPr="00FF10E5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0E5">
        <w:rPr>
          <w:rFonts w:ascii="Times New Roman" w:hAnsi="Times New Roman" w:cs="Times New Roman"/>
          <w:b/>
          <w:i/>
          <w:sz w:val="24"/>
          <w:szCs w:val="24"/>
        </w:rPr>
        <w:t>2.Исходные данные подлежат включению в состав документации по внесению изменений в проект</w:t>
      </w:r>
      <w:r w:rsidR="00E335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10E5">
        <w:rPr>
          <w:rFonts w:ascii="Times New Roman" w:hAnsi="Times New Roman" w:cs="Times New Roman"/>
          <w:b/>
          <w:i/>
          <w:sz w:val="24"/>
          <w:szCs w:val="24"/>
        </w:rPr>
        <w:t>планировки и межевания территории.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0E5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FF10E5">
        <w:rPr>
          <w:rFonts w:ascii="Times New Roman" w:hAnsi="Times New Roman" w:cs="Times New Roman"/>
          <w:b/>
          <w:sz w:val="26"/>
          <w:szCs w:val="26"/>
        </w:rPr>
        <w:t>сновные требования к составу, содержанию и форме представляемых материалов по этапам разработки документации по внесению изменении в проект планировки и межевания территории, последовательность и сроки выполнения работ</w:t>
      </w:r>
    </w:p>
    <w:p w:rsidR="004741D4" w:rsidRPr="00FF10E5" w:rsidRDefault="004741D4" w:rsidP="0047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FF10E5">
        <w:rPr>
          <w:rFonts w:ascii="Times New Roman" w:hAnsi="Times New Roman" w:cs="Times New Roman"/>
          <w:sz w:val="24"/>
          <w:szCs w:val="24"/>
        </w:rPr>
        <w:t>окументацию по внесению изменений в проект пла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F10E5">
        <w:rPr>
          <w:rFonts w:ascii="Times New Roman" w:hAnsi="Times New Roman" w:cs="Times New Roman"/>
          <w:sz w:val="24"/>
          <w:szCs w:val="24"/>
        </w:rPr>
        <w:t>ировки и межевания территории (да</w:t>
      </w:r>
      <w:r>
        <w:rPr>
          <w:rFonts w:ascii="Times New Roman" w:hAnsi="Times New Roman" w:cs="Times New Roman"/>
          <w:sz w:val="24"/>
          <w:szCs w:val="24"/>
        </w:rPr>
        <w:t xml:space="preserve">лее </w:t>
      </w:r>
      <w:r w:rsidRPr="00FF10E5">
        <w:rPr>
          <w:rFonts w:ascii="Times New Roman" w:hAnsi="Times New Roman" w:cs="Times New Roman"/>
          <w:sz w:val="24"/>
          <w:szCs w:val="24"/>
        </w:rPr>
        <w:t xml:space="preserve">- документация по планировке территории) выполнить на основании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F10E5">
        <w:rPr>
          <w:rFonts w:ascii="Times New Roman" w:hAnsi="Times New Roman" w:cs="Times New Roman"/>
          <w:sz w:val="24"/>
          <w:szCs w:val="24"/>
        </w:rPr>
        <w:t>енер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10E5">
        <w:rPr>
          <w:rFonts w:ascii="Times New Roman" w:hAnsi="Times New Roman" w:cs="Times New Roman"/>
          <w:sz w:val="24"/>
          <w:szCs w:val="24"/>
        </w:rPr>
        <w:t>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F10E5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МО «Кокшайское сельское поселение» Звениговского района, </w:t>
      </w:r>
      <w:r w:rsidRPr="00FF10E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0E5">
        <w:rPr>
          <w:rFonts w:ascii="Times New Roman" w:hAnsi="Times New Roman" w:cs="Times New Roman"/>
          <w:sz w:val="24"/>
          <w:szCs w:val="24"/>
        </w:rPr>
        <w:t>соответствии с требованиями технических регла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10E5">
        <w:rPr>
          <w:rFonts w:ascii="Times New Roman" w:hAnsi="Times New Roman" w:cs="Times New Roman"/>
          <w:sz w:val="24"/>
          <w:szCs w:val="24"/>
        </w:rPr>
        <w:t>ентов, нормативов градостроительного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F10E5">
        <w:rPr>
          <w:rFonts w:ascii="Times New Roman" w:hAnsi="Times New Roman" w:cs="Times New Roman"/>
          <w:sz w:val="24"/>
          <w:szCs w:val="24"/>
        </w:rPr>
        <w:t>проектирования, градостроительн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10E5">
        <w:rPr>
          <w:rFonts w:ascii="Times New Roman" w:hAnsi="Times New Roman" w:cs="Times New Roman"/>
          <w:sz w:val="24"/>
          <w:szCs w:val="24"/>
        </w:rPr>
        <w:t>х регламентов, границ зон с особыми условиями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F10E5">
        <w:rPr>
          <w:rFonts w:ascii="Times New Roman" w:hAnsi="Times New Roman" w:cs="Times New Roman"/>
          <w:sz w:val="24"/>
          <w:szCs w:val="24"/>
        </w:rPr>
        <w:t>использования территорий, а также с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F10E5">
        <w:rPr>
          <w:rFonts w:ascii="Times New Roman" w:hAnsi="Times New Roman" w:cs="Times New Roman"/>
          <w:sz w:val="24"/>
          <w:szCs w:val="24"/>
        </w:rPr>
        <w:t>етом ранее разработанной документации по пл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10E5">
        <w:rPr>
          <w:rFonts w:ascii="Times New Roman" w:hAnsi="Times New Roman" w:cs="Times New Roman"/>
          <w:sz w:val="24"/>
          <w:szCs w:val="24"/>
        </w:rPr>
        <w:t>нировке</w:t>
      </w:r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  <w:proofErr w:type="gramEnd"/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9B6C78" w:rsidRDefault="004741D4" w:rsidP="0047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78">
        <w:rPr>
          <w:rFonts w:ascii="Times New Roman" w:hAnsi="Times New Roman" w:cs="Times New Roman"/>
          <w:b/>
          <w:sz w:val="24"/>
          <w:szCs w:val="24"/>
        </w:rPr>
        <w:t xml:space="preserve">Документацию по планировке территории выполнить в 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r w:rsidRPr="009B6C78">
        <w:rPr>
          <w:rFonts w:ascii="Times New Roman" w:hAnsi="Times New Roman" w:cs="Times New Roman"/>
          <w:b/>
          <w:sz w:val="24"/>
          <w:szCs w:val="24"/>
        </w:rPr>
        <w:t xml:space="preserve"> этапа: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CA1">
        <w:rPr>
          <w:rFonts w:ascii="Times New Roman" w:hAnsi="Times New Roman" w:cs="Times New Roman"/>
          <w:sz w:val="24"/>
          <w:szCs w:val="24"/>
        </w:rPr>
        <w:t xml:space="preserve">2.1. </w:t>
      </w:r>
      <w:r w:rsidRPr="00E708E8">
        <w:rPr>
          <w:rFonts w:ascii="Times New Roman" w:hAnsi="Times New Roman" w:cs="Times New Roman"/>
          <w:b/>
          <w:sz w:val="24"/>
          <w:szCs w:val="24"/>
          <w:u w:val="single"/>
        </w:rPr>
        <w:t>Первый этап</w:t>
      </w:r>
      <w:r w:rsidRPr="000A1CA1">
        <w:rPr>
          <w:rFonts w:ascii="Times New Roman" w:hAnsi="Times New Roman" w:cs="Times New Roman"/>
          <w:sz w:val="24"/>
          <w:szCs w:val="24"/>
        </w:rPr>
        <w:t xml:space="preserve"> - внесен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CA1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0A1CA1">
        <w:rPr>
          <w:rFonts w:ascii="Times New Roman" w:hAnsi="Times New Roman" w:cs="Times New Roman"/>
          <w:sz w:val="24"/>
          <w:szCs w:val="24"/>
        </w:rPr>
        <w:t xml:space="preserve"> в концепц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CA1">
        <w:rPr>
          <w:rFonts w:ascii="Times New Roman" w:hAnsi="Times New Roman" w:cs="Times New Roman"/>
          <w:sz w:val="24"/>
          <w:szCs w:val="24"/>
        </w:rPr>
        <w:t>ю перспек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0A1CA1">
        <w:rPr>
          <w:rFonts w:ascii="Times New Roman" w:hAnsi="Times New Roman" w:cs="Times New Roman"/>
          <w:sz w:val="24"/>
          <w:szCs w:val="24"/>
        </w:rPr>
        <w:t>вно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A1CA1">
        <w:rPr>
          <w:rFonts w:ascii="Times New Roman" w:hAnsi="Times New Roman" w:cs="Times New Roman"/>
          <w:sz w:val="24"/>
          <w:szCs w:val="24"/>
        </w:rPr>
        <w:t>о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1C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0A1CA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Start"/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0A1C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предусмотренную</w:t>
      </w:r>
      <w:r w:rsidRPr="000A1CA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составе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 проекта планировки и межевания территории</w:t>
      </w:r>
      <w:r w:rsidRPr="000A1CA1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части рассматриваемой территории, в целях обоснования возможности размещения </w:t>
      </w:r>
      <w:r w:rsidRPr="00A821C0">
        <w:rPr>
          <w:rFonts w:ascii="Times New Roman" w:hAnsi="Times New Roman" w:cs="Times New Roman"/>
          <w:bCs/>
          <w:sz w:val="24"/>
          <w:szCs w:val="24"/>
        </w:rPr>
        <w:t>объектов базы отдыха с лодочной станцией и автозаправочной станцией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3582" w:rsidRDefault="00E33582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A821C0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lastRenderedPageBreak/>
        <w:t>В составе указанной ко</w:t>
      </w:r>
      <w:r>
        <w:rPr>
          <w:rFonts w:ascii="Times New Roman" w:hAnsi="Times New Roman" w:cs="Times New Roman"/>
          <w:sz w:val="24"/>
          <w:szCs w:val="24"/>
        </w:rPr>
        <w:t>нцепции:</w:t>
      </w:r>
    </w:p>
    <w:p w:rsidR="004741D4" w:rsidRPr="00A821C0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1.1.</w:t>
      </w:r>
      <w:r w:rsidRPr="00A821C0">
        <w:rPr>
          <w:rFonts w:ascii="Times New Roman" w:hAnsi="Times New Roman" w:cs="Times New Roman"/>
          <w:sz w:val="24"/>
          <w:szCs w:val="24"/>
        </w:rPr>
        <w:t xml:space="preserve"> Выполнить комплексный анализ существующего использования территории на основании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A821C0">
        <w:rPr>
          <w:rFonts w:ascii="Times New Roman" w:hAnsi="Times New Roman" w:cs="Times New Roman"/>
          <w:sz w:val="24"/>
          <w:szCs w:val="24"/>
        </w:rPr>
        <w:t>полученн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821C0">
        <w:rPr>
          <w:rFonts w:ascii="Times New Roman" w:hAnsi="Times New Roman" w:cs="Times New Roman"/>
          <w:sz w:val="24"/>
          <w:szCs w:val="24"/>
        </w:rPr>
        <w:t xml:space="preserve"> исходн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21C0">
        <w:rPr>
          <w:rFonts w:ascii="Times New Roman" w:hAnsi="Times New Roman" w:cs="Times New Roman"/>
          <w:sz w:val="24"/>
          <w:szCs w:val="24"/>
        </w:rPr>
        <w:t>х дан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A821C0">
        <w:rPr>
          <w:rFonts w:ascii="Times New Roman" w:hAnsi="Times New Roman" w:cs="Times New Roman"/>
          <w:sz w:val="24"/>
          <w:szCs w:val="24"/>
        </w:rPr>
        <w:t>х,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821C0">
        <w:rPr>
          <w:rFonts w:ascii="Times New Roman" w:hAnsi="Times New Roman" w:cs="Times New Roman"/>
          <w:sz w:val="24"/>
          <w:szCs w:val="24"/>
        </w:rPr>
        <w:t xml:space="preserve"> в п.1.4 настоящего задания;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1C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821C0">
        <w:rPr>
          <w:rFonts w:ascii="Times New Roman" w:hAnsi="Times New Roman" w:cs="Times New Roman"/>
          <w:sz w:val="24"/>
          <w:szCs w:val="24"/>
        </w:rPr>
        <w:t>ать предложения по транспортному обслуживанию, велосипедному и пешеходному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A821C0">
        <w:rPr>
          <w:rFonts w:ascii="Times New Roman" w:hAnsi="Times New Roman" w:cs="Times New Roman"/>
          <w:sz w:val="24"/>
          <w:szCs w:val="24"/>
        </w:rPr>
        <w:t xml:space="preserve">движению на территории, с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A821C0">
        <w:rPr>
          <w:rFonts w:ascii="Times New Roman" w:hAnsi="Times New Roman" w:cs="Times New Roman"/>
          <w:sz w:val="24"/>
          <w:szCs w:val="24"/>
        </w:rPr>
        <w:t>етом предложений по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21C0">
        <w:rPr>
          <w:rFonts w:ascii="Times New Roman" w:hAnsi="Times New Roman" w:cs="Times New Roman"/>
          <w:sz w:val="24"/>
          <w:szCs w:val="24"/>
        </w:rPr>
        <w:t xml:space="preserve">звитию улично-дорожной </w:t>
      </w:r>
      <w:r>
        <w:rPr>
          <w:rFonts w:ascii="Times New Roman" w:hAnsi="Times New Roman" w:cs="Times New Roman"/>
          <w:sz w:val="24"/>
          <w:szCs w:val="24"/>
        </w:rPr>
        <w:t>сети;</w:t>
      </w:r>
    </w:p>
    <w:p w:rsidR="004741D4" w:rsidRPr="00A821C0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Дать предложения по </w:t>
      </w:r>
      <w:r w:rsidRPr="00A821C0">
        <w:rPr>
          <w:rFonts w:ascii="Times New Roman" w:hAnsi="Times New Roman" w:cs="Times New Roman"/>
          <w:sz w:val="24"/>
          <w:szCs w:val="24"/>
        </w:rPr>
        <w:t xml:space="preserve">изменению красных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821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A821C0">
        <w:rPr>
          <w:rFonts w:ascii="Times New Roman" w:hAnsi="Times New Roman" w:cs="Times New Roman"/>
          <w:sz w:val="24"/>
          <w:szCs w:val="24"/>
        </w:rPr>
        <w:t>й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A821C0">
        <w:rPr>
          <w:rFonts w:ascii="Times New Roman" w:hAnsi="Times New Roman" w:cs="Times New Roman"/>
          <w:sz w:val="24"/>
          <w:szCs w:val="24"/>
        </w:rPr>
        <w:t>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A821C0">
        <w:rPr>
          <w:rFonts w:ascii="Times New Roman" w:hAnsi="Times New Roman" w:cs="Times New Roman"/>
          <w:sz w:val="24"/>
          <w:szCs w:val="24"/>
        </w:rPr>
        <w:t xml:space="preserve">линий регулирования застройки (в </w:t>
      </w:r>
      <w:r>
        <w:rPr>
          <w:rFonts w:ascii="Times New Roman" w:hAnsi="Times New Roman" w:cs="Times New Roman"/>
          <w:sz w:val="24"/>
          <w:szCs w:val="24"/>
        </w:rPr>
        <w:t>случае необходимости);</w:t>
      </w:r>
    </w:p>
    <w:p w:rsidR="004741D4" w:rsidRPr="00A821C0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1C0">
        <w:rPr>
          <w:rFonts w:ascii="Times New Roman" w:hAnsi="Times New Roman" w:cs="Times New Roman"/>
          <w:sz w:val="24"/>
          <w:szCs w:val="24"/>
        </w:rPr>
        <w:t>.4. Определит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821C0">
        <w:rPr>
          <w:rFonts w:ascii="Times New Roman" w:hAnsi="Times New Roman" w:cs="Times New Roman"/>
          <w:sz w:val="24"/>
          <w:szCs w:val="24"/>
        </w:rPr>
        <w:t xml:space="preserve"> поперечн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21C0">
        <w:rPr>
          <w:rFonts w:ascii="Times New Roman" w:hAnsi="Times New Roman" w:cs="Times New Roman"/>
          <w:sz w:val="24"/>
          <w:szCs w:val="24"/>
        </w:rPr>
        <w:t>е профил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21C0">
        <w:rPr>
          <w:rFonts w:ascii="Times New Roman" w:hAnsi="Times New Roman" w:cs="Times New Roman"/>
          <w:sz w:val="24"/>
          <w:szCs w:val="24"/>
        </w:rPr>
        <w:t xml:space="preserve"> улиц в границ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21C0">
        <w:rPr>
          <w:rFonts w:ascii="Times New Roman" w:hAnsi="Times New Roman" w:cs="Times New Roman"/>
          <w:sz w:val="24"/>
          <w:szCs w:val="24"/>
        </w:rPr>
        <w:t>х проектирования;</w:t>
      </w:r>
    </w:p>
    <w:p w:rsidR="004741D4" w:rsidRPr="00A821C0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1C0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A821C0">
        <w:rPr>
          <w:rFonts w:ascii="Times New Roman" w:hAnsi="Times New Roman" w:cs="Times New Roman"/>
          <w:sz w:val="24"/>
          <w:szCs w:val="24"/>
        </w:rPr>
        <w:t>ать предложения по перспективному развитию территории, по назначен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21C0">
        <w:rPr>
          <w:rFonts w:ascii="Times New Roman" w:hAnsi="Times New Roman" w:cs="Times New Roman"/>
          <w:sz w:val="24"/>
          <w:szCs w:val="24"/>
        </w:rPr>
        <w:t xml:space="preserve">ю и </w:t>
      </w:r>
      <w:r>
        <w:rPr>
          <w:rFonts w:ascii="Times New Roman" w:hAnsi="Times New Roman" w:cs="Times New Roman"/>
          <w:sz w:val="24"/>
          <w:szCs w:val="24"/>
        </w:rPr>
        <w:t xml:space="preserve">параметрам </w:t>
      </w:r>
      <w:r w:rsidRPr="00A821C0">
        <w:rPr>
          <w:rFonts w:ascii="Times New Roman" w:hAnsi="Times New Roman" w:cs="Times New Roman"/>
          <w:sz w:val="24"/>
          <w:szCs w:val="24"/>
        </w:rPr>
        <w:t>предлагаемых объектов капита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821C0">
        <w:rPr>
          <w:rFonts w:ascii="Times New Roman" w:hAnsi="Times New Roman" w:cs="Times New Roman"/>
          <w:sz w:val="24"/>
          <w:szCs w:val="24"/>
        </w:rPr>
        <w:t>ьного строительства (в том числе объектов регионального 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A821C0">
        <w:rPr>
          <w:rFonts w:ascii="Times New Roman" w:hAnsi="Times New Roman" w:cs="Times New Roman"/>
          <w:sz w:val="24"/>
          <w:szCs w:val="24"/>
        </w:rPr>
        <w:t xml:space="preserve">местного значения), в соответствии с функциональным зонированием генерального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21C0">
        <w:rPr>
          <w:rFonts w:ascii="Times New Roman" w:hAnsi="Times New Roman" w:cs="Times New Roman"/>
          <w:sz w:val="24"/>
          <w:szCs w:val="24"/>
        </w:rPr>
        <w:t xml:space="preserve">лана </w:t>
      </w:r>
      <w:r>
        <w:rPr>
          <w:rFonts w:ascii="Times New Roman" w:hAnsi="Times New Roman" w:cs="Times New Roman"/>
          <w:sz w:val="24"/>
          <w:szCs w:val="24"/>
        </w:rPr>
        <w:t>МО «Кокшайское сельское поселение» Звениговского района, в части с.Кокшайск</w:t>
      </w:r>
      <w:r w:rsidRPr="00A821C0">
        <w:rPr>
          <w:rFonts w:ascii="Times New Roman" w:hAnsi="Times New Roman" w:cs="Times New Roman"/>
          <w:sz w:val="24"/>
          <w:szCs w:val="24"/>
        </w:rPr>
        <w:t xml:space="preserve">, с учетом ранее разработанной документации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21C0">
        <w:rPr>
          <w:rFonts w:ascii="Times New Roman" w:hAnsi="Times New Roman" w:cs="Times New Roman"/>
          <w:sz w:val="24"/>
          <w:szCs w:val="24"/>
        </w:rPr>
        <w:t>ланировке территории, в</w:t>
      </w:r>
      <w:r>
        <w:rPr>
          <w:rFonts w:ascii="Times New Roman" w:hAnsi="Times New Roman" w:cs="Times New Roman"/>
          <w:sz w:val="24"/>
          <w:szCs w:val="24"/>
        </w:rPr>
        <w:t xml:space="preserve"> целях обоснования возможности размещения </w:t>
      </w:r>
      <w:r w:rsidRPr="00A821C0">
        <w:rPr>
          <w:rFonts w:ascii="Times New Roman" w:hAnsi="Times New Roman" w:cs="Times New Roman"/>
          <w:bCs/>
          <w:sz w:val="24"/>
          <w:szCs w:val="24"/>
        </w:rPr>
        <w:t>объектов базы отдыха с лодочной станцией и автозаправочной станцией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4741D4" w:rsidRPr="00A821C0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1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1C0">
        <w:rPr>
          <w:rFonts w:ascii="Times New Roman" w:hAnsi="Times New Roman" w:cs="Times New Roman"/>
          <w:sz w:val="24"/>
          <w:szCs w:val="24"/>
        </w:rPr>
        <w:t>.6. Выполнить расчет стоянок д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A821C0">
        <w:rPr>
          <w:rFonts w:ascii="Times New Roman" w:hAnsi="Times New Roman" w:cs="Times New Roman"/>
          <w:sz w:val="24"/>
          <w:szCs w:val="24"/>
        </w:rPr>
        <w:t xml:space="preserve"> постоянного и временного хранения автомобилей в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A821C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 нормативами</w:t>
      </w:r>
      <w:r w:rsidRPr="00A821C0">
        <w:rPr>
          <w:rFonts w:ascii="Times New Roman" w:hAnsi="Times New Roman" w:cs="Times New Roman"/>
          <w:sz w:val="24"/>
          <w:szCs w:val="24"/>
        </w:rPr>
        <w:t xml:space="preserve"> (на расчетный срок - 2020 год), разработанными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1C0">
        <w:rPr>
          <w:rFonts w:ascii="Times New Roman" w:hAnsi="Times New Roman" w:cs="Times New Roman"/>
          <w:sz w:val="24"/>
          <w:szCs w:val="24"/>
        </w:rPr>
        <w:t>комплексной схемы развития и размещения гаражей и стоянок автотранспортн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821C0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A821C0">
        <w:rPr>
          <w:rFonts w:ascii="Times New Roman" w:hAnsi="Times New Roman" w:cs="Times New Roman"/>
          <w:sz w:val="24"/>
          <w:szCs w:val="24"/>
        </w:rPr>
        <w:t xml:space="preserve">дств в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соответствии с региональными нормативами Республики Марий Эл и дать предложения по их размещению;</w:t>
      </w:r>
    </w:p>
    <w:p w:rsidR="004741D4" w:rsidRPr="009B6C7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C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B6C7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B6C78">
        <w:rPr>
          <w:rFonts w:ascii="Times New Roman" w:hAnsi="Times New Roman" w:cs="Times New Roman"/>
          <w:sz w:val="24"/>
          <w:szCs w:val="24"/>
        </w:rPr>
        <w:t>ать предложения по предварительным характеристикам планируемого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6C78">
        <w:rPr>
          <w:rFonts w:ascii="Times New Roman" w:hAnsi="Times New Roman" w:cs="Times New Roman"/>
          <w:sz w:val="24"/>
          <w:szCs w:val="24"/>
        </w:rPr>
        <w:t>звития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9B6C78">
        <w:rPr>
          <w:rFonts w:ascii="Times New Roman" w:hAnsi="Times New Roman" w:cs="Times New Roman"/>
          <w:sz w:val="24"/>
          <w:szCs w:val="24"/>
        </w:rPr>
        <w:t xml:space="preserve">территории, плотности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C78">
        <w:rPr>
          <w:rFonts w:ascii="Times New Roman" w:hAnsi="Times New Roman" w:cs="Times New Roman"/>
          <w:sz w:val="24"/>
          <w:szCs w:val="24"/>
        </w:rPr>
        <w:t>араметрам застройки территории, характеристикам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6C78">
        <w:rPr>
          <w:rFonts w:ascii="Times New Roman" w:hAnsi="Times New Roman" w:cs="Times New Roman"/>
          <w:sz w:val="24"/>
          <w:szCs w:val="24"/>
        </w:rPr>
        <w:t>звития систем</w:t>
      </w:r>
      <w:r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Pr="009B6C78">
        <w:rPr>
          <w:rFonts w:ascii="Times New Roman" w:hAnsi="Times New Roman" w:cs="Times New Roman"/>
          <w:sz w:val="24"/>
          <w:szCs w:val="24"/>
        </w:rPr>
        <w:t>ного обслуживания (технико-экономические показатели), в том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C7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B6C78">
        <w:rPr>
          <w:rFonts w:ascii="Times New Roman" w:hAnsi="Times New Roman" w:cs="Times New Roman"/>
          <w:sz w:val="24"/>
          <w:szCs w:val="24"/>
        </w:rPr>
        <w:t xml:space="preserve"> выполнить расчет коэффициента застройки, коэффициента плотности застройки согласно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9B6C78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9B6C78">
        <w:rPr>
          <w:rFonts w:ascii="Times New Roman" w:hAnsi="Times New Roman" w:cs="Times New Roman"/>
          <w:sz w:val="24"/>
          <w:szCs w:val="24"/>
        </w:rPr>
        <w:t xml:space="preserve"> 42.1</w:t>
      </w:r>
      <w:r>
        <w:rPr>
          <w:rFonts w:ascii="Times New Roman" w:hAnsi="Times New Roman" w:cs="Times New Roman"/>
          <w:sz w:val="24"/>
          <w:szCs w:val="24"/>
        </w:rPr>
        <w:t>333</w:t>
      </w:r>
      <w:r w:rsidRPr="009B6C78">
        <w:rPr>
          <w:rFonts w:ascii="Times New Roman" w:hAnsi="Times New Roman" w:cs="Times New Roman"/>
          <w:sz w:val="24"/>
          <w:szCs w:val="24"/>
        </w:rPr>
        <w:t xml:space="preserve">0.201l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6C78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9B6C78">
        <w:rPr>
          <w:rFonts w:ascii="Times New Roman" w:hAnsi="Times New Roman" w:cs="Times New Roman"/>
          <w:sz w:val="24"/>
          <w:szCs w:val="24"/>
        </w:rPr>
        <w:t>сельских поселений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C78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9B6C78">
        <w:rPr>
          <w:rFonts w:ascii="Times New Roman" w:hAnsi="Times New Roman" w:cs="Times New Roman"/>
          <w:sz w:val="24"/>
          <w:szCs w:val="24"/>
        </w:rPr>
        <w:t xml:space="preserve"> возможности размещения </w:t>
      </w:r>
      <w:r w:rsidRPr="00A821C0">
        <w:rPr>
          <w:rFonts w:ascii="Times New Roman" w:hAnsi="Times New Roman" w:cs="Times New Roman"/>
          <w:bCs/>
          <w:sz w:val="24"/>
          <w:szCs w:val="24"/>
        </w:rPr>
        <w:t>объектов базы отдыха с лодочной станцией и автозаправочной станцией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C78">
        <w:rPr>
          <w:rFonts w:ascii="Times New Roman" w:hAnsi="Times New Roman" w:cs="Times New Roman"/>
          <w:sz w:val="24"/>
          <w:szCs w:val="24"/>
        </w:rPr>
        <w:t xml:space="preserve">2.1.8.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B6C78">
        <w:rPr>
          <w:rFonts w:ascii="Times New Roman" w:hAnsi="Times New Roman" w:cs="Times New Roman"/>
          <w:sz w:val="24"/>
          <w:szCs w:val="24"/>
        </w:rPr>
        <w:t xml:space="preserve">ать предложения по границам санитарно-защитной зоны от </w:t>
      </w:r>
      <w:r>
        <w:rPr>
          <w:rFonts w:ascii="Times New Roman" w:hAnsi="Times New Roman" w:cs="Times New Roman"/>
          <w:sz w:val="24"/>
          <w:szCs w:val="24"/>
        </w:rPr>
        <w:t>автозаправочной станции</w:t>
      </w:r>
      <w:r w:rsidRPr="009B6C7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C78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9B6C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B6C78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B6C78">
        <w:rPr>
          <w:rFonts w:ascii="Times New Roman" w:hAnsi="Times New Roman" w:cs="Times New Roman"/>
          <w:sz w:val="24"/>
          <w:szCs w:val="24"/>
        </w:rPr>
        <w:t>2.1.1.1200-03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B6C78">
        <w:rPr>
          <w:rFonts w:ascii="Times New Roman" w:hAnsi="Times New Roman" w:cs="Times New Roman"/>
          <w:sz w:val="24"/>
          <w:szCs w:val="24"/>
        </w:rPr>
        <w:t>санитарно-защитные зоны и санитарная классификация предприятий, сооружений и ин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9B6C78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C78">
        <w:rPr>
          <w:rFonts w:ascii="Times New Roman" w:hAnsi="Times New Roman" w:cs="Times New Roman"/>
          <w:sz w:val="24"/>
          <w:szCs w:val="24"/>
        </w:rPr>
        <w:t xml:space="preserve"> с целью возможности уменьшения негативного влияния на </w:t>
      </w:r>
      <w:r>
        <w:rPr>
          <w:rFonts w:ascii="Times New Roman" w:hAnsi="Times New Roman" w:cs="Times New Roman"/>
          <w:sz w:val="24"/>
          <w:szCs w:val="24"/>
        </w:rPr>
        <w:t>окружающу</w:t>
      </w:r>
      <w:r w:rsidRPr="009B6C78">
        <w:rPr>
          <w:rFonts w:ascii="Times New Roman" w:hAnsi="Times New Roman" w:cs="Times New Roman"/>
          <w:sz w:val="24"/>
          <w:szCs w:val="24"/>
        </w:rPr>
        <w:t>ю территорию.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8E8">
        <w:rPr>
          <w:rFonts w:ascii="Times New Roman" w:hAnsi="Times New Roman" w:cs="Times New Roman"/>
          <w:b/>
          <w:i/>
          <w:sz w:val="24"/>
          <w:szCs w:val="24"/>
        </w:rPr>
        <w:t xml:space="preserve">Состав графических и текстовых материалов, обязательных для предоставления в Администрацию </w:t>
      </w:r>
      <w:r>
        <w:rPr>
          <w:rFonts w:ascii="Times New Roman" w:hAnsi="Times New Roman" w:cs="Times New Roman"/>
          <w:b/>
          <w:i/>
          <w:sz w:val="24"/>
          <w:szCs w:val="24"/>
        </w:rPr>
        <w:t>МО «Кокшайское сельское поселение»</w:t>
      </w:r>
      <w:r w:rsidRPr="00E708E8">
        <w:rPr>
          <w:rFonts w:ascii="Times New Roman" w:hAnsi="Times New Roman" w:cs="Times New Roman"/>
          <w:b/>
          <w:i/>
          <w:sz w:val="24"/>
          <w:szCs w:val="24"/>
        </w:rPr>
        <w:t xml:space="preserve"> по первому этапу: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8E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E708E8">
        <w:rPr>
          <w:rFonts w:ascii="Times New Roman" w:hAnsi="Times New Roman" w:cs="Times New Roman"/>
          <w:sz w:val="24"/>
          <w:szCs w:val="24"/>
        </w:rPr>
        <w:t>) Схе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708E8">
        <w:rPr>
          <w:rFonts w:ascii="Times New Roman" w:hAnsi="Times New Roman" w:cs="Times New Roman"/>
          <w:sz w:val="24"/>
          <w:szCs w:val="24"/>
        </w:rPr>
        <w:t>а существующего использования территории (с подземными коммуникациями) с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 xml:space="preserve">указанием границ земельных участков, поставленных на государственный кадастровый </w:t>
      </w:r>
      <w:r>
        <w:rPr>
          <w:rFonts w:ascii="Times New Roman" w:hAnsi="Times New Roman" w:cs="Times New Roman"/>
          <w:sz w:val="24"/>
          <w:szCs w:val="24"/>
        </w:rPr>
        <w:t>учет</w:t>
      </w:r>
      <w:r w:rsidRPr="00E708E8">
        <w:rPr>
          <w:rFonts w:ascii="Times New Roman" w:hAnsi="Times New Roman" w:cs="Times New Roman"/>
          <w:sz w:val="24"/>
          <w:szCs w:val="24"/>
        </w:rPr>
        <w:t>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градостроительных </w:t>
      </w:r>
      <w:r w:rsidRPr="00E708E8">
        <w:rPr>
          <w:rFonts w:ascii="Times New Roman" w:hAnsi="Times New Roman" w:cs="Times New Roman"/>
          <w:sz w:val="24"/>
          <w:szCs w:val="24"/>
        </w:rPr>
        <w:t>ограничений М 1:500;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>2) Схема транспортного обслуживания и пешеходного движения на территории М 1:500;</w:t>
      </w:r>
    </w:p>
    <w:p w:rsidR="004741D4" w:rsidRPr="00E708E8" w:rsidRDefault="004741D4" w:rsidP="00E33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 xml:space="preserve">3) Чертеж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708E8">
        <w:rPr>
          <w:rFonts w:ascii="Times New Roman" w:hAnsi="Times New Roman" w:cs="Times New Roman"/>
          <w:sz w:val="24"/>
          <w:szCs w:val="24"/>
        </w:rPr>
        <w:t>ланировки территории с отображением красн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708E8">
        <w:rPr>
          <w:rFonts w:ascii="Times New Roman" w:hAnsi="Times New Roman" w:cs="Times New Roman"/>
          <w:sz w:val="24"/>
          <w:szCs w:val="24"/>
        </w:rPr>
        <w:t xml:space="preserve"> линий,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708E8">
        <w:rPr>
          <w:rFonts w:ascii="Times New Roman" w:hAnsi="Times New Roman" w:cs="Times New Roman"/>
          <w:sz w:val="24"/>
          <w:szCs w:val="24"/>
        </w:rPr>
        <w:t>иний регулирования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застройки, зон планируемого размещения объектов капита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708E8">
        <w:rPr>
          <w:rFonts w:ascii="Times New Roman" w:hAnsi="Times New Roman" w:cs="Times New Roman"/>
          <w:sz w:val="24"/>
          <w:szCs w:val="24"/>
        </w:rPr>
        <w:t>ьного строительства (в том числе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регионального и местного значения), парковочн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08E8">
        <w:rPr>
          <w:rFonts w:ascii="Times New Roman" w:hAnsi="Times New Roman" w:cs="Times New Roman"/>
          <w:sz w:val="24"/>
          <w:szCs w:val="24"/>
        </w:rPr>
        <w:t>х мест М 1:500;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)Схема</w:t>
      </w:r>
      <w:r w:rsidRPr="00E708E8">
        <w:rPr>
          <w:rFonts w:ascii="Times New Roman" w:hAnsi="Times New Roman" w:cs="Times New Roman"/>
          <w:sz w:val="24"/>
          <w:szCs w:val="24"/>
        </w:rPr>
        <w:t xml:space="preserve"> границ зон с особ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708E8">
        <w:rPr>
          <w:rFonts w:ascii="Times New Roman" w:hAnsi="Times New Roman" w:cs="Times New Roman"/>
          <w:sz w:val="24"/>
          <w:szCs w:val="24"/>
        </w:rPr>
        <w:t>и условиями использования территории М 1:500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Пояснительная</w:t>
      </w:r>
      <w:r w:rsidRPr="00E708E8">
        <w:rPr>
          <w:rFonts w:ascii="Times New Roman" w:hAnsi="Times New Roman" w:cs="Times New Roman"/>
          <w:sz w:val="24"/>
          <w:szCs w:val="24"/>
        </w:rPr>
        <w:t xml:space="preserve"> записка с описанием и </w:t>
      </w:r>
      <w:r>
        <w:rPr>
          <w:rFonts w:ascii="Times New Roman" w:hAnsi="Times New Roman" w:cs="Times New Roman"/>
          <w:sz w:val="24"/>
          <w:szCs w:val="24"/>
        </w:rPr>
        <w:t>обоснованием принятых</w:t>
      </w:r>
      <w:r w:rsidRPr="00E708E8">
        <w:rPr>
          <w:rFonts w:ascii="Times New Roman" w:hAnsi="Times New Roman" w:cs="Times New Roman"/>
          <w:sz w:val="24"/>
          <w:szCs w:val="24"/>
        </w:rPr>
        <w:t xml:space="preserve"> решений, в том числе с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описанием предложений по транспортному обслуживанию территории (технико-экономические</w:t>
      </w:r>
      <w:r>
        <w:rPr>
          <w:rFonts w:ascii="Times New Roman" w:hAnsi="Times New Roman" w:cs="Times New Roman"/>
          <w:sz w:val="24"/>
          <w:szCs w:val="24"/>
        </w:rPr>
        <w:t xml:space="preserve"> показатели);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Объемно-пространственные решения п</w:t>
      </w:r>
      <w:r w:rsidRPr="00E708E8">
        <w:rPr>
          <w:rFonts w:ascii="Times New Roman" w:hAnsi="Times New Roman" w:cs="Times New Roman"/>
          <w:sz w:val="24"/>
          <w:szCs w:val="24"/>
        </w:rPr>
        <w:t>роектируемой застройки в виде электронной 3-х мерной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модели, вписанной в существующую застройку территории, а так же в виде разверток, перспектив</w:t>
      </w:r>
      <w:r>
        <w:rPr>
          <w:rFonts w:ascii="Times New Roman" w:hAnsi="Times New Roman" w:cs="Times New Roman"/>
          <w:sz w:val="24"/>
          <w:szCs w:val="24"/>
        </w:rPr>
        <w:t xml:space="preserve"> и аксонометрии;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 xml:space="preserve">7) Основной чертеж планировки территории,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МО «Кокшайское сельское поселение»</w:t>
      </w:r>
      <w:r w:rsidRPr="00E708E8">
        <w:rPr>
          <w:rFonts w:ascii="Times New Roman" w:hAnsi="Times New Roman" w:cs="Times New Roman"/>
          <w:sz w:val="24"/>
          <w:szCs w:val="24"/>
        </w:rPr>
        <w:t xml:space="preserve"> с указанием границ планируемого внесения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изменений.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08E8">
        <w:rPr>
          <w:rFonts w:ascii="Times New Roman" w:hAnsi="Times New Roman" w:cs="Times New Roman"/>
          <w:sz w:val="24"/>
          <w:szCs w:val="24"/>
        </w:rPr>
        <w:t xml:space="preserve">2. </w:t>
      </w:r>
      <w:r w:rsidRPr="00E708E8">
        <w:rPr>
          <w:rFonts w:ascii="Times New Roman" w:hAnsi="Times New Roman" w:cs="Times New Roman"/>
          <w:b/>
          <w:sz w:val="24"/>
          <w:szCs w:val="24"/>
          <w:u w:val="single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 xml:space="preserve"> – подготовка документации по внесению изменений в проект планировки и межевания территории в соответствии с одобренной концепцией застройки территории.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>В составе документации по планировке территории с учетом вносимых изменений определить: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08E8">
        <w:rPr>
          <w:rFonts w:ascii="Times New Roman" w:hAnsi="Times New Roman" w:cs="Times New Roman"/>
          <w:sz w:val="24"/>
          <w:szCs w:val="24"/>
        </w:rPr>
        <w:t>. Уточненные характеристики планируемого развития территории, в том числе плотность 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параметры застройки территории и характеристики развития систем транспортного и инженерно-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E708E8">
        <w:rPr>
          <w:rFonts w:ascii="Times New Roman" w:hAnsi="Times New Roman" w:cs="Times New Roman"/>
          <w:sz w:val="24"/>
          <w:szCs w:val="24"/>
        </w:rPr>
        <w:t xml:space="preserve">обеспечения, необходимые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E708E8">
        <w:rPr>
          <w:rFonts w:ascii="Times New Roman" w:hAnsi="Times New Roman" w:cs="Times New Roman"/>
          <w:sz w:val="24"/>
          <w:szCs w:val="24"/>
        </w:rPr>
        <w:t xml:space="preserve"> развития территории (технико-экономические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показатели)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D4" w:rsidRPr="00E708E8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>2.2.2.Красные линии и линии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регулирования застройки (в случае необходимости);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8E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08E8">
        <w:rPr>
          <w:rFonts w:ascii="Times New Roman" w:hAnsi="Times New Roman" w:cs="Times New Roman"/>
          <w:sz w:val="24"/>
          <w:szCs w:val="24"/>
        </w:rPr>
        <w:t>. Границы зон планируемого размещения объектов капит</w:t>
      </w:r>
      <w:r>
        <w:rPr>
          <w:rFonts w:ascii="Times New Roman" w:hAnsi="Times New Roman" w:cs="Times New Roman"/>
          <w:sz w:val="24"/>
          <w:szCs w:val="24"/>
        </w:rPr>
        <w:t>ального</w:t>
      </w:r>
      <w:r w:rsidRPr="00E708E8">
        <w:rPr>
          <w:rFonts w:ascii="Times New Roman" w:hAnsi="Times New Roman" w:cs="Times New Roman"/>
          <w:sz w:val="24"/>
          <w:szCs w:val="24"/>
        </w:rPr>
        <w:t xml:space="preserve"> строитель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708E8">
        <w:rPr>
          <w:rFonts w:ascii="Times New Roman" w:hAnsi="Times New Roman" w:cs="Times New Roman"/>
          <w:sz w:val="24"/>
          <w:szCs w:val="24"/>
        </w:rPr>
        <w:t>тва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08E8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E708E8">
        <w:rPr>
          <w:rFonts w:ascii="Times New Roman" w:hAnsi="Times New Roman" w:cs="Times New Roman"/>
          <w:sz w:val="24"/>
          <w:szCs w:val="24"/>
        </w:rPr>
        <w:t>объектов регионального и местного значения);</w:t>
      </w:r>
    </w:p>
    <w:p w:rsidR="004741D4" w:rsidRPr="00F844F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FB">
        <w:rPr>
          <w:rFonts w:ascii="Times New Roman" w:hAnsi="Times New Roman" w:cs="Times New Roman"/>
          <w:sz w:val="24"/>
          <w:szCs w:val="24"/>
        </w:rPr>
        <w:t xml:space="preserve">2.2.4. Границы </w:t>
      </w:r>
      <w:r>
        <w:rPr>
          <w:rFonts w:ascii="Times New Roman" w:hAnsi="Times New Roman" w:cs="Times New Roman"/>
          <w:sz w:val="24"/>
          <w:szCs w:val="24"/>
        </w:rPr>
        <w:t>санитарно-защитны</w:t>
      </w:r>
      <w:r w:rsidRPr="00F844FB">
        <w:rPr>
          <w:rFonts w:ascii="Times New Roman" w:hAnsi="Times New Roman" w:cs="Times New Roman"/>
          <w:sz w:val="24"/>
          <w:szCs w:val="24"/>
        </w:rPr>
        <w:t xml:space="preserve">х и </w:t>
      </w:r>
      <w:r>
        <w:rPr>
          <w:rFonts w:ascii="Times New Roman" w:hAnsi="Times New Roman" w:cs="Times New Roman"/>
          <w:sz w:val="24"/>
          <w:szCs w:val="24"/>
        </w:rPr>
        <w:t>охранны</w:t>
      </w:r>
      <w:r w:rsidRPr="00F844FB">
        <w:rPr>
          <w:rFonts w:ascii="Times New Roman" w:hAnsi="Times New Roman" w:cs="Times New Roman"/>
          <w:sz w:val="24"/>
          <w:szCs w:val="24"/>
        </w:rPr>
        <w:t xml:space="preserve">х зон, </w:t>
      </w:r>
      <w:r>
        <w:rPr>
          <w:rFonts w:ascii="Times New Roman" w:hAnsi="Times New Roman" w:cs="Times New Roman"/>
          <w:sz w:val="24"/>
          <w:szCs w:val="24"/>
        </w:rPr>
        <w:t>санитарны</w:t>
      </w:r>
      <w:r w:rsidRPr="00F844FB">
        <w:rPr>
          <w:rFonts w:ascii="Times New Roman" w:hAnsi="Times New Roman" w:cs="Times New Roman"/>
          <w:sz w:val="24"/>
          <w:szCs w:val="24"/>
        </w:rPr>
        <w:t>х разрыво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844F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844FB">
        <w:rPr>
          <w:rFonts w:ascii="Times New Roman" w:hAnsi="Times New Roman" w:cs="Times New Roman"/>
          <w:sz w:val="24"/>
          <w:szCs w:val="24"/>
        </w:rPr>
        <w:t xml:space="preserve"> объектов,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844FB">
        <w:rPr>
          <w:rFonts w:ascii="Times New Roman" w:hAnsi="Times New Roman" w:cs="Times New Roman"/>
          <w:sz w:val="24"/>
          <w:szCs w:val="24"/>
        </w:rPr>
        <w:t>являющихся источник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44FB">
        <w:rPr>
          <w:rFonts w:ascii="Times New Roman" w:hAnsi="Times New Roman" w:cs="Times New Roman"/>
          <w:sz w:val="24"/>
          <w:szCs w:val="24"/>
        </w:rPr>
        <w:t xml:space="preserve">ми воздействия на среду обитания и </w:t>
      </w:r>
      <w:r>
        <w:rPr>
          <w:rFonts w:ascii="Times New Roman" w:hAnsi="Times New Roman" w:cs="Times New Roman"/>
          <w:sz w:val="24"/>
          <w:szCs w:val="24"/>
        </w:rPr>
        <w:t>здоровье человека, расположенны</w:t>
      </w:r>
      <w:r w:rsidRPr="00F844FB">
        <w:rPr>
          <w:rFonts w:ascii="Times New Roman" w:hAnsi="Times New Roman" w:cs="Times New Roman"/>
          <w:sz w:val="24"/>
          <w:szCs w:val="24"/>
        </w:rPr>
        <w:t>х в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844FB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44FB">
        <w:rPr>
          <w:rFonts w:ascii="Times New Roman" w:hAnsi="Times New Roman" w:cs="Times New Roman"/>
          <w:sz w:val="24"/>
          <w:szCs w:val="24"/>
        </w:rPr>
        <w:t xml:space="preserve">х подготовки документации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44FB">
        <w:rPr>
          <w:rFonts w:ascii="Times New Roman" w:hAnsi="Times New Roman" w:cs="Times New Roman"/>
          <w:sz w:val="24"/>
          <w:szCs w:val="24"/>
        </w:rPr>
        <w:t xml:space="preserve">ланировке территории и </w:t>
      </w:r>
      <w:r>
        <w:rPr>
          <w:rFonts w:ascii="Times New Roman" w:hAnsi="Times New Roman" w:cs="Times New Roman"/>
          <w:sz w:val="24"/>
          <w:szCs w:val="24"/>
        </w:rPr>
        <w:t>на п</w:t>
      </w:r>
      <w:r w:rsidRPr="00F844FB">
        <w:rPr>
          <w:rFonts w:ascii="Times New Roman" w:hAnsi="Times New Roman" w:cs="Times New Roman"/>
          <w:sz w:val="24"/>
          <w:szCs w:val="24"/>
        </w:rPr>
        <w:t>рилегающих территориях (в</w:t>
      </w: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F844FB">
        <w:rPr>
          <w:rFonts w:ascii="Times New Roman" w:hAnsi="Times New Roman" w:cs="Times New Roman"/>
          <w:sz w:val="24"/>
          <w:szCs w:val="24"/>
        </w:rPr>
        <w:t xml:space="preserve"> их размещения);</w:t>
      </w:r>
    </w:p>
    <w:p w:rsidR="004741D4" w:rsidRPr="00F844F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F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44FB">
        <w:rPr>
          <w:rFonts w:ascii="Times New Roman" w:hAnsi="Times New Roman" w:cs="Times New Roman"/>
          <w:sz w:val="24"/>
          <w:szCs w:val="24"/>
        </w:rPr>
        <w:t>. Организа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F844FB">
        <w:rPr>
          <w:rFonts w:ascii="Times New Roman" w:hAnsi="Times New Roman" w:cs="Times New Roman"/>
          <w:sz w:val="24"/>
          <w:szCs w:val="24"/>
        </w:rPr>
        <w:t xml:space="preserve">ию транспортного обслуживания, велосипедного и пешеходного движения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844FB">
        <w:rPr>
          <w:rFonts w:ascii="Times New Roman" w:hAnsi="Times New Roman" w:cs="Times New Roman"/>
          <w:sz w:val="24"/>
          <w:szCs w:val="24"/>
        </w:rPr>
        <w:t>территории;</w:t>
      </w:r>
    </w:p>
    <w:p w:rsidR="004741D4" w:rsidRPr="00F844F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F844FB">
        <w:rPr>
          <w:rFonts w:ascii="Times New Roman" w:hAnsi="Times New Roman" w:cs="Times New Roman"/>
          <w:sz w:val="24"/>
          <w:szCs w:val="24"/>
        </w:rPr>
        <w:t xml:space="preserve">. Вертикальную планировку территории с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F844FB">
        <w:rPr>
          <w:rFonts w:ascii="Times New Roman" w:hAnsi="Times New Roman" w:cs="Times New Roman"/>
          <w:sz w:val="24"/>
          <w:szCs w:val="24"/>
        </w:rPr>
        <w:t>етом схемы развития дождево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44FB">
        <w:rPr>
          <w:rFonts w:ascii="Times New Roman" w:hAnsi="Times New Roman" w:cs="Times New Roman"/>
          <w:sz w:val="24"/>
          <w:szCs w:val="24"/>
        </w:rPr>
        <w:t xml:space="preserve"> канализации (в слу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844FB">
        <w:rPr>
          <w:rFonts w:ascii="Times New Roman" w:hAnsi="Times New Roman" w:cs="Times New Roman"/>
          <w:sz w:val="24"/>
          <w:szCs w:val="24"/>
        </w:rPr>
        <w:t>ае необходимости);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F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44FB">
        <w:rPr>
          <w:rFonts w:ascii="Times New Roman" w:hAnsi="Times New Roman" w:cs="Times New Roman"/>
          <w:sz w:val="24"/>
          <w:szCs w:val="24"/>
        </w:rPr>
        <w:t>. Расче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844FB">
        <w:rPr>
          <w:rFonts w:ascii="Times New Roman" w:hAnsi="Times New Roman" w:cs="Times New Roman"/>
          <w:sz w:val="24"/>
          <w:szCs w:val="24"/>
        </w:rPr>
        <w:t xml:space="preserve"> обеспече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44FB">
        <w:rPr>
          <w:rFonts w:ascii="Times New Roman" w:hAnsi="Times New Roman" w:cs="Times New Roman"/>
          <w:sz w:val="24"/>
          <w:szCs w:val="24"/>
        </w:rPr>
        <w:t xml:space="preserve">ности территории стоянками 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F844FB">
        <w:rPr>
          <w:rFonts w:ascii="Times New Roman" w:hAnsi="Times New Roman" w:cs="Times New Roman"/>
          <w:sz w:val="24"/>
          <w:szCs w:val="24"/>
        </w:rPr>
        <w:t>я постоянного и временного хране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F844FB">
        <w:rPr>
          <w:rFonts w:ascii="Times New Roman" w:hAnsi="Times New Roman" w:cs="Times New Roman"/>
          <w:sz w:val="24"/>
          <w:szCs w:val="24"/>
        </w:rPr>
        <w:t xml:space="preserve">автомобилей в соответствии с нормативами (на расчетный срок </w:t>
      </w:r>
      <w:r>
        <w:rPr>
          <w:rFonts w:ascii="Times New Roman" w:hAnsi="Times New Roman" w:cs="Times New Roman"/>
          <w:sz w:val="24"/>
          <w:szCs w:val="24"/>
        </w:rPr>
        <w:t>-2020 г.);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F844FB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4FB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 w:rsidRPr="00F844FB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использование подземного пространства допускается при соблюдении санитарно-гигиенических и инженерно-строительных требований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F844F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Pr="00F844FB">
        <w:rPr>
          <w:rFonts w:ascii="Times New Roman" w:hAnsi="Times New Roman" w:cs="Times New Roman"/>
          <w:sz w:val="24"/>
          <w:szCs w:val="24"/>
        </w:rPr>
        <w:t>. Нагрузки по инженерно-техническому обеспечению перс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44FB">
        <w:rPr>
          <w:rFonts w:ascii="Times New Roman" w:hAnsi="Times New Roman" w:cs="Times New Roman"/>
          <w:sz w:val="24"/>
          <w:szCs w:val="24"/>
        </w:rPr>
        <w:t>ективной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844FB">
        <w:rPr>
          <w:rFonts w:ascii="Times New Roman" w:hAnsi="Times New Roman" w:cs="Times New Roman"/>
          <w:sz w:val="24"/>
          <w:szCs w:val="24"/>
        </w:rPr>
        <w:t>застройки (представить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844FB">
        <w:rPr>
          <w:rFonts w:ascii="Times New Roman" w:hAnsi="Times New Roman" w:cs="Times New Roman"/>
          <w:sz w:val="24"/>
          <w:szCs w:val="24"/>
        </w:rPr>
        <w:t xml:space="preserve">расчет)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F844FB">
        <w:rPr>
          <w:rFonts w:ascii="Times New Roman" w:hAnsi="Times New Roman" w:cs="Times New Roman"/>
          <w:sz w:val="24"/>
          <w:szCs w:val="24"/>
        </w:rPr>
        <w:t xml:space="preserve"> пла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44FB">
        <w:rPr>
          <w:rFonts w:ascii="Times New Roman" w:hAnsi="Times New Roman" w:cs="Times New Roman"/>
          <w:sz w:val="24"/>
          <w:szCs w:val="24"/>
        </w:rPr>
        <w:t>ировки территории, а также услов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F844FB">
        <w:rPr>
          <w:rFonts w:ascii="Times New Roman" w:hAnsi="Times New Roman" w:cs="Times New Roman"/>
          <w:sz w:val="24"/>
          <w:szCs w:val="24"/>
        </w:rPr>
        <w:t>присоединения к сооружениям и коммуникациям систем инженерного оборудования, связи 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844FB">
        <w:rPr>
          <w:rFonts w:ascii="Times New Roman" w:hAnsi="Times New Roman" w:cs="Times New Roman"/>
          <w:sz w:val="24"/>
          <w:szCs w:val="24"/>
        </w:rPr>
        <w:t>благоустройства (согласно техническим условиям, выданным соответств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44FB">
        <w:rPr>
          <w:rFonts w:ascii="Times New Roman" w:hAnsi="Times New Roman" w:cs="Times New Roman"/>
          <w:sz w:val="24"/>
          <w:szCs w:val="24"/>
        </w:rPr>
        <w:t>ющими службами) с</w:t>
      </w:r>
      <w:r>
        <w:rPr>
          <w:rFonts w:ascii="Times New Roman" w:hAnsi="Times New Roman" w:cs="Times New Roman"/>
          <w:sz w:val="24"/>
          <w:szCs w:val="24"/>
        </w:rPr>
        <w:t xml:space="preserve"> выд</w:t>
      </w:r>
      <w:r w:rsidRPr="00F844FB">
        <w:rPr>
          <w:rFonts w:ascii="Times New Roman" w:hAnsi="Times New Roman" w:cs="Times New Roman"/>
          <w:sz w:val="24"/>
          <w:szCs w:val="24"/>
        </w:rPr>
        <w:t>еле</w:t>
      </w:r>
      <w:r>
        <w:rPr>
          <w:rFonts w:ascii="Times New Roman" w:hAnsi="Times New Roman" w:cs="Times New Roman"/>
          <w:sz w:val="24"/>
          <w:szCs w:val="24"/>
        </w:rPr>
        <w:t>нием этапов реализации - пусковых комплексов.</w:t>
      </w:r>
    </w:p>
    <w:p w:rsidR="004741D4" w:rsidRPr="00F844F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.2.10</w:t>
      </w:r>
      <w:r w:rsidRPr="00F844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Расчет площади земельных участков</w:t>
      </w:r>
      <w:r w:rsidRPr="00F844FB">
        <w:rPr>
          <w:rFonts w:ascii="Times New Roman" w:hAnsi="Times New Roman" w:cs="Times New Roman"/>
          <w:sz w:val="24"/>
          <w:szCs w:val="24"/>
        </w:rPr>
        <w:t>.</w:t>
      </w:r>
    </w:p>
    <w:p w:rsidR="004741D4" w:rsidRPr="00F844F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4FB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844FB">
        <w:rPr>
          <w:rFonts w:ascii="Times New Roman" w:hAnsi="Times New Roman" w:cs="Times New Roman"/>
          <w:sz w:val="24"/>
          <w:szCs w:val="24"/>
        </w:rPr>
        <w:t xml:space="preserve">Границы </w:t>
      </w:r>
      <w:r>
        <w:rPr>
          <w:rFonts w:ascii="Times New Roman" w:hAnsi="Times New Roman" w:cs="Times New Roman"/>
          <w:sz w:val="24"/>
          <w:szCs w:val="24"/>
        </w:rPr>
        <w:t>образуемы</w:t>
      </w:r>
      <w:r w:rsidRPr="00F844FB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земельны</w:t>
      </w:r>
      <w:r w:rsidRPr="00F844FB">
        <w:rPr>
          <w:rFonts w:ascii="Times New Roman" w:hAnsi="Times New Roman" w:cs="Times New Roman"/>
          <w:sz w:val="24"/>
          <w:szCs w:val="24"/>
        </w:rPr>
        <w:t xml:space="preserve">х участков, условные номера </w:t>
      </w:r>
      <w:r>
        <w:rPr>
          <w:rFonts w:ascii="Times New Roman" w:hAnsi="Times New Roman" w:cs="Times New Roman"/>
          <w:sz w:val="24"/>
          <w:szCs w:val="24"/>
        </w:rPr>
        <w:t>образуемы</w:t>
      </w:r>
      <w:r w:rsidRPr="00F844FB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земельны</w:t>
      </w:r>
      <w:r w:rsidRPr="00F844F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участков с учетом красных линий, местоположения границ смежны</w:t>
      </w:r>
      <w:r w:rsidRPr="00F844FB">
        <w:rPr>
          <w:rFonts w:ascii="Times New Roman" w:hAnsi="Times New Roman" w:cs="Times New Roman"/>
          <w:sz w:val="24"/>
          <w:szCs w:val="24"/>
        </w:rPr>
        <w:t>х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</w:t>
      </w:r>
      <w:r w:rsidRPr="00F844FB">
        <w:rPr>
          <w:rFonts w:ascii="Times New Roman" w:hAnsi="Times New Roman" w:cs="Times New Roman"/>
          <w:sz w:val="24"/>
          <w:szCs w:val="24"/>
        </w:rPr>
        <w:t xml:space="preserve"> (при их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844FB">
        <w:rPr>
          <w:rFonts w:ascii="Times New Roman" w:hAnsi="Times New Roman" w:cs="Times New Roman"/>
          <w:sz w:val="24"/>
          <w:szCs w:val="24"/>
        </w:rPr>
        <w:t xml:space="preserve">наличии), естественных границ образуемого земельного участка, границ ранее </w:t>
      </w:r>
      <w:r>
        <w:rPr>
          <w:rFonts w:ascii="Times New Roman" w:hAnsi="Times New Roman" w:cs="Times New Roman"/>
          <w:sz w:val="24"/>
          <w:szCs w:val="24"/>
        </w:rPr>
        <w:t>утвержденны</w:t>
      </w:r>
      <w:r w:rsidR="00E33582">
        <w:rPr>
          <w:rFonts w:ascii="Times New Roman" w:hAnsi="Times New Roman" w:cs="Times New Roman"/>
          <w:sz w:val="24"/>
          <w:szCs w:val="24"/>
        </w:rPr>
        <w:t>х схема ра</w:t>
      </w:r>
      <w:r w:rsidRPr="00F844FB">
        <w:rPr>
          <w:rFonts w:ascii="Times New Roman" w:hAnsi="Times New Roman" w:cs="Times New Roman"/>
          <w:sz w:val="24"/>
          <w:szCs w:val="24"/>
        </w:rPr>
        <w:t xml:space="preserve">сположения земельных участков на кадастровом плане территории, срок действия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Pr="00F844FB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истек, </w:t>
      </w:r>
      <w:r w:rsidRPr="00F844FB">
        <w:rPr>
          <w:rFonts w:ascii="Times New Roman" w:hAnsi="Times New Roman" w:cs="Times New Roman"/>
          <w:sz w:val="24"/>
          <w:szCs w:val="24"/>
        </w:rPr>
        <w:t>фактического землепользования в соответствии с требованиями земельного 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F844FB">
        <w:rPr>
          <w:rFonts w:ascii="Times New Roman" w:hAnsi="Times New Roman" w:cs="Times New Roman"/>
          <w:sz w:val="24"/>
          <w:szCs w:val="24"/>
        </w:rPr>
        <w:t xml:space="preserve">градостроительного законодательства с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F844FB">
        <w:rPr>
          <w:rFonts w:ascii="Times New Roman" w:hAnsi="Times New Roman" w:cs="Times New Roman"/>
          <w:sz w:val="24"/>
          <w:szCs w:val="24"/>
        </w:rPr>
        <w:t>етом, а также обеспечения беспрепятственного подъезда</w:t>
      </w:r>
      <w:proofErr w:type="gramEnd"/>
      <w:r w:rsidRPr="00F844FB">
        <w:rPr>
          <w:rFonts w:ascii="Times New Roman" w:hAnsi="Times New Roman" w:cs="Times New Roman"/>
          <w:sz w:val="24"/>
          <w:szCs w:val="24"/>
        </w:rPr>
        <w:t>(подхода) к образуемому земельному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844FB">
        <w:rPr>
          <w:rFonts w:ascii="Times New Roman" w:hAnsi="Times New Roman" w:cs="Times New Roman"/>
          <w:sz w:val="24"/>
          <w:szCs w:val="24"/>
        </w:rPr>
        <w:t>астку.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FB">
        <w:rPr>
          <w:rFonts w:ascii="Times New Roman" w:hAnsi="Times New Roman" w:cs="Times New Roman"/>
          <w:sz w:val="24"/>
          <w:szCs w:val="24"/>
        </w:rPr>
        <w:t>2.2.12. Границы зон действия публичных сервит</w:t>
      </w:r>
      <w:r>
        <w:rPr>
          <w:rFonts w:ascii="Times New Roman" w:hAnsi="Times New Roman" w:cs="Times New Roman"/>
          <w:sz w:val="24"/>
          <w:szCs w:val="24"/>
        </w:rPr>
        <w:t>утов.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89C">
        <w:rPr>
          <w:rFonts w:ascii="Times New Roman" w:hAnsi="Times New Roman" w:cs="Times New Roman"/>
          <w:b/>
          <w:i/>
          <w:sz w:val="24"/>
          <w:szCs w:val="24"/>
        </w:rPr>
        <w:t xml:space="preserve">Состав графических и текстовых материалов, обязательных для предоставления в Администрацию </w:t>
      </w:r>
      <w:r>
        <w:rPr>
          <w:rFonts w:ascii="Times New Roman" w:hAnsi="Times New Roman" w:cs="Times New Roman"/>
          <w:b/>
          <w:i/>
          <w:sz w:val="24"/>
          <w:szCs w:val="24"/>
        </w:rPr>
        <w:t>МО «Кокшайское сельское поселение»</w:t>
      </w:r>
      <w:r w:rsidRPr="0021389C">
        <w:rPr>
          <w:rFonts w:ascii="Times New Roman" w:hAnsi="Times New Roman" w:cs="Times New Roman"/>
          <w:b/>
          <w:i/>
          <w:sz w:val="24"/>
          <w:szCs w:val="24"/>
        </w:rPr>
        <w:t xml:space="preserve"> по второму этапу: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9C">
        <w:rPr>
          <w:rFonts w:ascii="Times New Roman" w:hAnsi="Times New Roman" w:cs="Times New Roman"/>
          <w:b/>
          <w:sz w:val="24"/>
          <w:szCs w:val="24"/>
        </w:rPr>
        <w:lastRenderedPageBreak/>
        <w:t>Основная (утверждаемая) часть документации по внесению изменений в проект планировки</w:t>
      </w:r>
      <w:r w:rsidR="00E3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b/>
          <w:sz w:val="24"/>
          <w:szCs w:val="24"/>
        </w:rPr>
        <w:t>и межевания территории: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89C">
        <w:rPr>
          <w:rFonts w:ascii="Times New Roman" w:hAnsi="Times New Roman" w:cs="Times New Roman"/>
          <w:sz w:val="24"/>
          <w:szCs w:val="24"/>
          <w:u w:val="single"/>
        </w:rPr>
        <w:t>Проект планировки территории: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I. Графические материа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1389C">
        <w:rPr>
          <w:rFonts w:ascii="Times New Roman" w:hAnsi="Times New Roman" w:cs="Times New Roman"/>
          <w:sz w:val="24"/>
          <w:szCs w:val="24"/>
        </w:rPr>
        <w:t>ы: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89C">
        <w:rPr>
          <w:rFonts w:ascii="Times New Roman" w:hAnsi="Times New Roman" w:cs="Times New Roman"/>
          <w:sz w:val="24"/>
          <w:szCs w:val="24"/>
        </w:rPr>
        <w:t>1) Основной чертеж (с отображением красн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1389C">
        <w:rPr>
          <w:rFonts w:ascii="Times New Roman" w:hAnsi="Times New Roman" w:cs="Times New Roman"/>
          <w:sz w:val="24"/>
          <w:szCs w:val="24"/>
        </w:rPr>
        <w:t xml:space="preserve"> линий, линий регулирования застро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389C">
        <w:rPr>
          <w:rFonts w:ascii="Times New Roman" w:hAnsi="Times New Roman" w:cs="Times New Roman"/>
          <w:sz w:val="24"/>
          <w:szCs w:val="24"/>
        </w:rPr>
        <w:t>ки, лини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389C">
        <w:rPr>
          <w:rFonts w:ascii="Times New Roman" w:hAnsi="Times New Roman" w:cs="Times New Roman"/>
          <w:sz w:val="24"/>
          <w:szCs w:val="24"/>
        </w:rPr>
        <w:t>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обозначающих дороги, улицы, проезды, объекты инженерной и транспортной инфраструкту</w:t>
      </w:r>
      <w:r>
        <w:rPr>
          <w:rFonts w:ascii="Times New Roman" w:hAnsi="Times New Roman" w:cs="Times New Roman"/>
          <w:sz w:val="24"/>
          <w:szCs w:val="24"/>
        </w:rPr>
        <w:t>ры</w:t>
      </w:r>
      <w:r w:rsidRPr="0021389C">
        <w:rPr>
          <w:rFonts w:ascii="Times New Roman" w:hAnsi="Times New Roman" w:cs="Times New Roman"/>
          <w:sz w:val="24"/>
          <w:szCs w:val="24"/>
        </w:rPr>
        <w:t>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проходов к водным объектам общего пользования и их береговым поло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21389C">
        <w:rPr>
          <w:rFonts w:ascii="Times New Roman" w:hAnsi="Times New Roman" w:cs="Times New Roman"/>
          <w:sz w:val="24"/>
          <w:szCs w:val="24"/>
        </w:rPr>
        <w:t>м, границ зон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21389C">
        <w:rPr>
          <w:rFonts w:ascii="Times New Roman" w:hAnsi="Times New Roman" w:cs="Times New Roman"/>
          <w:sz w:val="24"/>
          <w:szCs w:val="24"/>
        </w:rPr>
        <w:t>змещения объектов капит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389C">
        <w:rPr>
          <w:rFonts w:ascii="Times New Roman" w:hAnsi="Times New Roman" w:cs="Times New Roman"/>
          <w:sz w:val="24"/>
          <w:szCs w:val="24"/>
        </w:rPr>
        <w:t xml:space="preserve">льного строительства (объектов </w:t>
      </w:r>
      <w:r>
        <w:rPr>
          <w:rFonts w:ascii="Times New Roman" w:hAnsi="Times New Roman" w:cs="Times New Roman"/>
          <w:sz w:val="24"/>
          <w:szCs w:val="24"/>
        </w:rPr>
        <w:t>социал</w:t>
      </w:r>
      <w:r w:rsidRPr="0021389C">
        <w:rPr>
          <w:rFonts w:ascii="Times New Roman" w:hAnsi="Times New Roman" w:cs="Times New Roman"/>
          <w:sz w:val="24"/>
          <w:szCs w:val="24"/>
        </w:rPr>
        <w:t>ьно-культурного, комм</w:t>
      </w:r>
      <w:r>
        <w:rPr>
          <w:rFonts w:ascii="Times New Roman" w:hAnsi="Times New Roman" w:cs="Times New Roman"/>
          <w:sz w:val="24"/>
          <w:szCs w:val="24"/>
        </w:rPr>
        <w:t>унально-бытового назначения и ины</w:t>
      </w:r>
      <w:r w:rsidRPr="0021389C">
        <w:rPr>
          <w:rFonts w:ascii="Times New Roman" w:hAnsi="Times New Roman" w:cs="Times New Roman"/>
          <w:sz w:val="24"/>
          <w:szCs w:val="24"/>
        </w:rPr>
        <w:t>х объектов</w:t>
      </w:r>
      <w:r w:rsidR="00E33582">
        <w:rPr>
          <w:rFonts w:ascii="Times New Roman" w:hAnsi="Times New Roman" w:cs="Times New Roman"/>
          <w:sz w:val="24"/>
          <w:szCs w:val="24"/>
        </w:rPr>
        <w:t>, в том числе объектов местного з</w:t>
      </w:r>
      <w:r w:rsidRPr="0021389C">
        <w:rPr>
          <w:rFonts w:ascii="Times New Roman" w:hAnsi="Times New Roman" w:cs="Times New Roman"/>
          <w:sz w:val="24"/>
          <w:szCs w:val="24"/>
        </w:rPr>
        <w:t>начения) М 1:500;</w:t>
      </w:r>
      <w:proofErr w:type="gramEnd"/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2) Сводный план сетей и объектов инженерной инфраструктуры: водоснабжения, канали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1389C">
        <w:rPr>
          <w:rFonts w:ascii="Times New Roman" w:hAnsi="Times New Roman" w:cs="Times New Roman"/>
          <w:sz w:val="24"/>
          <w:szCs w:val="24"/>
        </w:rPr>
        <w:t>ации,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 xml:space="preserve">дождевой канализации, теплоснабжения, газоснабжения, электроснабжения,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1389C">
        <w:rPr>
          <w:rFonts w:ascii="Times New Roman" w:hAnsi="Times New Roman" w:cs="Times New Roman"/>
          <w:sz w:val="24"/>
          <w:szCs w:val="24"/>
        </w:rPr>
        <w:t>аружного освещени</w:t>
      </w:r>
      <w:proofErr w:type="gramStart"/>
      <w:r w:rsidRPr="002138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1389C">
        <w:rPr>
          <w:rFonts w:ascii="Times New Roman" w:hAnsi="Times New Roman" w:cs="Times New Roman"/>
          <w:sz w:val="24"/>
          <w:szCs w:val="24"/>
        </w:rPr>
        <w:t>внутриквартальных общего пользования), телефонизации, радиофикации и телевидения М 1:500.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389C">
        <w:rPr>
          <w:rFonts w:ascii="Times New Roman" w:hAnsi="Times New Roman" w:cs="Times New Roman"/>
          <w:sz w:val="24"/>
          <w:szCs w:val="24"/>
        </w:rPr>
        <w:t>. Пояснительная записка с указанием положений о размещении объектов 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389C">
        <w:rPr>
          <w:rFonts w:ascii="Times New Roman" w:hAnsi="Times New Roman" w:cs="Times New Roman"/>
          <w:sz w:val="24"/>
          <w:szCs w:val="24"/>
        </w:rPr>
        <w:t>питального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строительства (в том числе объектов регионального и местного значения) и о характеристиках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планируемого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389C">
        <w:rPr>
          <w:rFonts w:ascii="Times New Roman" w:hAnsi="Times New Roman" w:cs="Times New Roman"/>
          <w:sz w:val="24"/>
          <w:szCs w:val="24"/>
        </w:rPr>
        <w:t>звития территории, в том числе плотности и параметрах застро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389C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 xml:space="preserve">территории и </w:t>
      </w:r>
      <w:r w:rsidRPr="0021389C">
        <w:rPr>
          <w:rFonts w:ascii="Times New Roman" w:hAnsi="Times New Roman" w:cs="Times New Roman"/>
          <w:sz w:val="24"/>
          <w:szCs w:val="24"/>
        </w:rPr>
        <w:t>характеристиках развития систем соци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21389C">
        <w:rPr>
          <w:rFonts w:ascii="Times New Roman" w:hAnsi="Times New Roman" w:cs="Times New Roman"/>
          <w:sz w:val="24"/>
          <w:szCs w:val="24"/>
        </w:rPr>
        <w:t>ьного, транспортного и инженерно-технического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обеспечения, необходимых для развития территории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9C">
        <w:rPr>
          <w:rFonts w:ascii="Times New Roman" w:hAnsi="Times New Roman" w:cs="Times New Roman"/>
          <w:b/>
          <w:sz w:val="24"/>
          <w:szCs w:val="24"/>
        </w:rPr>
        <w:t>Материалы по обоснованию документации по внесению изменений в проект планировки и</w:t>
      </w:r>
      <w:r w:rsidR="00E3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b/>
          <w:sz w:val="24"/>
          <w:szCs w:val="24"/>
        </w:rPr>
        <w:t>межевания территории: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89C">
        <w:rPr>
          <w:rFonts w:ascii="Times New Roman" w:hAnsi="Times New Roman" w:cs="Times New Roman"/>
          <w:sz w:val="24"/>
          <w:szCs w:val="24"/>
          <w:u w:val="single"/>
        </w:rPr>
        <w:t>Проект планировки территории: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I. Графические материалы.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 xml:space="preserve">1) Схема расположения элемента планировочной структуры в структуре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21389C">
        <w:rPr>
          <w:rFonts w:ascii="Times New Roman" w:hAnsi="Times New Roman" w:cs="Times New Roman"/>
          <w:sz w:val="24"/>
          <w:szCs w:val="24"/>
        </w:rPr>
        <w:t xml:space="preserve"> М 1:25000;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2) Схема использования территории в период подготовки док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1389C">
        <w:rPr>
          <w:rFonts w:ascii="Times New Roman" w:hAnsi="Times New Roman" w:cs="Times New Roman"/>
          <w:sz w:val="24"/>
          <w:szCs w:val="24"/>
        </w:rPr>
        <w:t>ментации по внесению изменений в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проект планировки и межевания территории (с подземными коммуникациями) с указанием границ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21389C">
        <w:rPr>
          <w:rFonts w:ascii="Times New Roman" w:hAnsi="Times New Roman" w:cs="Times New Roman"/>
          <w:sz w:val="24"/>
          <w:szCs w:val="24"/>
        </w:rPr>
        <w:t xml:space="preserve">астков, </w:t>
      </w:r>
      <w:r>
        <w:rPr>
          <w:rFonts w:ascii="Times New Roman" w:hAnsi="Times New Roman" w:cs="Times New Roman"/>
          <w:sz w:val="24"/>
          <w:szCs w:val="24"/>
        </w:rPr>
        <w:t>поставленны</w:t>
      </w:r>
      <w:r w:rsidRPr="0021389C">
        <w:rPr>
          <w:rFonts w:ascii="Times New Roman" w:hAnsi="Times New Roman" w:cs="Times New Roman"/>
          <w:sz w:val="24"/>
          <w:szCs w:val="24"/>
        </w:rPr>
        <w:t>х на государственный кадастровый учет,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градостроительны</w:t>
      </w:r>
      <w:r w:rsidRPr="0021389C">
        <w:rPr>
          <w:rFonts w:ascii="Times New Roman" w:hAnsi="Times New Roman" w:cs="Times New Roman"/>
          <w:sz w:val="24"/>
          <w:szCs w:val="24"/>
        </w:rPr>
        <w:t>х ограничени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1389C">
        <w:rPr>
          <w:rFonts w:ascii="Times New Roman" w:hAnsi="Times New Roman" w:cs="Times New Roman"/>
          <w:sz w:val="24"/>
          <w:szCs w:val="24"/>
        </w:rPr>
        <w:t xml:space="preserve"> М 1:1 000;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1389C">
        <w:rPr>
          <w:rFonts w:ascii="Times New Roman" w:hAnsi="Times New Roman" w:cs="Times New Roman"/>
          <w:sz w:val="24"/>
          <w:szCs w:val="24"/>
        </w:rPr>
        <w:t>) Чертеж планировки территории с указанием границ планируемого внесения изменений;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4) Схема организации транспортного обслуживания территории, совмещенна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21389C">
        <w:rPr>
          <w:rFonts w:ascii="Times New Roman" w:hAnsi="Times New Roman" w:cs="Times New Roman"/>
          <w:sz w:val="24"/>
          <w:szCs w:val="24"/>
        </w:rPr>
        <w:t xml:space="preserve"> схемо</w:t>
      </w:r>
      <w:r>
        <w:rPr>
          <w:rFonts w:ascii="Times New Roman" w:hAnsi="Times New Roman" w:cs="Times New Roman"/>
          <w:sz w:val="24"/>
          <w:szCs w:val="24"/>
        </w:rPr>
        <w:t>й ра</w:t>
      </w:r>
      <w:r w:rsidRPr="0021389C">
        <w:rPr>
          <w:rFonts w:ascii="Times New Roman" w:hAnsi="Times New Roman" w:cs="Times New Roman"/>
          <w:sz w:val="24"/>
          <w:szCs w:val="24"/>
        </w:rPr>
        <w:t xml:space="preserve">змещения парковок (парковочных мест) и схемой движения </w:t>
      </w:r>
      <w:r>
        <w:rPr>
          <w:rFonts w:ascii="Times New Roman" w:hAnsi="Times New Roman" w:cs="Times New Roman"/>
          <w:sz w:val="24"/>
          <w:szCs w:val="24"/>
        </w:rPr>
        <w:t>транспорта</w:t>
      </w:r>
      <w:r w:rsidRPr="0021389C">
        <w:rPr>
          <w:rFonts w:ascii="Times New Roman" w:hAnsi="Times New Roman" w:cs="Times New Roman"/>
          <w:sz w:val="24"/>
          <w:szCs w:val="24"/>
        </w:rPr>
        <w:t xml:space="preserve"> и пешеходног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1389C">
        <w:rPr>
          <w:rFonts w:ascii="Times New Roman" w:hAnsi="Times New Roman" w:cs="Times New Roman"/>
          <w:sz w:val="24"/>
          <w:szCs w:val="24"/>
        </w:rPr>
        <w:t>движения М 1:1000;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5) Поперечные профили улиц;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38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Разби</w:t>
      </w:r>
      <w:r w:rsidRPr="0021389C">
        <w:rPr>
          <w:rFonts w:ascii="Times New Roman" w:hAnsi="Times New Roman" w:cs="Times New Roman"/>
          <w:sz w:val="24"/>
          <w:szCs w:val="24"/>
        </w:rPr>
        <w:t xml:space="preserve">вочный </w:t>
      </w:r>
      <w:r>
        <w:rPr>
          <w:rFonts w:ascii="Times New Roman" w:hAnsi="Times New Roman" w:cs="Times New Roman"/>
          <w:sz w:val="24"/>
          <w:szCs w:val="24"/>
        </w:rPr>
        <w:t>чертеж красных</w:t>
      </w:r>
      <w:r w:rsidRPr="0021389C">
        <w:rPr>
          <w:rFonts w:ascii="Times New Roman" w:hAnsi="Times New Roman" w:cs="Times New Roman"/>
          <w:sz w:val="24"/>
          <w:szCs w:val="24"/>
        </w:rPr>
        <w:t xml:space="preserve"> линий и лини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389C">
        <w:rPr>
          <w:rFonts w:ascii="Times New Roman" w:hAnsi="Times New Roman" w:cs="Times New Roman"/>
          <w:sz w:val="24"/>
          <w:szCs w:val="24"/>
        </w:rPr>
        <w:t xml:space="preserve"> регулирования застройки (в координатах) М</w:t>
      </w:r>
      <w:proofErr w:type="gramStart"/>
      <w:r w:rsidRPr="0021389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1389C">
        <w:rPr>
          <w:rFonts w:ascii="Times New Roman" w:hAnsi="Times New Roman" w:cs="Times New Roman"/>
          <w:sz w:val="24"/>
          <w:szCs w:val="24"/>
        </w:rPr>
        <w:t>:1000;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 xml:space="preserve">7) Схема границ зон с особыми условиями использования территории 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389C">
        <w:rPr>
          <w:rFonts w:ascii="Times New Roman" w:hAnsi="Times New Roman" w:cs="Times New Roman"/>
          <w:sz w:val="24"/>
          <w:szCs w:val="24"/>
        </w:rPr>
        <w:t>:1 000;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8) Схема вертикальной планировки территории М 1:1000;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9) Схема благоустройства и озеленения территории М 1:1000;</w:t>
      </w:r>
    </w:p>
    <w:p w:rsidR="004741D4" w:rsidRPr="0021389C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9C">
        <w:rPr>
          <w:rFonts w:ascii="Times New Roman" w:hAnsi="Times New Roman" w:cs="Times New Roman"/>
          <w:sz w:val="24"/>
          <w:szCs w:val="24"/>
        </w:rPr>
        <w:t>10) Объемно-пространственное решение проектируемой застройки в виде электронной 3-х мерной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модели, вписанной в существующую застройку территории, а так же в виде разверток, перспектив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21389C">
        <w:rPr>
          <w:rFonts w:ascii="Times New Roman" w:hAnsi="Times New Roman" w:cs="Times New Roman"/>
          <w:sz w:val="24"/>
          <w:szCs w:val="24"/>
        </w:rPr>
        <w:t>и аксонометрии.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73531">
        <w:rPr>
          <w:rFonts w:ascii="Times New Roman" w:hAnsi="Times New Roman" w:cs="Times New Roman"/>
          <w:sz w:val="24"/>
          <w:szCs w:val="24"/>
        </w:rPr>
        <w:t>I. Пояснительная записка с описанием и обоснованием положений, приня</w:t>
      </w:r>
      <w:r>
        <w:rPr>
          <w:rFonts w:ascii="Times New Roman" w:hAnsi="Times New Roman" w:cs="Times New Roman"/>
          <w:sz w:val="24"/>
          <w:szCs w:val="24"/>
        </w:rPr>
        <w:t>тых</w:t>
      </w:r>
      <w:r w:rsidRPr="00B73531">
        <w:rPr>
          <w:rFonts w:ascii="Times New Roman" w:hAnsi="Times New Roman" w:cs="Times New Roman"/>
          <w:sz w:val="24"/>
          <w:szCs w:val="24"/>
        </w:rPr>
        <w:t xml:space="preserve"> в проекте,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B73531">
        <w:rPr>
          <w:rFonts w:ascii="Times New Roman" w:hAnsi="Times New Roman" w:cs="Times New Roman"/>
          <w:sz w:val="24"/>
          <w:szCs w:val="24"/>
        </w:rPr>
        <w:t>касающихся:</w:t>
      </w: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1">
        <w:rPr>
          <w:rFonts w:ascii="Times New Roman" w:hAnsi="Times New Roman" w:cs="Times New Roman"/>
          <w:sz w:val="24"/>
          <w:szCs w:val="24"/>
        </w:rPr>
        <w:t>1) определения параметров планируемого строительства систем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531">
        <w:rPr>
          <w:rFonts w:ascii="Times New Roman" w:hAnsi="Times New Roman" w:cs="Times New Roman"/>
          <w:sz w:val="24"/>
          <w:szCs w:val="24"/>
        </w:rPr>
        <w:t>льного, транспортного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B73531">
        <w:rPr>
          <w:rFonts w:ascii="Times New Roman" w:hAnsi="Times New Roman" w:cs="Times New Roman"/>
          <w:sz w:val="24"/>
          <w:szCs w:val="24"/>
        </w:rPr>
        <w:t>обслуживания и инженерно-технического обеспечения, необходим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3531">
        <w:rPr>
          <w:rFonts w:ascii="Times New Roman" w:hAnsi="Times New Roman" w:cs="Times New Roman"/>
          <w:sz w:val="24"/>
          <w:szCs w:val="24"/>
        </w:rPr>
        <w:t xml:space="preserve">х для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B73531">
        <w:rPr>
          <w:rFonts w:ascii="Times New Roman" w:hAnsi="Times New Roman" w:cs="Times New Roman"/>
          <w:sz w:val="24"/>
          <w:szCs w:val="24"/>
        </w:rPr>
        <w:t>звития территории;</w:t>
      </w: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1">
        <w:rPr>
          <w:rFonts w:ascii="Times New Roman" w:hAnsi="Times New Roman" w:cs="Times New Roman"/>
          <w:sz w:val="24"/>
          <w:szCs w:val="24"/>
        </w:rPr>
        <w:lastRenderedPageBreak/>
        <w:t xml:space="preserve">2) защиты территории от </w:t>
      </w:r>
      <w:r>
        <w:rPr>
          <w:rFonts w:ascii="Times New Roman" w:hAnsi="Times New Roman" w:cs="Times New Roman"/>
          <w:sz w:val="24"/>
          <w:szCs w:val="24"/>
        </w:rPr>
        <w:t>чрезвы</w:t>
      </w:r>
      <w:r w:rsidRPr="00B73531">
        <w:rPr>
          <w:rFonts w:ascii="Times New Roman" w:hAnsi="Times New Roman" w:cs="Times New Roman"/>
          <w:sz w:val="24"/>
          <w:szCs w:val="24"/>
        </w:rPr>
        <w:t>чайных ситуаци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3531">
        <w:rPr>
          <w:rFonts w:ascii="Times New Roman" w:hAnsi="Times New Roman" w:cs="Times New Roman"/>
          <w:sz w:val="24"/>
          <w:szCs w:val="24"/>
        </w:rPr>
        <w:t xml:space="preserve"> природного и техногенног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3531">
        <w:rPr>
          <w:rFonts w:ascii="Times New Roman" w:hAnsi="Times New Roman" w:cs="Times New Roman"/>
          <w:sz w:val="24"/>
          <w:szCs w:val="24"/>
        </w:rPr>
        <w:t xml:space="preserve"> характера,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B73531">
        <w:rPr>
          <w:rFonts w:ascii="Times New Roman" w:hAnsi="Times New Roman" w:cs="Times New Roman"/>
          <w:sz w:val="24"/>
          <w:szCs w:val="24"/>
        </w:rPr>
        <w:t>проведения мероприятий по гражданской обороне и обеспечению пожарной безопасности;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обоснования проектны</w:t>
      </w:r>
      <w:r w:rsidRPr="00B73531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архитектурно-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планировочных</w:t>
      </w:r>
      <w:r w:rsidRPr="00B73531">
        <w:rPr>
          <w:rFonts w:ascii="Times New Roman" w:hAnsi="Times New Roman" w:cs="Times New Roman"/>
          <w:sz w:val="24"/>
          <w:szCs w:val="24"/>
        </w:rPr>
        <w:t xml:space="preserve"> решений</w:t>
      </w:r>
      <w:proofErr w:type="gramEnd"/>
      <w:r w:rsidRPr="00B73531">
        <w:rPr>
          <w:rFonts w:ascii="Times New Roman" w:hAnsi="Times New Roman" w:cs="Times New Roman"/>
          <w:sz w:val="24"/>
          <w:szCs w:val="24"/>
        </w:rPr>
        <w:t xml:space="preserve"> и 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3531">
        <w:rPr>
          <w:rFonts w:ascii="Times New Roman" w:hAnsi="Times New Roman" w:cs="Times New Roman"/>
          <w:sz w:val="24"/>
          <w:szCs w:val="24"/>
        </w:rPr>
        <w:t>х вопросов планировки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B73531">
        <w:rPr>
          <w:rFonts w:ascii="Times New Roman" w:hAnsi="Times New Roman" w:cs="Times New Roman"/>
          <w:sz w:val="24"/>
          <w:szCs w:val="24"/>
        </w:rPr>
        <w:t>территории.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353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531">
        <w:rPr>
          <w:rFonts w:ascii="Times New Roman" w:hAnsi="Times New Roman" w:cs="Times New Roman"/>
          <w:b/>
          <w:i/>
          <w:sz w:val="24"/>
          <w:szCs w:val="24"/>
        </w:rPr>
        <w:t>1. По усмотрению разработчика проекта и по согласованию с заказчиком возможно совмещение и выполнение дополнительных разделов, чертежей и схем;</w:t>
      </w:r>
    </w:p>
    <w:p w:rsidR="004741D4" w:rsidRPr="00B73531" w:rsidRDefault="004741D4" w:rsidP="004741D4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531">
        <w:rPr>
          <w:rFonts w:ascii="Times New Roman" w:hAnsi="Times New Roman" w:cs="Times New Roman"/>
          <w:b/>
          <w:i/>
          <w:sz w:val="24"/>
          <w:szCs w:val="24"/>
        </w:rPr>
        <w:t>2. В случае если внесение изменений предполагает изменение только части утвержденного планировочного решения, то графические материалы (утверждаемая и обосновывающая части) необходимо представить только на ту часть территории, в отношении которой планируются изменения, при этом на основном чертеже ранее утвержденной документации по планировке территории необходимо указать место изменения планировочного решения. В случае если ранее утвержденное планировочное решение полностью подлежит изменению, то графические материалы (утверждаемая и обосновывающая части) выполняются в границах подготовки проекта внесения изменений в проект планировки и межевания территории;</w:t>
      </w:r>
    </w:p>
    <w:p w:rsidR="004741D4" w:rsidRPr="00B73531" w:rsidRDefault="004741D4" w:rsidP="004741D4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531">
        <w:rPr>
          <w:rFonts w:ascii="Times New Roman" w:hAnsi="Times New Roman" w:cs="Times New Roman"/>
          <w:b/>
          <w:i/>
          <w:sz w:val="24"/>
          <w:szCs w:val="24"/>
        </w:rPr>
        <w:t>3. Характеристики планируемого развития территории (технико-экономические показатели) ранее утвержденной документации по планировке территории должны быть откорректированы с учетом вносимых изменений.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B73531" w:rsidRDefault="004741D4" w:rsidP="004741D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531">
        <w:rPr>
          <w:rFonts w:ascii="Times New Roman" w:hAnsi="Times New Roman" w:cs="Times New Roman"/>
          <w:b/>
          <w:sz w:val="26"/>
          <w:szCs w:val="26"/>
        </w:rPr>
        <w:t>3. Согласование документации по планировке территории</w:t>
      </w:r>
    </w:p>
    <w:p w:rsidR="004741D4" w:rsidRDefault="004741D4" w:rsidP="004741D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55B">
        <w:rPr>
          <w:rFonts w:ascii="Times New Roman" w:hAnsi="Times New Roman" w:cs="Times New Roman"/>
          <w:b/>
          <w:sz w:val="24"/>
          <w:szCs w:val="24"/>
        </w:rPr>
        <w:t>3.1. Согласование первого этапа - концепции перспективного развития территории:</w:t>
      </w: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1">
        <w:rPr>
          <w:rFonts w:ascii="Times New Roman" w:hAnsi="Times New Roman" w:cs="Times New Roman"/>
          <w:sz w:val="24"/>
          <w:szCs w:val="24"/>
        </w:rPr>
        <w:t xml:space="preserve">результатом согласования первого этапа является письмо </w:t>
      </w:r>
      <w:r>
        <w:rPr>
          <w:rFonts w:ascii="Times New Roman" w:hAnsi="Times New Roman" w:cs="Times New Roman"/>
          <w:sz w:val="24"/>
          <w:szCs w:val="24"/>
        </w:rPr>
        <w:t>Администрации МО «Кокшайское сельское поселение»</w:t>
      </w: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55B">
        <w:rPr>
          <w:rFonts w:ascii="Times New Roman" w:hAnsi="Times New Roman" w:cs="Times New Roman"/>
          <w:b/>
          <w:sz w:val="24"/>
          <w:szCs w:val="24"/>
        </w:rPr>
        <w:t>3.2. Согласование второго этапа - документации по планировке территории (проект</w:t>
      </w:r>
      <w:r w:rsidR="00E3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55B">
        <w:rPr>
          <w:rFonts w:ascii="Times New Roman" w:hAnsi="Times New Roman" w:cs="Times New Roman"/>
          <w:b/>
          <w:sz w:val="24"/>
          <w:szCs w:val="24"/>
        </w:rPr>
        <w:t>планировки территории, включая проект межевания территории):</w:t>
      </w: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73531">
        <w:rPr>
          <w:rFonts w:ascii="Times New Roman" w:hAnsi="Times New Roman" w:cs="Times New Roman"/>
          <w:sz w:val="24"/>
          <w:szCs w:val="24"/>
        </w:rPr>
        <w:t xml:space="preserve">о представления в </w:t>
      </w:r>
      <w:r>
        <w:rPr>
          <w:rFonts w:ascii="Times New Roman" w:hAnsi="Times New Roman" w:cs="Times New Roman"/>
          <w:sz w:val="24"/>
          <w:szCs w:val="24"/>
        </w:rPr>
        <w:t>Администрацию МО «Кокшайское сельское поселение»,</w:t>
      </w:r>
      <w:r w:rsidRPr="00B73531">
        <w:rPr>
          <w:rFonts w:ascii="Times New Roman" w:hAnsi="Times New Roman" w:cs="Times New Roman"/>
          <w:sz w:val="24"/>
          <w:szCs w:val="24"/>
        </w:rPr>
        <w:t xml:space="preserve"> документацию согласовать </w:t>
      </w:r>
      <w:proofErr w:type="gramStart"/>
      <w:r w:rsidRPr="00B735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3531">
        <w:rPr>
          <w:rFonts w:ascii="Times New Roman" w:hAnsi="Times New Roman" w:cs="Times New Roman"/>
          <w:sz w:val="24"/>
          <w:szCs w:val="24"/>
        </w:rPr>
        <w:t>:</w:t>
      </w:r>
    </w:p>
    <w:p w:rsidR="004741D4" w:rsidRPr="00B73531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1">
        <w:rPr>
          <w:rFonts w:ascii="Times New Roman" w:hAnsi="Times New Roman" w:cs="Times New Roman"/>
          <w:sz w:val="24"/>
          <w:szCs w:val="24"/>
        </w:rPr>
        <w:t xml:space="preserve">- Главным управлением МЧС России по </w:t>
      </w:r>
      <w:r>
        <w:rPr>
          <w:rFonts w:ascii="Times New Roman" w:hAnsi="Times New Roman" w:cs="Times New Roman"/>
          <w:sz w:val="24"/>
          <w:szCs w:val="24"/>
        </w:rPr>
        <w:t>Республике Марий Эл</w:t>
      </w:r>
      <w:r w:rsidRPr="00B73531">
        <w:rPr>
          <w:rFonts w:ascii="Times New Roman" w:hAnsi="Times New Roman" w:cs="Times New Roman"/>
          <w:sz w:val="24"/>
          <w:szCs w:val="24"/>
        </w:rPr>
        <w:t xml:space="preserve"> - раздел проекта, содержащий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B73531">
        <w:rPr>
          <w:rFonts w:ascii="Times New Roman" w:hAnsi="Times New Roman" w:cs="Times New Roman"/>
          <w:sz w:val="24"/>
          <w:szCs w:val="24"/>
        </w:rPr>
        <w:t>мероприятия по защите территории от чрезвычайн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73531">
        <w:rPr>
          <w:rFonts w:ascii="Times New Roman" w:hAnsi="Times New Roman" w:cs="Times New Roman"/>
          <w:sz w:val="24"/>
          <w:szCs w:val="24"/>
        </w:rPr>
        <w:t xml:space="preserve"> ситуаций природного и 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Pr="00B73531">
        <w:rPr>
          <w:rFonts w:ascii="Times New Roman" w:hAnsi="Times New Roman" w:cs="Times New Roman"/>
          <w:sz w:val="24"/>
          <w:szCs w:val="24"/>
        </w:rPr>
        <w:t>;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Верхне-Волжским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бассейновым водным управлением.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55B">
        <w:rPr>
          <w:rFonts w:ascii="Times New Roman" w:hAnsi="Times New Roman" w:cs="Times New Roman"/>
          <w:b/>
          <w:sz w:val="26"/>
          <w:szCs w:val="26"/>
        </w:rPr>
        <w:t>4. Требования к оформлению и сроки представления документации по внесению изменений в проект планировки и межевания территории</w:t>
      </w: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5B">
        <w:rPr>
          <w:rFonts w:ascii="Times New Roman" w:hAnsi="Times New Roman" w:cs="Times New Roman"/>
          <w:sz w:val="24"/>
          <w:szCs w:val="24"/>
        </w:rPr>
        <w:t xml:space="preserve">4.1. Материалы первого этапа документации по внесению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255B">
        <w:rPr>
          <w:rFonts w:ascii="Times New Roman" w:hAnsi="Times New Roman" w:cs="Times New Roman"/>
          <w:sz w:val="24"/>
          <w:szCs w:val="24"/>
        </w:rPr>
        <w:t>роект планировки 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96255B">
        <w:rPr>
          <w:rFonts w:ascii="Times New Roman" w:hAnsi="Times New Roman" w:cs="Times New Roman"/>
          <w:sz w:val="24"/>
          <w:szCs w:val="24"/>
        </w:rPr>
        <w:t xml:space="preserve">межевания территории предоставляются в </w:t>
      </w:r>
      <w:r>
        <w:rPr>
          <w:rFonts w:ascii="Times New Roman" w:hAnsi="Times New Roman" w:cs="Times New Roman"/>
          <w:sz w:val="24"/>
          <w:szCs w:val="24"/>
        </w:rPr>
        <w:t>Администрацию МО «Кокшайское сельское поселение» на</w:t>
      </w:r>
      <w:r w:rsidRPr="0096255B">
        <w:rPr>
          <w:rFonts w:ascii="Times New Roman" w:hAnsi="Times New Roman" w:cs="Times New Roman"/>
          <w:sz w:val="24"/>
          <w:szCs w:val="24"/>
        </w:rPr>
        <w:t xml:space="preserve"> бумажном 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96255B">
        <w:rPr>
          <w:rFonts w:ascii="Times New Roman" w:hAnsi="Times New Roman" w:cs="Times New Roman"/>
          <w:sz w:val="24"/>
          <w:szCs w:val="24"/>
        </w:rPr>
        <w:t xml:space="preserve">электронном виде в одном экземпляре в объеме, указанном в разделе 2 настоящего </w:t>
      </w:r>
      <w:r>
        <w:rPr>
          <w:rFonts w:ascii="Times New Roman" w:hAnsi="Times New Roman" w:cs="Times New Roman"/>
          <w:sz w:val="24"/>
          <w:szCs w:val="24"/>
        </w:rPr>
        <w:t>задания;</w:t>
      </w: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5B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6255B">
        <w:rPr>
          <w:rFonts w:ascii="Times New Roman" w:hAnsi="Times New Roman" w:cs="Times New Roman"/>
          <w:sz w:val="24"/>
          <w:szCs w:val="24"/>
        </w:rPr>
        <w:t>окументация по внесению изменений в проект планировки и межевания территории</w:t>
      </w:r>
      <w:r w:rsidR="00E33582">
        <w:rPr>
          <w:rFonts w:ascii="Times New Roman" w:hAnsi="Times New Roman" w:cs="Times New Roman"/>
          <w:sz w:val="24"/>
          <w:szCs w:val="24"/>
        </w:rPr>
        <w:t xml:space="preserve"> </w:t>
      </w:r>
      <w:r w:rsidRPr="0096255B">
        <w:rPr>
          <w:rFonts w:ascii="Times New Roman" w:hAnsi="Times New Roman" w:cs="Times New Roman"/>
          <w:sz w:val="24"/>
          <w:szCs w:val="24"/>
        </w:rPr>
        <w:t xml:space="preserve">предоставляется в </w:t>
      </w:r>
      <w:r>
        <w:rPr>
          <w:rFonts w:ascii="Times New Roman" w:hAnsi="Times New Roman" w:cs="Times New Roman"/>
          <w:sz w:val="24"/>
          <w:szCs w:val="24"/>
        </w:rPr>
        <w:t>Администрацию МО «Кокшайское сельское поселение» на</w:t>
      </w:r>
      <w:r w:rsidRPr="0096255B">
        <w:rPr>
          <w:rFonts w:ascii="Times New Roman" w:hAnsi="Times New Roman" w:cs="Times New Roman"/>
          <w:sz w:val="24"/>
          <w:szCs w:val="24"/>
        </w:rPr>
        <w:t xml:space="preserve"> бумажном и электронном виде в одном</w:t>
      </w:r>
      <w:r>
        <w:rPr>
          <w:rFonts w:ascii="Times New Roman" w:hAnsi="Times New Roman" w:cs="Times New Roman"/>
          <w:sz w:val="24"/>
          <w:szCs w:val="24"/>
        </w:rPr>
        <w:t xml:space="preserve"> экземпл</w:t>
      </w:r>
      <w:r w:rsidRPr="0096255B">
        <w:rPr>
          <w:rFonts w:ascii="Times New Roman" w:hAnsi="Times New Roman" w:cs="Times New Roman"/>
          <w:sz w:val="24"/>
          <w:szCs w:val="24"/>
        </w:rPr>
        <w:t xml:space="preserve">яре в объеме, указанном в разделе 2 настоящего </w:t>
      </w:r>
      <w:r>
        <w:rPr>
          <w:rFonts w:ascii="Times New Roman" w:hAnsi="Times New Roman" w:cs="Times New Roman"/>
          <w:sz w:val="24"/>
          <w:szCs w:val="24"/>
        </w:rPr>
        <w:t>задания;</w:t>
      </w: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255B">
        <w:rPr>
          <w:rFonts w:ascii="Times New Roman" w:hAnsi="Times New Roman" w:cs="Times New Roman"/>
          <w:sz w:val="24"/>
          <w:szCs w:val="24"/>
        </w:rPr>
        <w:t xml:space="preserve">.3. К электронному виду проекта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255B">
        <w:rPr>
          <w:rFonts w:ascii="Times New Roman" w:hAnsi="Times New Roman" w:cs="Times New Roman"/>
          <w:sz w:val="24"/>
          <w:szCs w:val="24"/>
        </w:rPr>
        <w:t>редъявляются след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6255B">
        <w:rPr>
          <w:rFonts w:ascii="Times New Roman" w:hAnsi="Times New Roman" w:cs="Times New Roman"/>
          <w:sz w:val="24"/>
          <w:szCs w:val="24"/>
        </w:rPr>
        <w:t>ющие требования:</w:t>
      </w: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55B">
        <w:rPr>
          <w:rFonts w:ascii="Times New Roman" w:hAnsi="Times New Roman" w:cs="Times New Roman"/>
          <w:sz w:val="24"/>
          <w:szCs w:val="24"/>
        </w:rPr>
        <w:t>1) Поясни</w:t>
      </w:r>
      <w:r>
        <w:rPr>
          <w:rFonts w:ascii="Times New Roman" w:hAnsi="Times New Roman" w:cs="Times New Roman"/>
          <w:sz w:val="24"/>
          <w:szCs w:val="24"/>
        </w:rPr>
        <w:t>тельная</w:t>
      </w:r>
      <w:r w:rsidRPr="0096255B">
        <w:rPr>
          <w:rFonts w:ascii="Times New Roman" w:hAnsi="Times New Roman" w:cs="Times New Roman"/>
          <w:sz w:val="24"/>
          <w:szCs w:val="24"/>
        </w:rPr>
        <w:t xml:space="preserve"> записка и основные положения проекта в форматах*.RTF, *.D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255B">
        <w:rPr>
          <w:rFonts w:ascii="Times New Roman" w:hAnsi="Times New Roman" w:cs="Times New Roman"/>
          <w:sz w:val="24"/>
          <w:szCs w:val="24"/>
        </w:rPr>
        <w:t>C, *.PDF;</w:t>
      </w: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55B">
        <w:rPr>
          <w:rFonts w:ascii="Times New Roman" w:hAnsi="Times New Roman" w:cs="Times New Roman"/>
          <w:sz w:val="24"/>
          <w:szCs w:val="24"/>
        </w:rPr>
        <w:t xml:space="preserve">2) Чертежи и схемы в форматах *.DXF, *.MIF, *.MID в </w:t>
      </w:r>
      <w:r>
        <w:rPr>
          <w:rFonts w:ascii="Times New Roman" w:hAnsi="Times New Roman" w:cs="Times New Roman"/>
          <w:sz w:val="24"/>
          <w:szCs w:val="24"/>
        </w:rPr>
        <w:t>местной</w:t>
      </w:r>
      <w:r w:rsidRPr="0096255B">
        <w:rPr>
          <w:rFonts w:ascii="Times New Roman" w:hAnsi="Times New Roman" w:cs="Times New Roman"/>
          <w:sz w:val="24"/>
          <w:szCs w:val="24"/>
        </w:rPr>
        <w:t xml:space="preserve"> системе координат, а также их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6255B">
        <w:rPr>
          <w:rFonts w:ascii="Times New Roman" w:hAnsi="Times New Roman" w:cs="Times New Roman"/>
          <w:sz w:val="24"/>
          <w:szCs w:val="24"/>
        </w:rPr>
        <w:t>растровые копии в форматах*.JPG, *.ВМР и т.п.</w:t>
      </w:r>
    </w:p>
    <w:p w:rsidR="004741D4" w:rsidRPr="0096255B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3)Объемно</w:t>
      </w:r>
      <w:r w:rsidRPr="0096255B">
        <w:rPr>
          <w:rFonts w:ascii="Times New Roman" w:hAnsi="Times New Roman" w:cs="Times New Roman"/>
          <w:sz w:val="24"/>
          <w:szCs w:val="24"/>
        </w:rPr>
        <w:t>-пространственное решение застройки в форматах*.PLN, *.DWG,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55B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6255B">
        <w:rPr>
          <w:rFonts w:ascii="Times New Roman" w:hAnsi="Times New Roman" w:cs="Times New Roman"/>
          <w:sz w:val="24"/>
          <w:szCs w:val="24"/>
        </w:rPr>
        <w:t>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5B">
        <w:rPr>
          <w:rFonts w:ascii="Times New Roman" w:hAnsi="Times New Roman" w:cs="Times New Roman"/>
          <w:sz w:val="24"/>
          <w:szCs w:val="24"/>
        </w:rPr>
        <w:t xml:space="preserve">границ и трассы должны быть </w:t>
      </w:r>
      <w:r>
        <w:rPr>
          <w:rFonts w:ascii="Times New Roman" w:hAnsi="Times New Roman" w:cs="Times New Roman"/>
          <w:sz w:val="24"/>
          <w:szCs w:val="24"/>
        </w:rPr>
        <w:t>замкнут</w:t>
      </w:r>
      <w:r w:rsidRPr="0096255B">
        <w:rPr>
          <w:rFonts w:ascii="Times New Roman" w:hAnsi="Times New Roman" w:cs="Times New Roman"/>
          <w:sz w:val="24"/>
          <w:szCs w:val="24"/>
        </w:rPr>
        <w:t xml:space="preserve">ы в виде </w:t>
      </w:r>
      <w:proofErr w:type="spellStart"/>
      <w:r w:rsidRPr="0096255B">
        <w:rPr>
          <w:rFonts w:ascii="Times New Roman" w:hAnsi="Times New Roman" w:cs="Times New Roman"/>
          <w:sz w:val="24"/>
          <w:szCs w:val="24"/>
        </w:rPr>
        <w:t>Polyline</w:t>
      </w:r>
      <w:proofErr w:type="spellEnd"/>
      <w:r w:rsidRPr="0096255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6255B">
        <w:rPr>
          <w:rFonts w:ascii="Times New Roman" w:hAnsi="Times New Roman" w:cs="Times New Roman"/>
          <w:sz w:val="24"/>
          <w:szCs w:val="24"/>
        </w:rPr>
        <w:t>LWPolyline</w:t>
      </w:r>
      <w:proofErr w:type="spellEnd"/>
      <w:r w:rsidRPr="00962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</w:t>
      </w:r>
      <w:proofErr w:type="spellEnd"/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E3D65">
        <w:rPr>
          <w:rFonts w:ascii="Times New Roman" w:hAnsi="Times New Roman" w:cs="Times New Roman"/>
          <w:sz w:val="24"/>
          <w:szCs w:val="24"/>
        </w:rPr>
        <w:t xml:space="preserve">атериалы </w:t>
      </w:r>
      <w:r>
        <w:rPr>
          <w:rFonts w:ascii="Times New Roman" w:hAnsi="Times New Roman" w:cs="Times New Roman"/>
          <w:sz w:val="24"/>
          <w:szCs w:val="24"/>
        </w:rPr>
        <w:t>первого этапа документации п</w:t>
      </w:r>
      <w:r w:rsidRPr="009E3D65">
        <w:rPr>
          <w:rFonts w:ascii="Times New Roman" w:hAnsi="Times New Roman" w:cs="Times New Roman"/>
          <w:sz w:val="24"/>
          <w:szCs w:val="24"/>
        </w:rPr>
        <w:t>о планировке территории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D65">
        <w:rPr>
          <w:rFonts w:ascii="Times New Roman" w:hAnsi="Times New Roman" w:cs="Times New Roman"/>
          <w:sz w:val="24"/>
          <w:szCs w:val="24"/>
        </w:rPr>
        <w:t>тся в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сельского поселения </w:t>
      </w:r>
      <w:r w:rsidRPr="009E3D65">
        <w:rPr>
          <w:rFonts w:ascii="Times New Roman" w:hAnsi="Times New Roman" w:cs="Times New Roman"/>
          <w:b/>
          <w:sz w:val="24"/>
          <w:szCs w:val="24"/>
          <w:u w:val="single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 xml:space="preserve"> «30» ноября 2016г.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D65">
        <w:rPr>
          <w:rFonts w:ascii="Times New Roman" w:hAnsi="Times New Roman" w:cs="Times New Roman"/>
          <w:sz w:val="24"/>
          <w:szCs w:val="24"/>
        </w:rPr>
        <w:t xml:space="preserve">Проект планировки и проект межевания территории </w:t>
      </w:r>
      <w:r>
        <w:rPr>
          <w:rFonts w:ascii="Times New Roman" w:hAnsi="Times New Roman" w:cs="Times New Roman"/>
          <w:sz w:val="24"/>
          <w:szCs w:val="24"/>
        </w:rPr>
        <w:t>предоставляется</w:t>
      </w:r>
      <w:r w:rsidRPr="009E3D6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сельского поселения </w:t>
      </w:r>
      <w:r w:rsidRPr="009E3D65">
        <w:rPr>
          <w:rFonts w:ascii="Times New Roman" w:hAnsi="Times New Roman" w:cs="Times New Roman"/>
          <w:sz w:val="24"/>
          <w:szCs w:val="24"/>
        </w:rPr>
        <w:t xml:space="preserve"> для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 xml:space="preserve">утверждения в установленном законом порядке </w:t>
      </w:r>
      <w:r w:rsidRPr="009E3D65">
        <w:rPr>
          <w:rFonts w:ascii="Times New Roman" w:hAnsi="Times New Roman" w:cs="Times New Roman"/>
          <w:b/>
          <w:sz w:val="24"/>
          <w:szCs w:val="24"/>
          <w:u w:val="single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 xml:space="preserve">« 30 » августа </w:t>
      </w:r>
      <w:r w:rsidRPr="009E3D65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МО «Кокшайское сельское поселение» 10 августа 2016г №241.</w:t>
      </w:r>
      <w:proofErr w:type="gramEnd"/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D65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 w:rsidRPr="009E3D65">
        <w:rPr>
          <w:rFonts w:ascii="Times New Roman" w:hAnsi="Times New Roman" w:cs="Times New Roman"/>
          <w:b/>
          <w:i/>
          <w:sz w:val="24"/>
          <w:szCs w:val="24"/>
        </w:rPr>
        <w:t xml:space="preserve"> в случае нарушения срока подготовки документации по планировке территории и 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b/>
          <w:i/>
          <w:sz w:val="24"/>
          <w:szCs w:val="24"/>
        </w:rPr>
        <w:t>предоставлении документации, заказчик должен обратиться с письменным заявлением в Администрацию сельского поселения о продлении срока подготовки документации по планировке территории и внесении изменений в Постановление и задание.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65">
        <w:rPr>
          <w:rFonts w:ascii="Times New Roman" w:hAnsi="Times New Roman" w:cs="Times New Roman"/>
          <w:b/>
          <w:sz w:val="26"/>
          <w:szCs w:val="26"/>
        </w:rPr>
        <w:t>5. Иные условия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65">
        <w:rPr>
          <w:rFonts w:ascii="Times New Roman" w:hAnsi="Times New Roman" w:cs="Times New Roman"/>
          <w:sz w:val="24"/>
          <w:szCs w:val="24"/>
        </w:rPr>
        <w:t>5.1. При непредставлении документации по внесению изменений в проект планировки и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 xml:space="preserve">межевания территории в </w:t>
      </w:r>
      <w:r>
        <w:rPr>
          <w:rFonts w:ascii="Times New Roman" w:hAnsi="Times New Roman" w:cs="Times New Roman"/>
          <w:sz w:val="24"/>
          <w:szCs w:val="24"/>
        </w:rPr>
        <w:t>Администрацию МО «Кокшайское сельское поселение»</w:t>
      </w:r>
      <w:r w:rsidRPr="009E3D65">
        <w:rPr>
          <w:rFonts w:ascii="Times New Roman" w:hAnsi="Times New Roman" w:cs="Times New Roman"/>
          <w:sz w:val="24"/>
          <w:szCs w:val="24"/>
        </w:rPr>
        <w:t xml:space="preserve"> в указанный срок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МО «Кокшайское сельское поселение» от 10 августа 2016г №241 п</w:t>
      </w:r>
      <w:r w:rsidRPr="009E3D65">
        <w:rPr>
          <w:rFonts w:ascii="Times New Roman" w:hAnsi="Times New Roman" w:cs="Times New Roman"/>
          <w:sz w:val="24"/>
          <w:szCs w:val="24"/>
        </w:rPr>
        <w:t>одлежит отмене, срок действия настоящего задания прекращается.</w:t>
      </w:r>
    </w:p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9E3D65">
        <w:rPr>
          <w:rFonts w:ascii="Times New Roman" w:hAnsi="Times New Roman" w:cs="Times New Roman"/>
          <w:sz w:val="24"/>
          <w:szCs w:val="24"/>
        </w:rPr>
        <w:t xml:space="preserve"> В слу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E3D65">
        <w:rPr>
          <w:rFonts w:ascii="Times New Roman" w:hAnsi="Times New Roman" w:cs="Times New Roman"/>
          <w:sz w:val="24"/>
          <w:szCs w:val="24"/>
        </w:rPr>
        <w:t>ае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Pr="009E3D65">
        <w:rPr>
          <w:rFonts w:ascii="Times New Roman" w:hAnsi="Times New Roman" w:cs="Times New Roman"/>
          <w:sz w:val="24"/>
          <w:szCs w:val="24"/>
        </w:rPr>
        <w:t>обстоятельств, требующих пересмотра условий задания, изменения в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>него могут быть внесены по согласованию с заказчиком.</w:t>
      </w:r>
    </w:p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6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D65">
        <w:rPr>
          <w:rFonts w:ascii="Times New Roman" w:hAnsi="Times New Roman" w:cs="Times New Roman"/>
          <w:sz w:val="24"/>
          <w:szCs w:val="24"/>
        </w:rPr>
        <w:t>. Утвержденная документация по внесению изменений в проект планировки и межевания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>территории в одном экземпляре в 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D65">
        <w:rPr>
          <w:rFonts w:ascii="Times New Roman" w:hAnsi="Times New Roman" w:cs="Times New Roman"/>
          <w:sz w:val="24"/>
          <w:szCs w:val="24"/>
        </w:rPr>
        <w:t>мажном виде и в дв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D65">
        <w:rPr>
          <w:rFonts w:ascii="Times New Roman" w:hAnsi="Times New Roman" w:cs="Times New Roman"/>
          <w:sz w:val="24"/>
          <w:szCs w:val="24"/>
        </w:rPr>
        <w:t>х экземплярах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передается в Администрацию МО «Кокшайское сельское поселение» для </w:t>
      </w:r>
      <w:r w:rsidRPr="009E3D65">
        <w:rPr>
          <w:rFonts w:ascii="Times New Roman" w:hAnsi="Times New Roman" w:cs="Times New Roman"/>
          <w:sz w:val="24"/>
          <w:szCs w:val="24"/>
        </w:rPr>
        <w:t xml:space="preserve"> хранения и передачи сведений в уполномоченн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3D65">
        <w:rPr>
          <w:rFonts w:ascii="Times New Roman" w:hAnsi="Times New Roman" w:cs="Times New Roman"/>
          <w:sz w:val="24"/>
          <w:szCs w:val="24"/>
        </w:rPr>
        <w:t>й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>орган по ведению информационной системы объектов градо</w:t>
      </w:r>
      <w:r>
        <w:rPr>
          <w:rFonts w:ascii="Times New Roman" w:hAnsi="Times New Roman" w:cs="Times New Roman"/>
          <w:sz w:val="24"/>
          <w:szCs w:val="24"/>
        </w:rPr>
        <w:t>строительной деятельности.</w:t>
      </w:r>
    </w:p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65">
        <w:rPr>
          <w:rFonts w:ascii="Times New Roman" w:hAnsi="Times New Roman" w:cs="Times New Roman"/>
          <w:sz w:val="24"/>
          <w:szCs w:val="24"/>
        </w:rPr>
        <w:t xml:space="preserve">5.4. В соответствии с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E3D65">
        <w:rPr>
          <w:rFonts w:ascii="Times New Roman" w:hAnsi="Times New Roman" w:cs="Times New Roman"/>
          <w:sz w:val="24"/>
          <w:szCs w:val="24"/>
        </w:rPr>
        <w:t>ребованиями Градостроительного кодекса Российской Федерации проект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>планировки и межевания территории до его утверждения подлежит обязательному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</w:t>
      </w:r>
      <w:r w:rsidRPr="009E3D65">
        <w:rPr>
          <w:rFonts w:ascii="Times New Roman" w:hAnsi="Times New Roman" w:cs="Times New Roman"/>
          <w:sz w:val="24"/>
          <w:szCs w:val="24"/>
        </w:rPr>
        <w:t>слушаниях.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3D65">
        <w:rPr>
          <w:rFonts w:ascii="Times New Roman" w:hAnsi="Times New Roman" w:cs="Times New Roman"/>
          <w:sz w:val="24"/>
          <w:szCs w:val="24"/>
        </w:rPr>
        <w:t>рядок организации и пр</w:t>
      </w:r>
      <w:r>
        <w:rPr>
          <w:rFonts w:ascii="Times New Roman" w:hAnsi="Times New Roman" w:cs="Times New Roman"/>
          <w:sz w:val="24"/>
          <w:szCs w:val="24"/>
        </w:rPr>
        <w:t>оведения публичны</w:t>
      </w:r>
      <w:r w:rsidRPr="009E3D65">
        <w:rPr>
          <w:rFonts w:ascii="Times New Roman" w:hAnsi="Times New Roman" w:cs="Times New Roman"/>
          <w:sz w:val="24"/>
          <w:szCs w:val="24"/>
        </w:rPr>
        <w:t xml:space="preserve">х слушаний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3D65">
        <w:rPr>
          <w:rFonts w:ascii="Times New Roman" w:hAnsi="Times New Roman" w:cs="Times New Roman"/>
          <w:sz w:val="24"/>
          <w:szCs w:val="24"/>
        </w:rPr>
        <w:t>о проекту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 xml:space="preserve">планировки и межевания </w:t>
      </w:r>
      <w:r>
        <w:rPr>
          <w:rFonts w:ascii="Times New Roman" w:hAnsi="Times New Roman" w:cs="Times New Roman"/>
          <w:sz w:val="24"/>
          <w:szCs w:val="24"/>
        </w:rPr>
        <w:t>регламентируются статьей</w:t>
      </w:r>
      <w:r w:rsidRPr="009E3D65">
        <w:rPr>
          <w:rFonts w:ascii="Times New Roman" w:hAnsi="Times New Roman" w:cs="Times New Roman"/>
          <w:sz w:val="24"/>
          <w:szCs w:val="24"/>
        </w:rPr>
        <w:t xml:space="preserve"> 46 </w:t>
      </w:r>
      <w:r>
        <w:rPr>
          <w:rFonts w:ascii="Times New Roman" w:hAnsi="Times New Roman" w:cs="Times New Roman"/>
          <w:sz w:val="24"/>
          <w:szCs w:val="24"/>
        </w:rPr>
        <w:t>Град</w:t>
      </w:r>
      <w:r w:rsidRPr="009E3D65">
        <w:rPr>
          <w:rFonts w:ascii="Times New Roman" w:hAnsi="Times New Roman" w:cs="Times New Roman"/>
          <w:sz w:val="24"/>
          <w:szCs w:val="24"/>
        </w:rPr>
        <w:t>остроительного кодекса Российской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65">
        <w:rPr>
          <w:rFonts w:ascii="Times New Roman" w:hAnsi="Times New Roman" w:cs="Times New Roman"/>
          <w:sz w:val="24"/>
          <w:szCs w:val="24"/>
        </w:rPr>
        <w:t>5.5. Риски по не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 xml:space="preserve">достижению результата (согласование, утверждение и </w:t>
      </w:r>
      <w:r>
        <w:rPr>
          <w:rFonts w:ascii="Times New Roman" w:hAnsi="Times New Roman" w:cs="Times New Roman"/>
          <w:sz w:val="24"/>
          <w:szCs w:val="24"/>
        </w:rPr>
        <w:t>реа</w:t>
      </w:r>
      <w:r w:rsidRPr="009E3D65">
        <w:rPr>
          <w:rFonts w:ascii="Times New Roman" w:hAnsi="Times New Roman" w:cs="Times New Roman"/>
          <w:sz w:val="24"/>
          <w:szCs w:val="24"/>
        </w:rPr>
        <w:t>лизация доку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3D65">
        <w:rPr>
          <w:rFonts w:ascii="Times New Roman" w:hAnsi="Times New Roman" w:cs="Times New Roman"/>
          <w:sz w:val="24"/>
          <w:szCs w:val="24"/>
        </w:rPr>
        <w:t>ентации</w:t>
      </w:r>
      <w:r w:rsidR="00296366">
        <w:rPr>
          <w:rFonts w:ascii="Times New Roman" w:hAnsi="Times New Roman" w:cs="Times New Roman"/>
          <w:sz w:val="24"/>
          <w:szCs w:val="24"/>
        </w:rPr>
        <w:t xml:space="preserve"> </w:t>
      </w:r>
      <w:r w:rsidRPr="009E3D65">
        <w:rPr>
          <w:rFonts w:ascii="Times New Roman" w:hAnsi="Times New Roman" w:cs="Times New Roman"/>
          <w:sz w:val="24"/>
          <w:szCs w:val="24"/>
        </w:rPr>
        <w:t xml:space="preserve">по планировке территории) лежат на </w:t>
      </w:r>
      <w:r>
        <w:rPr>
          <w:rFonts w:ascii="Times New Roman" w:hAnsi="Times New Roman" w:cs="Times New Roman"/>
          <w:sz w:val="24"/>
          <w:szCs w:val="24"/>
        </w:rPr>
        <w:t>стороне заказчика.</w:t>
      </w:r>
    </w:p>
    <w:p w:rsidR="004741D4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Pr="00A2741F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1F">
        <w:rPr>
          <w:rFonts w:ascii="Times New Roman" w:hAnsi="Times New Roman" w:cs="Times New Roman"/>
          <w:b/>
          <w:sz w:val="24"/>
          <w:szCs w:val="24"/>
        </w:rPr>
        <w:t>Задание получил:</w:t>
      </w:r>
    </w:p>
    <w:tbl>
      <w:tblPr>
        <w:tblStyle w:val="a7"/>
        <w:tblW w:w="0" w:type="auto"/>
        <w:jc w:val="center"/>
        <w:tblLook w:val="04A0"/>
      </w:tblPr>
      <w:tblGrid>
        <w:gridCol w:w="3369"/>
        <w:gridCol w:w="2268"/>
        <w:gridCol w:w="1984"/>
        <w:gridCol w:w="1950"/>
      </w:tblGrid>
      <w:tr w:rsidR="004741D4" w:rsidRPr="00A2741F" w:rsidTr="009B1775">
        <w:trPr>
          <w:jc w:val="center"/>
        </w:trPr>
        <w:tc>
          <w:tcPr>
            <w:tcW w:w="3369" w:type="dxa"/>
          </w:tcPr>
          <w:p w:rsidR="004741D4" w:rsidRPr="00A2741F" w:rsidRDefault="004741D4" w:rsidP="009B1775">
            <w:pPr>
              <w:autoSpaceDE w:val="0"/>
              <w:autoSpaceDN w:val="0"/>
              <w:adjustRightInd w:val="0"/>
              <w:jc w:val="center"/>
            </w:pPr>
            <w:r w:rsidRPr="00A2741F">
              <w:t>Фамилия, Имя, отчество получателя</w:t>
            </w:r>
          </w:p>
        </w:tc>
        <w:tc>
          <w:tcPr>
            <w:tcW w:w="2268" w:type="dxa"/>
          </w:tcPr>
          <w:p w:rsidR="004741D4" w:rsidRPr="00A2741F" w:rsidRDefault="004741D4" w:rsidP="009B1775">
            <w:pPr>
              <w:autoSpaceDE w:val="0"/>
              <w:autoSpaceDN w:val="0"/>
              <w:adjustRightInd w:val="0"/>
              <w:jc w:val="center"/>
            </w:pPr>
            <w:r w:rsidRPr="00A2741F">
              <w:t>Должность, номер телефона</w:t>
            </w:r>
          </w:p>
        </w:tc>
        <w:tc>
          <w:tcPr>
            <w:tcW w:w="1984" w:type="dxa"/>
          </w:tcPr>
          <w:p w:rsidR="004741D4" w:rsidRPr="00A2741F" w:rsidRDefault="004741D4" w:rsidP="009B1775">
            <w:pPr>
              <w:autoSpaceDE w:val="0"/>
              <w:autoSpaceDN w:val="0"/>
              <w:adjustRightInd w:val="0"/>
              <w:jc w:val="center"/>
            </w:pPr>
            <w:r w:rsidRPr="00A2741F">
              <w:t>Дата получения задания</w:t>
            </w:r>
          </w:p>
        </w:tc>
        <w:tc>
          <w:tcPr>
            <w:tcW w:w="1950" w:type="dxa"/>
          </w:tcPr>
          <w:p w:rsidR="004741D4" w:rsidRPr="00A2741F" w:rsidRDefault="004741D4" w:rsidP="009B1775">
            <w:pPr>
              <w:autoSpaceDE w:val="0"/>
              <w:autoSpaceDN w:val="0"/>
              <w:adjustRightInd w:val="0"/>
              <w:jc w:val="center"/>
            </w:pPr>
            <w:r w:rsidRPr="00A2741F">
              <w:t>Подпись</w:t>
            </w:r>
          </w:p>
        </w:tc>
      </w:tr>
      <w:tr w:rsidR="004741D4" w:rsidTr="009B1775">
        <w:trPr>
          <w:jc w:val="center"/>
        </w:trPr>
        <w:tc>
          <w:tcPr>
            <w:tcW w:w="3369" w:type="dxa"/>
          </w:tcPr>
          <w:p w:rsidR="004741D4" w:rsidRDefault="004741D4" w:rsidP="009B1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41D4" w:rsidRDefault="004741D4" w:rsidP="009B1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41D4" w:rsidRDefault="004741D4" w:rsidP="009B1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41D4" w:rsidRDefault="004741D4" w:rsidP="009B1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741D4" w:rsidRDefault="004741D4" w:rsidP="009B1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741D4" w:rsidRDefault="004741D4" w:rsidP="009B1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741D4" w:rsidRPr="009E3D65" w:rsidRDefault="004741D4" w:rsidP="0047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D4" w:rsidRDefault="004741D4" w:rsidP="00A35350">
      <w:pPr>
        <w:pStyle w:val="a5"/>
        <w:jc w:val="both"/>
      </w:pPr>
    </w:p>
    <w:sectPr w:rsidR="004741D4" w:rsidSect="004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D76"/>
    <w:multiLevelType w:val="hybridMultilevel"/>
    <w:tmpl w:val="3F3A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D3817"/>
    <w:multiLevelType w:val="hybridMultilevel"/>
    <w:tmpl w:val="386A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54944"/>
    <w:multiLevelType w:val="hybridMultilevel"/>
    <w:tmpl w:val="0948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B4425"/>
    <w:multiLevelType w:val="multilevel"/>
    <w:tmpl w:val="55202E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90366"/>
    <w:rsid w:val="000C0D08"/>
    <w:rsid w:val="001A6133"/>
    <w:rsid w:val="00232190"/>
    <w:rsid w:val="00254B2F"/>
    <w:rsid w:val="00296366"/>
    <w:rsid w:val="003760E1"/>
    <w:rsid w:val="004741D4"/>
    <w:rsid w:val="004A7E08"/>
    <w:rsid w:val="005B3A8C"/>
    <w:rsid w:val="005D6276"/>
    <w:rsid w:val="005F761A"/>
    <w:rsid w:val="006E4E62"/>
    <w:rsid w:val="007543FA"/>
    <w:rsid w:val="0077096A"/>
    <w:rsid w:val="00781233"/>
    <w:rsid w:val="007F684B"/>
    <w:rsid w:val="008266B0"/>
    <w:rsid w:val="008E0FB9"/>
    <w:rsid w:val="00924178"/>
    <w:rsid w:val="00A25936"/>
    <w:rsid w:val="00A35350"/>
    <w:rsid w:val="00A47516"/>
    <w:rsid w:val="00AB6D35"/>
    <w:rsid w:val="00B73810"/>
    <w:rsid w:val="00BA7237"/>
    <w:rsid w:val="00BC7338"/>
    <w:rsid w:val="00C101E5"/>
    <w:rsid w:val="00C54ABE"/>
    <w:rsid w:val="00CC08E8"/>
    <w:rsid w:val="00CE2C44"/>
    <w:rsid w:val="00D773E3"/>
    <w:rsid w:val="00D86F94"/>
    <w:rsid w:val="00E04CB7"/>
    <w:rsid w:val="00E2311A"/>
    <w:rsid w:val="00E33582"/>
    <w:rsid w:val="00E755A7"/>
    <w:rsid w:val="00EF6FA8"/>
    <w:rsid w:val="00FB2E17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uiPriority w:val="59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C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773E3"/>
    <w:pPr>
      <w:ind w:left="720"/>
      <w:contextualSpacing/>
    </w:pPr>
  </w:style>
  <w:style w:type="paragraph" w:styleId="aa">
    <w:name w:val="No Spacing"/>
    <w:uiPriority w:val="1"/>
    <w:qFormat/>
    <w:rsid w:val="004741D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C5C5-FC75-4515-B7C3-14F506E2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2016-08-11T13:03:00Z</cp:lastPrinted>
  <dcterms:created xsi:type="dcterms:W3CDTF">2016-08-11T07:14:00Z</dcterms:created>
  <dcterms:modified xsi:type="dcterms:W3CDTF">2016-08-11T13:33:00Z</dcterms:modified>
</cp:coreProperties>
</file>