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47074D" w:rsidRPr="001223D2" w:rsidTr="00462870">
        <w:trPr>
          <w:trHeight w:val="619"/>
        </w:trPr>
        <w:tc>
          <w:tcPr>
            <w:tcW w:w="4814" w:type="dxa"/>
          </w:tcPr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МАРИЙ ЭЛ РЕСПУБЛИК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ЗВЕНИГОВО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МУНИЦИПАЛ РАЙОН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ЧЕРНООЗЁРСКИЙ ЯЛ КУНДЕМЫН АДМИНИСТРАЦИЙЖЕ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ПУНЧАЛЖЕ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ЧЕРНООЗЕРСКАЯ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СЕЛЬСКАЯ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АДМИНИСТРАЦИЯ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ЗВЕНИГОВСКОГО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МУНИЦИПАЛЬНОГО РАЙОНА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РЕСПУБЛИКИ МАРИЙ ЭЛ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A0378">
              <w:rPr>
                <w:b/>
                <w:sz w:val="28"/>
                <w:szCs w:val="28"/>
              </w:rPr>
              <w:t>ПОСТАНОВЛЕНИЕ</w:t>
            </w:r>
          </w:p>
          <w:p w:rsidR="0047074D" w:rsidRPr="00BA0378" w:rsidRDefault="0047074D" w:rsidP="00462870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074D" w:rsidRDefault="0047074D" w:rsidP="0047074D">
      <w:pPr>
        <w:jc w:val="center"/>
        <w:rPr>
          <w:rFonts w:ascii="Calibri" w:eastAsia="Calibri" w:hAnsi="Calibri"/>
        </w:rPr>
      </w:pPr>
    </w:p>
    <w:p w:rsidR="0047074D" w:rsidRDefault="0047074D" w:rsidP="0047074D">
      <w:pPr>
        <w:jc w:val="center"/>
        <w:rPr>
          <w:rFonts w:ascii="Calibri" w:eastAsia="Calibri" w:hAnsi="Calibri"/>
          <w:szCs w:val="28"/>
        </w:rPr>
      </w:pPr>
      <w:r>
        <w:rPr>
          <w:rFonts w:ascii="Calibri" w:eastAsia="Calibri" w:hAnsi="Calibri"/>
        </w:rPr>
        <w:t xml:space="preserve"> </w:t>
      </w:r>
    </w:p>
    <w:p w:rsidR="0047074D" w:rsidRPr="0047074D" w:rsidRDefault="0047074D" w:rsidP="0047074D">
      <w:pPr>
        <w:jc w:val="center"/>
        <w:rPr>
          <w:rFonts w:ascii="Times New Roman" w:eastAsia="Calibri" w:hAnsi="Times New Roman" w:cs="Times New Roman"/>
          <w:szCs w:val="28"/>
        </w:rPr>
      </w:pPr>
      <w:proofErr w:type="gramStart"/>
      <w:r w:rsidRPr="0047074D">
        <w:rPr>
          <w:rFonts w:ascii="Times New Roman" w:eastAsia="Calibri" w:hAnsi="Times New Roman" w:cs="Times New Roman"/>
          <w:szCs w:val="28"/>
        </w:rPr>
        <w:t xml:space="preserve">от  </w:t>
      </w:r>
      <w:r w:rsidR="003A5F7B">
        <w:rPr>
          <w:rFonts w:ascii="Times New Roman" w:eastAsia="Calibri" w:hAnsi="Times New Roman" w:cs="Times New Roman"/>
          <w:szCs w:val="28"/>
        </w:rPr>
        <w:t>2</w:t>
      </w:r>
      <w:r w:rsidR="00AF2FE0">
        <w:rPr>
          <w:rFonts w:ascii="Times New Roman" w:eastAsia="Calibri" w:hAnsi="Times New Roman" w:cs="Times New Roman"/>
          <w:szCs w:val="28"/>
        </w:rPr>
        <w:t>8</w:t>
      </w:r>
      <w:proofErr w:type="gramEnd"/>
      <w:r w:rsidR="003A5F7B">
        <w:rPr>
          <w:rFonts w:ascii="Times New Roman" w:eastAsia="Calibri" w:hAnsi="Times New Roman" w:cs="Times New Roman"/>
          <w:szCs w:val="28"/>
        </w:rPr>
        <w:t xml:space="preserve"> </w:t>
      </w:r>
      <w:r w:rsidRPr="0047074D">
        <w:rPr>
          <w:rFonts w:ascii="Times New Roman" w:eastAsia="Calibri" w:hAnsi="Times New Roman" w:cs="Times New Roman"/>
          <w:szCs w:val="28"/>
        </w:rPr>
        <w:t xml:space="preserve"> апреля       202</w:t>
      </w:r>
      <w:r w:rsidR="003A5F7B">
        <w:rPr>
          <w:rFonts w:ascii="Times New Roman" w:eastAsia="Calibri" w:hAnsi="Times New Roman" w:cs="Times New Roman"/>
          <w:szCs w:val="28"/>
        </w:rPr>
        <w:t>6</w:t>
      </w:r>
      <w:r w:rsidRPr="0047074D">
        <w:rPr>
          <w:rFonts w:ascii="Times New Roman" w:eastAsia="Calibri" w:hAnsi="Times New Roman" w:cs="Times New Roman"/>
          <w:szCs w:val="28"/>
        </w:rPr>
        <w:t xml:space="preserve"> года  </w:t>
      </w:r>
      <w:r w:rsidRPr="0047074D">
        <w:rPr>
          <w:rFonts w:ascii="Times New Roman" w:eastAsia="Calibri" w:hAnsi="Times New Roman" w:cs="Times New Roman"/>
          <w:szCs w:val="28"/>
        </w:rPr>
        <w:tab/>
      </w:r>
      <w:r w:rsidRPr="0047074D">
        <w:rPr>
          <w:rFonts w:ascii="Times New Roman" w:eastAsia="Calibri" w:hAnsi="Times New Roman" w:cs="Times New Roman"/>
          <w:szCs w:val="28"/>
        </w:rPr>
        <w:tab/>
      </w:r>
      <w:r w:rsidRPr="0047074D">
        <w:rPr>
          <w:rFonts w:ascii="Times New Roman" w:eastAsia="Calibri" w:hAnsi="Times New Roman" w:cs="Times New Roman"/>
          <w:szCs w:val="28"/>
        </w:rPr>
        <w:tab/>
      </w:r>
      <w:r w:rsidRPr="0047074D">
        <w:rPr>
          <w:rFonts w:ascii="Times New Roman" w:eastAsia="Calibri" w:hAnsi="Times New Roman" w:cs="Times New Roman"/>
          <w:szCs w:val="28"/>
        </w:rPr>
        <w:tab/>
      </w:r>
      <w:r w:rsidRPr="0047074D">
        <w:rPr>
          <w:rFonts w:ascii="Times New Roman" w:eastAsia="Calibri" w:hAnsi="Times New Roman" w:cs="Times New Roman"/>
          <w:szCs w:val="28"/>
        </w:rPr>
        <w:tab/>
      </w:r>
      <w:r w:rsidRPr="0047074D">
        <w:rPr>
          <w:rFonts w:ascii="Times New Roman" w:eastAsia="Calibri" w:hAnsi="Times New Roman" w:cs="Times New Roman"/>
          <w:szCs w:val="28"/>
        </w:rPr>
        <w:tab/>
      </w:r>
      <w:r w:rsidRPr="0047074D">
        <w:rPr>
          <w:rFonts w:ascii="Times New Roman" w:eastAsia="Calibri" w:hAnsi="Times New Roman" w:cs="Times New Roman"/>
          <w:szCs w:val="28"/>
        </w:rPr>
        <w:tab/>
        <w:t xml:space="preserve">№ </w:t>
      </w:r>
      <w:r w:rsidR="005E4E2A">
        <w:rPr>
          <w:rFonts w:ascii="Times New Roman" w:eastAsia="Calibri" w:hAnsi="Times New Roman" w:cs="Times New Roman"/>
          <w:szCs w:val="28"/>
        </w:rPr>
        <w:t>18</w:t>
      </w:r>
    </w:p>
    <w:p w:rsidR="0047074D" w:rsidRPr="00EA6EC7" w:rsidRDefault="0047074D" w:rsidP="0047074D">
      <w:pPr>
        <w:jc w:val="center"/>
        <w:rPr>
          <w:rFonts w:eastAsia="Calibri"/>
          <w:szCs w:val="28"/>
        </w:rPr>
      </w:pPr>
    </w:p>
    <w:p w:rsidR="0047074D" w:rsidRDefault="0047074D" w:rsidP="0047074D">
      <w:pPr>
        <w:pStyle w:val="1"/>
        <w:spacing w:after="940" w:line="261" w:lineRule="auto"/>
        <w:ind w:firstLine="0"/>
        <w:jc w:val="center"/>
      </w:pPr>
      <w:r>
        <w:rPr>
          <w:b/>
          <w:bCs/>
          <w:color w:val="000000"/>
        </w:rPr>
        <w:t>Об установлении особого противопожарного режима</w:t>
      </w:r>
      <w:r>
        <w:rPr>
          <w:b/>
          <w:bCs/>
          <w:color w:val="000000"/>
        </w:rPr>
        <w:br/>
        <w:t>на территории</w:t>
      </w:r>
      <w:r w:rsidR="002F2C5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Черноозерского сельского поселения</w:t>
      </w:r>
      <w:r w:rsidR="002F2C52">
        <w:rPr>
          <w:b/>
          <w:bCs/>
          <w:color w:val="000000"/>
        </w:rPr>
        <w:t xml:space="preserve"> Звениговского муниципального района</w:t>
      </w:r>
      <w:r>
        <w:rPr>
          <w:b/>
          <w:bCs/>
          <w:color w:val="000000"/>
        </w:rPr>
        <w:t xml:space="preserve"> Республики Марий Эл</w:t>
      </w:r>
    </w:p>
    <w:p w:rsidR="0047074D" w:rsidRDefault="0047074D" w:rsidP="0047074D">
      <w:pPr>
        <w:pStyle w:val="1"/>
        <w:ind w:firstLine="720"/>
        <w:jc w:val="both"/>
      </w:pPr>
      <w:r>
        <w:rPr>
          <w:color w:val="000000"/>
        </w:rPr>
        <w:t>В соответствии со статьей 30 Федерального закона от 21 декабря 1994 г. № 69-ФЗ «О пожарной безопасности»,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Правительства Российской Федерации от 16 сентября 2020 г. № 1479 «Об утверждении Правил противопожарного режима в Российской Федерации»,</w:t>
      </w:r>
      <w:r w:rsidR="002F2C52">
        <w:rPr>
          <w:color w:val="000000"/>
        </w:rPr>
        <w:t xml:space="preserve"> постановлением Правительства Республики Марий Эл от </w:t>
      </w:r>
      <w:r w:rsidR="005E4E2A">
        <w:rPr>
          <w:color w:val="000000"/>
        </w:rPr>
        <w:t>24</w:t>
      </w:r>
      <w:r w:rsidR="002F2C52">
        <w:rPr>
          <w:color w:val="000000"/>
        </w:rPr>
        <w:t>.04.202</w:t>
      </w:r>
      <w:r w:rsidR="005E4E2A">
        <w:rPr>
          <w:color w:val="000000"/>
        </w:rPr>
        <w:t>6</w:t>
      </w:r>
      <w:r w:rsidR="002F2C52">
        <w:rPr>
          <w:color w:val="000000"/>
        </w:rPr>
        <w:t xml:space="preserve"> г. №1</w:t>
      </w:r>
      <w:r w:rsidR="005E4E2A">
        <w:rPr>
          <w:color w:val="000000"/>
        </w:rPr>
        <w:t>48</w:t>
      </w:r>
      <w:r w:rsidR="002F2C52">
        <w:rPr>
          <w:color w:val="000000"/>
        </w:rPr>
        <w:t>,</w:t>
      </w:r>
      <w:r>
        <w:rPr>
          <w:color w:val="000000"/>
        </w:rPr>
        <w:t xml:space="preserve"> в целях предупреждения пожаров и гибели на них людей, обеспечения пожарной безопасности в лесах, повышения бдительности населения республики и готовности всех видов пожарной охраны Черноозерская сельская администрация  постановляет:</w:t>
      </w:r>
    </w:p>
    <w:p w:rsidR="002F2C52" w:rsidRPr="00B10F6C" w:rsidRDefault="002F2C52" w:rsidP="002F2C52">
      <w:pPr>
        <w:numPr>
          <w:ilvl w:val="0"/>
          <w:numId w:val="3"/>
        </w:numPr>
        <w:tabs>
          <w:tab w:val="left" w:pos="1023"/>
        </w:tabs>
        <w:spacing w:line="312" w:lineRule="exact"/>
        <w:ind w:right="2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 xml:space="preserve">Установить с </w:t>
      </w:r>
      <w:r w:rsidR="003A5F7B">
        <w:rPr>
          <w:rFonts w:ascii="Times New Roman" w:hAnsi="Times New Roman" w:cs="Times New Roman"/>
          <w:sz w:val="26"/>
          <w:szCs w:val="26"/>
        </w:rPr>
        <w:t>01</w:t>
      </w:r>
      <w:r w:rsidRPr="00B10F6C">
        <w:rPr>
          <w:rFonts w:ascii="Times New Roman" w:hAnsi="Times New Roman" w:cs="Times New Roman"/>
          <w:sz w:val="26"/>
          <w:szCs w:val="26"/>
        </w:rPr>
        <w:t xml:space="preserve"> </w:t>
      </w:r>
      <w:r w:rsidR="005E4E2A">
        <w:rPr>
          <w:rFonts w:ascii="Times New Roman" w:hAnsi="Times New Roman" w:cs="Times New Roman"/>
          <w:sz w:val="26"/>
          <w:szCs w:val="26"/>
        </w:rPr>
        <w:t xml:space="preserve">по 17 </w:t>
      </w:r>
      <w:r w:rsidR="003A5F7B">
        <w:rPr>
          <w:rFonts w:ascii="Times New Roman" w:hAnsi="Times New Roman" w:cs="Times New Roman"/>
          <w:sz w:val="26"/>
          <w:szCs w:val="26"/>
        </w:rPr>
        <w:t>ма</w:t>
      </w:r>
      <w:r w:rsidRPr="00B10F6C">
        <w:rPr>
          <w:rFonts w:ascii="Times New Roman" w:hAnsi="Times New Roman" w:cs="Times New Roman"/>
          <w:sz w:val="26"/>
          <w:szCs w:val="26"/>
        </w:rPr>
        <w:t>я 202</w:t>
      </w:r>
      <w:r w:rsidR="003A5F7B">
        <w:rPr>
          <w:rFonts w:ascii="Times New Roman" w:hAnsi="Times New Roman" w:cs="Times New Roman"/>
          <w:sz w:val="26"/>
          <w:szCs w:val="26"/>
        </w:rPr>
        <w:t>6</w:t>
      </w:r>
      <w:r w:rsidRPr="00B10F6C">
        <w:rPr>
          <w:rFonts w:ascii="Times New Roman" w:hAnsi="Times New Roman" w:cs="Times New Roman"/>
          <w:sz w:val="26"/>
          <w:szCs w:val="26"/>
        </w:rPr>
        <w:t xml:space="preserve"> г. на территории </w:t>
      </w:r>
      <w:r w:rsidR="00B10F6C" w:rsidRPr="00B10F6C">
        <w:rPr>
          <w:rFonts w:ascii="Times New Roman" w:hAnsi="Times New Roman" w:cs="Times New Roman"/>
          <w:sz w:val="26"/>
          <w:szCs w:val="26"/>
        </w:rPr>
        <w:t>Черноозер</w:t>
      </w:r>
      <w:r w:rsidRPr="00B10F6C">
        <w:rPr>
          <w:rFonts w:ascii="Times New Roman" w:hAnsi="Times New Roman" w:cs="Times New Roman"/>
          <w:sz w:val="26"/>
          <w:szCs w:val="26"/>
        </w:rPr>
        <w:t>ского сельского поселения особый противопожарный режим.</w:t>
      </w:r>
    </w:p>
    <w:p w:rsidR="002F2C52" w:rsidRPr="00B10F6C" w:rsidRDefault="002F2C52" w:rsidP="002F2C52">
      <w:pPr>
        <w:numPr>
          <w:ilvl w:val="0"/>
          <w:numId w:val="3"/>
        </w:numPr>
        <w:tabs>
          <w:tab w:val="left" w:pos="1018"/>
        </w:tabs>
        <w:spacing w:line="312" w:lineRule="exact"/>
        <w:ind w:right="2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 xml:space="preserve">На период установления особого противопожарного режима и введения ограничения гражданам </w:t>
      </w:r>
    </w:p>
    <w:p w:rsidR="002F2C52" w:rsidRPr="00B10F6C" w:rsidRDefault="002F2C52" w:rsidP="002F2C52">
      <w:pPr>
        <w:tabs>
          <w:tab w:val="left" w:pos="1018"/>
        </w:tabs>
        <w:spacing w:line="312" w:lineRule="exact"/>
        <w:ind w:left="851" w:right="20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>а) запрещается:</w:t>
      </w:r>
    </w:p>
    <w:p w:rsidR="002F2C52" w:rsidRPr="00B10F6C" w:rsidRDefault="002F2C52" w:rsidP="002F2C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>въезд транспортных средств в границы лесничеств;</w:t>
      </w:r>
    </w:p>
    <w:p w:rsidR="002F2C52" w:rsidRPr="00B10F6C" w:rsidRDefault="002F2C52" w:rsidP="002F2C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 xml:space="preserve">разведение костров, сжигание мусора, горючих веществ и материалов, проведение сельскохозяйственных палов, выжигание сухой травянистой растительности, а также проведение пожароопасных работ на землях всех категорий в границах </w:t>
      </w:r>
      <w:r w:rsidR="00B10F6C" w:rsidRPr="00B10F6C">
        <w:rPr>
          <w:rFonts w:ascii="Times New Roman" w:hAnsi="Times New Roman" w:cs="Times New Roman"/>
          <w:sz w:val="26"/>
          <w:szCs w:val="26"/>
        </w:rPr>
        <w:t>Черноозе</w:t>
      </w:r>
      <w:r w:rsidRPr="00B10F6C">
        <w:rPr>
          <w:rFonts w:ascii="Times New Roman" w:hAnsi="Times New Roman" w:cs="Times New Roman"/>
          <w:sz w:val="26"/>
          <w:szCs w:val="26"/>
        </w:rPr>
        <w:t>рского сельского поселения;</w:t>
      </w:r>
    </w:p>
    <w:p w:rsidR="002F2C52" w:rsidRPr="00B10F6C" w:rsidRDefault="002F2C52" w:rsidP="002F2C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>приготовление пищи на открытом огне, углях (кострах, мангалах), за исключением приготовления пищи на стационарных газовых приборах, а также применение пиротехнических изделий на территориях населенных пунктов, подверженных угрозе лесных пожаров, садоводческих и огороднических товариществ, организаций отдыха детей и их оздоровления, оздоровительных организаций, организаций, имеющих производственные объекты, расположенные на территориях, граничащих с лесными участками, а также в лесах, лесопарковых зонах, на торфяных участках и открытых территориях, граничащих с лесными массивами;</w:t>
      </w:r>
    </w:p>
    <w:p w:rsidR="002F2C52" w:rsidRPr="00B10F6C" w:rsidRDefault="002F2C52" w:rsidP="002F2C52">
      <w:pPr>
        <w:tabs>
          <w:tab w:val="left" w:pos="567"/>
          <w:tab w:val="left" w:pos="114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>б) обеспечить:</w:t>
      </w:r>
    </w:p>
    <w:p w:rsidR="002F2C52" w:rsidRPr="00B10F6C" w:rsidRDefault="002F2C52" w:rsidP="002F2C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lastRenderedPageBreak/>
        <w:t xml:space="preserve">своевременную очистку принадлежащих им земельных участков и </w:t>
      </w:r>
      <w:proofErr w:type="spellStart"/>
      <w:r w:rsidRPr="00B10F6C">
        <w:rPr>
          <w:rFonts w:ascii="Times New Roman" w:hAnsi="Times New Roman" w:cs="Times New Roman"/>
          <w:sz w:val="26"/>
          <w:szCs w:val="26"/>
        </w:rPr>
        <w:t>придворовых</w:t>
      </w:r>
      <w:proofErr w:type="spellEnd"/>
      <w:r w:rsidRPr="00B10F6C">
        <w:rPr>
          <w:rFonts w:ascii="Times New Roman" w:hAnsi="Times New Roman" w:cs="Times New Roman"/>
          <w:sz w:val="26"/>
          <w:szCs w:val="26"/>
        </w:rPr>
        <w:t xml:space="preserve"> территорий от сухой травянистой растительности, опавших листьев, горючих отходов и мусора;</w:t>
      </w:r>
    </w:p>
    <w:p w:rsidR="002F2C52" w:rsidRPr="00B10F6C" w:rsidRDefault="002F2C52" w:rsidP="002F2C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>на индивидуальных земельных участках (частные домохозяйства, садовые и дачные участки) наличие емкостей (бочек) с водой или огнетушителей;</w:t>
      </w:r>
    </w:p>
    <w:p w:rsidR="002F2C52" w:rsidRPr="00B10F6C" w:rsidRDefault="002F2C52" w:rsidP="002F2C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0F6C">
        <w:rPr>
          <w:rFonts w:ascii="Times New Roman" w:hAnsi="Times New Roman" w:cs="Times New Roman"/>
          <w:sz w:val="26"/>
          <w:szCs w:val="26"/>
        </w:rPr>
        <w:t>проведение профилактической работы с детьми в целях исключения возникновения пожаров по причине детской шалости с огнем.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в)</w:t>
      </w:r>
      <w:r w:rsidRPr="00B10F6C">
        <w:rPr>
          <w:b/>
          <w:bCs/>
          <w:color w:val="000000"/>
          <w:lang w:bidi="ru-RU"/>
        </w:rPr>
        <w:t xml:space="preserve"> </w:t>
      </w:r>
      <w:r w:rsidRPr="00B10F6C">
        <w:rPr>
          <w:color w:val="000000"/>
          <w:lang w:bidi="ru-RU"/>
        </w:rPr>
        <w:t>организовать: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своевременную очистку мест общего пользования территорий населенных пунктов от горючих отходов, мусора и сухой травянистой растительности;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установление запрета на разведение костров, а также сжигание мусора, травы, листвы и иных отходов, материалов или изделий на землях общего пользования населенных пунктов;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наблюдение за противопожарным состоянием на соответствующих территориях;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патрулирование территорий населенных пунктов силами населения и членов добровольных пожарных формирований;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подготовку имеющейся водовозной и землеройной техники для возможного использования в тушении пожаров, определение порядка ее привлечения, проведение инструктажей с водительским составом;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в целях своевременного обнаружения пожаров - круглосуточное дежурство граждан в населенных пунктах;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при необходимости привлечение населения для локализации пожаров вне границ населенных пунктов;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во взаимодействии с должностными лицами органов, осуществляющих государственный пожарный надзор, пожарной охраны, а также со средствами массовой информации усиление противопожарной пропаганды и обучение населения мерам пожарной безопасности;</w:t>
      </w:r>
    </w:p>
    <w:p w:rsidR="002F2C52" w:rsidRPr="00B10F6C" w:rsidRDefault="002F2C52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осуществление дополнительных мер пожарной безопасности, установленных законодательством Российской Федерации.</w:t>
      </w:r>
    </w:p>
    <w:p w:rsidR="002F2C52" w:rsidRPr="00B10F6C" w:rsidRDefault="00B10F6C" w:rsidP="002F2C52">
      <w:pPr>
        <w:pStyle w:val="1"/>
        <w:tabs>
          <w:tab w:val="left" w:pos="1038"/>
        </w:tabs>
        <w:ind w:firstLine="567"/>
        <w:jc w:val="both"/>
        <w:rPr>
          <w:color w:val="000000"/>
          <w:lang w:bidi="ru-RU"/>
        </w:rPr>
      </w:pPr>
      <w:r w:rsidRPr="00B10F6C">
        <w:rPr>
          <w:color w:val="000000"/>
          <w:lang w:bidi="ru-RU"/>
        </w:rPr>
        <w:t>3</w:t>
      </w:r>
      <w:r w:rsidR="002F2C52" w:rsidRPr="00B10F6C">
        <w:rPr>
          <w:color w:val="000000"/>
          <w:lang w:bidi="ru-RU"/>
        </w:rPr>
        <w:t>. В условиях особого противопожарного режима физические и юридические лица, нарушившие правила пожарной безопасности, привлекаются к административной ответственности, предусмотренной статьями 8.32 и 20.4 Кодекса Российской Федерации об административных правонарушениях и статьей 18 Закона Республики Марий Эл от 4 декабря 2002 г. № 43-3 «Об административных правонарушениях в Республике Марий Эл»; в случае нарушения правил пожарной безопасности, повлекшего возникновение лесного пожара, - к уголовной ответственности, предусмотренной статьей 261 Уголовного кодекса Российской Федерации.</w:t>
      </w:r>
    </w:p>
    <w:p w:rsidR="007416C4" w:rsidRDefault="005E4E2A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4</w:t>
      </w:r>
      <w:r w:rsidR="007416C4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="003A5F7B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7416C4">
        <w:rPr>
          <w:rFonts w:ascii="Times New Roman" w:hAnsi="Times New Roman" w:cs="Times New Roman"/>
          <w:sz w:val="26"/>
          <w:szCs w:val="26"/>
          <w:lang w:eastAsia="ar-SA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AF2FE0">
        <w:rPr>
          <w:rFonts w:ascii="Times New Roman" w:hAnsi="Times New Roman" w:cs="Times New Roman"/>
          <w:sz w:val="26"/>
          <w:szCs w:val="26"/>
          <w:lang w:eastAsia="ar-SA"/>
        </w:rPr>
        <w:t>о дня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AF2FE0">
        <w:rPr>
          <w:rFonts w:ascii="Times New Roman" w:hAnsi="Times New Roman" w:cs="Times New Roman"/>
          <w:sz w:val="26"/>
          <w:szCs w:val="26"/>
          <w:lang w:eastAsia="ar-SA"/>
        </w:rPr>
        <w:t>его подписания</w:t>
      </w:r>
      <w:bookmarkStart w:id="0" w:name="_GoBack"/>
      <w:bookmarkEnd w:id="0"/>
      <w:r w:rsidR="007416C4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7416C4" w:rsidRDefault="007416C4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416C4" w:rsidRDefault="007416C4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416C4" w:rsidRDefault="007416C4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416C4" w:rsidRDefault="007416C4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416C4" w:rsidRDefault="003A5F7B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  <w:r w:rsidR="007416C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="007416C4">
        <w:rPr>
          <w:rFonts w:ascii="Times New Roman" w:hAnsi="Times New Roman" w:cs="Times New Roman"/>
          <w:sz w:val="26"/>
          <w:szCs w:val="26"/>
          <w:lang w:eastAsia="ar-SA"/>
        </w:rPr>
        <w:t xml:space="preserve"> Черноозерской</w:t>
      </w:r>
    </w:p>
    <w:p w:rsidR="007416C4" w:rsidRPr="00B10F6C" w:rsidRDefault="007416C4" w:rsidP="002F2C5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сельской администрации                                                       </w:t>
      </w:r>
      <w:r w:rsidR="003A5F7B">
        <w:rPr>
          <w:rFonts w:ascii="Times New Roman" w:hAnsi="Times New Roman" w:cs="Times New Roman"/>
          <w:sz w:val="26"/>
          <w:szCs w:val="26"/>
          <w:lang w:eastAsia="ar-SA"/>
        </w:rPr>
        <w:t xml:space="preserve">С.В </w:t>
      </w:r>
      <w:proofErr w:type="spellStart"/>
      <w:r w:rsidR="003A5F7B">
        <w:rPr>
          <w:rFonts w:ascii="Times New Roman" w:hAnsi="Times New Roman" w:cs="Times New Roman"/>
          <w:sz w:val="26"/>
          <w:szCs w:val="26"/>
          <w:lang w:eastAsia="ar-SA"/>
        </w:rPr>
        <w:t>Малинова</w:t>
      </w:r>
      <w:proofErr w:type="spellEnd"/>
    </w:p>
    <w:sectPr w:rsidR="007416C4" w:rsidRPr="00B10F6C" w:rsidSect="007416C4">
      <w:pgSz w:w="11900" w:h="16840"/>
      <w:pgMar w:top="567" w:right="851" w:bottom="567" w:left="1418" w:header="987" w:footer="5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2F03"/>
    <w:multiLevelType w:val="multilevel"/>
    <w:tmpl w:val="60587062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041A7A"/>
    <w:multiLevelType w:val="multilevel"/>
    <w:tmpl w:val="335CC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420A7"/>
    <w:multiLevelType w:val="multilevel"/>
    <w:tmpl w:val="705013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74D"/>
    <w:rsid w:val="00230A53"/>
    <w:rsid w:val="00235259"/>
    <w:rsid w:val="002F2C52"/>
    <w:rsid w:val="003A5F7B"/>
    <w:rsid w:val="0047074D"/>
    <w:rsid w:val="005236B0"/>
    <w:rsid w:val="005E17FE"/>
    <w:rsid w:val="005E4E2A"/>
    <w:rsid w:val="00635FF7"/>
    <w:rsid w:val="007102BC"/>
    <w:rsid w:val="007416C4"/>
    <w:rsid w:val="008D2EB0"/>
    <w:rsid w:val="009D3233"/>
    <w:rsid w:val="00AF2FE0"/>
    <w:rsid w:val="00B10F6C"/>
    <w:rsid w:val="00B73899"/>
    <w:rsid w:val="00B755B5"/>
    <w:rsid w:val="00D3472C"/>
    <w:rsid w:val="00E206E9"/>
    <w:rsid w:val="00EB4F48"/>
    <w:rsid w:val="00F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2E85"/>
  <w15:docId w15:val="{17F46472-B9E9-43F6-9EBA-AAC38AFF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4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locked/>
    <w:rsid w:val="0047074D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a3"/>
    <w:rsid w:val="0047074D"/>
    <w:pPr>
      <w:spacing w:line="256" w:lineRule="auto"/>
      <w:ind w:left="380" w:hanging="3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47074D"/>
    <w:rPr>
      <w:rFonts w:ascii="Arial" w:eastAsia="Arial" w:hAnsi="Arial" w:cs="Arial"/>
      <w:i/>
      <w:iCs/>
      <w:sz w:val="28"/>
      <w:szCs w:val="28"/>
      <w:lang w:val="en-US" w:bidi="en-US"/>
    </w:rPr>
  </w:style>
  <w:style w:type="paragraph" w:customStyle="1" w:styleId="20">
    <w:name w:val="Основной текст (2)"/>
    <w:basedOn w:val="a"/>
    <w:link w:val="2"/>
    <w:rsid w:val="0047074D"/>
    <w:pPr>
      <w:jc w:val="center"/>
    </w:pPr>
    <w:rPr>
      <w:rFonts w:ascii="Arial" w:eastAsia="Arial" w:hAnsi="Arial" w:cs="Arial"/>
      <w:i/>
      <w:iCs/>
      <w:color w:val="auto"/>
      <w:sz w:val="28"/>
      <w:szCs w:val="28"/>
      <w:lang w:val="en-US" w:eastAsia="en-US" w:bidi="en-US"/>
    </w:rPr>
  </w:style>
  <w:style w:type="character" w:customStyle="1" w:styleId="a5">
    <w:name w:val="Основной текст_"/>
    <w:basedOn w:val="a0"/>
    <w:link w:val="1"/>
    <w:locked/>
    <w:rsid w:val="0047074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47074D"/>
    <w:pPr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6">
    <w:name w:val="Другое_"/>
    <w:basedOn w:val="a0"/>
    <w:link w:val="a7"/>
    <w:locked/>
    <w:rsid w:val="0047074D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47074D"/>
    <w:pPr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47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52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525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7DC4C-BADB-4F83-8313-18C486BA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2026-04-29T09:01:00Z</cp:lastPrinted>
  <dcterms:created xsi:type="dcterms:W3CDTF">2023-04-14T14:24:00Z</dcterms:created>
  <dcterms:modified xsi:type="dcterms:W3CDTF">2026-04-29T09:01:00Z</dcterms:modified>
</cp:coreProperties>
</file>