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10"/>
      </w:tblGrid>
      <w:tr w:rsidR="00053650">
        <w:tc>
          <w:tcPr>
            <w:tcW w:w="4810" w:type="dxa"/>
          </w:tcPr>
          <w:p w:rsidR="00053650" w:rsidRDefault="007C19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Приложение 2</w:t>
            </w:r>
          </w:p>
          <w:p w:rsidR="00053650" w:rsidRDefault="007C19E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 постановлению Администрации </w:t>
            </w:r>
            <w:proofErr w:type="spellStart"/>
            <w:r>
              <w:rPr>
                <w:sz w:val="24"/>
              </w:rPr>
              <w:t>Звениговского</w:t>
            </w:r>
            <w:proofErr w:type="spellEnd"/>
            <w:r>
              <w:rPr>
                <w:sz w:val="24"/>
              </w:rPr>
              <w:t xml:space="preserve"> муниципального района Республики Марий Эл</w:t>
            </w:r>
          </w:p>
          <w:p w:rsidR="00053650" w:rsidRDefault="007C19E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 </w:t>
            </w:r>
            <w:r w:rsidR="00EE7599">
              <w:rPr>
                <w:sz w:val="24"/>
              </w:rPr>
              <w:t>10</w:t>
            </w:r>
            <w:r w:rsidR="004F7F49">
              <w:rPr>
                <w:sz w:val="24"/>
              </w:rPr>
              <w:t xml:space="preserve"> </w:t>
            </w:r>
            <w:r w:rsidR="00E32308">
              <w:rPr>
                <w:sz w:val="24"/>
              </w:rPr>
              <w:t>апреля</w:t>
            </w:r>
            <w:r>
              <w:rPr>
                <w:sz w:val="24"/>
              </w:rPr>
              <w:t xml:space="preserve"> 202</w:t>
            </w:r>
            <w:r w:rsidR="003A4F0E">
              <w:rPr>
                <w:sz w:val="24"/>
              </w:rPr>
              <w:t>5</w:t>
            </w:r>
            <w:r>
              <w:rPr>
                <w:sz w:val="24"/>
              </w:rPr>
              <w:t xml:space="preserve"> г. </w:t>
            </w:r>
            <w:r w:rsidR="004F7F49">
              <w:rPr>
                <w:sz w:val="24"/>
              </w:rPr>
              <w:t>№</w:t>
            </w:r>
            <w:r w:rsidR="00EE7599">
              <w:rPr>
                <w:sz w:val="24"/>
              </w:rPr>
              <w:t>420</w:t>
            </w:r>
          </w:p>
          <w:p w:rsidR="00053650" w:rsidRDefault="00053650">
            <w:pPr>
              <w:tabs>
                <w:tab w:val="left" w:pos="0"/>
              </w:tabs>
              <w:spacing w:before="120" w:after="120"/>
              <w:jc w:val="center"/>
            </w:pPr>
          </w:p>
        </w:tc>
      </w:tr>
    </w:tbl>
    <w:p w:rsidR="00053650" w:rsidRDefault="007C19E2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ИЗВЕЩЕНИЕ</w:t>
      </w:r>
    </w:p>
    <w:p w:rsidR="00053650" w:rsidRDefault="007C19E2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О ПРОВЕДЕНИИ АУКЦИОНА</w:t>
      </w:r>
      <w:r w:rsidR="00533140">
        <w:rPr>
          <w:rFonts w:ascii="Times New Roman" w:hAnsi="Times New Roman"/>
          <w:b/>
          <w:sz w:val="24"/>
        </w:rPr>
        <w:t xml:space="preserve"> В ЭЛЕКТРОННОЙ ФОРМЕ</w:t>
      </w:r>
    </w:p>
    <w:p w:rsidR="00053650" w:rsidRDefault="007C19E2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НА ПРАВО ЗАКЛЮЧЕНИЯ ДОГОВОРА АРЕНДЫ МУНИЦИПАЛЬНОГО ИМУЩЕСТВА, СОСТАВЛЯЮЩЕГО КАЗНУ ЗВЕНИГОВСКОГО МУНИЦИПАЛЬНОГО РАЙОНА, В ЦЕЛЯХ ИМУЩЕСТВЕННОЙ ПОДДЕРЖКИ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</w:r>
      <w:r>
        <w:rPr>
          <w:sz w:val="28"/>
        </w:rPr>
        <w:t xml:space="preserve"> </w:t>
      </w:r>
    </w:p>
    <w:p w:rsidR="00053650" w:rsidRDefault="00053650">
      <w:pPr>
        <w:pStyle w:val="ConsPlusNonformat"/>
        <w:rPr>
          <w:rFonts w:ascii="Times New Roman" w:hAnsi="Times New Roman"/>
          <w:b/>
          <w:sz w:val="24"/>
        </w:rPr>
      </w:pPr>
    </w:p>
    <w:p w:rsidR="00053650" w:rsidRDefault="007C19E2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Основание проведения</w:t>
      </w:r>
      <w:r w:rsidR="00533140">
        <w:rPr>
          <w:rFonts w:ascii="Times New Roman" w:hAnsi="Times New Roman"/>
          <w:b/>
          <w:sz w:val="24"/>
        </w:rPr>
        <w:t xml:space="preserve"> электронного</w:t>
      </w:r>
      <w:r>
        <w:rPr>
          <w:rFonts w:ascii="Times New Roman" w:hAnsi="Times New Roman"/>
          <w:b/>
          <w:sz w:val="24"/>
        </w:rPr>
        <w:t xml:space="preserve"> аукциона</w:t>
      </w:r>
      <w:r>
        <w:rPr>
          <w:rFonts w:ascii="Times New Roman" w:hAnsi="Times New Roman"/>
          <w:sz w:val="28"/>
        </w:rPr>
        <w:t xml:space="preserve"> – </w:t>
      </w:r>
      <w:r>
        <w:rPr>
          <w:rFonts w:ascii="Times New Roman" w:hAnsi="Times New Roman"/>
          <w:sz w:val="24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4"/>
        </w:rPr>
        <w:t>Звениговского</w:t>
      </w:r>
      <w:proofErr w:type="spellEnd"/>
      <w:r>
        <w:rPr>
          <w:rFonts w:ascii="Times New Roman" w:hAnsi="Times New Roman"/>
          <w:sz w:val="24"/>
        </w:rPr>
        <w:t xml:space="preserve"> муниципального района Республики Марий Эл от </w:t>
      </w:r>
      <w:r w:rsidR="00EE7599">
        <w:rPr>
          <w:rFonts w:ascii="Times New Roman" w:hAnsi="Times New Roman"/>
          <w:sz w:val="24"/>
        </w:rPr>
        <w:t>10</w:t>
      </w:r>
      <w:r>
        <w:rPr>
          <w:rFonts w:ascii="Times New Roman" w:hAnsi="Times New Roman"/>
          <w:sz w:val="24"/>
        </w:rPr>
        <w:t xml:space="preserve"> </w:t>
      </w:r>
      <w:r w:rsidR="007B5027">
        <w:rPr>
          <w:rFonts w:ascii="Times New Roman" w:hAnsi="Times New Roman"/>
          <w:sz w:val="24"/>
        </w:rPr>
        <w:t>апреля</w:t>
      </w:r>
      <w:r>
        <w:rPr>
          <w:rFonts w:ascii="Times New Roman" w:hAnsi="Times New Roman"/>
          <w:sz w:val="24"/>
        </w:rPr>
        <w:t xml:space="preserve"> 202</w:t>
      </w:r>
      <w:r w:rsidR="003A4F0E">
        <w:rPr>
          <w:rFonts w:ascii="Times New Roman" w:hAnsi="Times New Roman"/>
          <w:sz w:val="24"/>
        </w:rPr>
        <w:t>5</w:t>
      </w:r>
      <w:r>
        <w:rPr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года </w:t>
      </w:r>
      <w:r w:rsidR="00EE7599">
        <w:rPr>
          <w:rFonts w:ascii="Times New Roman" w:hAnsi="Times New Roman"/>
          <w:sz w:val="24"/>
        </w:rPr>
        <w:t>№420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 </w:t>
      </w:r>
    </w:p>
    <w:p w:rsidR="00053650" w:rsidRDefault="007C19E2">
      <w:pPr>
        <w:pStyle w:val="ConsPlusNonformat"/>
        <w:ind w:firstLine="708"/>
        <w:jc w:val="both"/>
        <w:rPr>
          <w:sz w:val="24"/>
        </w:rPr>
      </w:pPr>
      <w:r>
        <w:rPr>
          <w:rFonts w:ascii="Times New Roman" w:hAnsi="Times New Roman"/>
          <w:b/>
          <w:sz w:val="24"/>
        </w:rPr>
        <w:t xml:space="preserve">Наименование, место нахождения, почтовый адрес и адрес электронной почты, номер контактного телефона Организатора аукциона: </w:t>
      </w:r>
      <w:r>
        <w:rPr>
          <w:rFonts w:ascii="Times New Roman" w:hAnsi="Times New Roman"/>
          <w:sz w:val="24"/>
        </w:rPr>
        <w:t xml:space="preserve">Администрация </w:t>
      </w:r>
      <w:proofErr w:type="spellStart"/>
      <w:r>
        <w:rPr>
          <w:rFonts w:ascii="Times New Roman" w:hAnsi="Times New Roman"/>
          <w:sz w:val="24"/>
        </w:rPr>
        <w:t>Звениговского</w:t>
      </w:r>
      <w:proofErr w:type="spellEnd"/>
      <w:r>
        <w:rPr>
          <w:rFonts w:ascii="Times New Roman" w:hAnsi="Times New Roman"/>
          <w:sz w:val="24"/>
        </w:rPr>
        <w:t xml:space="preserve"> муниципального района Республики Марий Эл</w:t>
      </w:r>
      <w:r>
        <w:rPr>
          <w:rFonts w:ascii="Times New Roman" w:hAnsi="Times New Roman"/>
          <w:b/>
          <w:sz w:val="24"/>
        </w:rPr>
        <w:t xml:space="preserve">, </w:t>
      </w:r>
      <w:r>
        <w:rPr>
          <w:rFonts w:ascii="Times New Roman" w:hAnsi="Times New Roman"/>
          <w:sz w:val="24"/>
        </w:rPr>
        <w:t>425060,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Республика Марий </w:t>
      </w:r>
      <w:proofErr w:type="gramStart"/>
      <w:r>
        <w:rPr>
          <w:rFonts w:ascii="Times New Roman" w:hAnsi="Times New Roman"/>
          <w:sz w:val="24"/>
        </w:rPr>
        <w:t xml:space="preserve">Эл, </w:t>
      </w:r>
      <w:r w:rsidR="005649A5">
        <w:rPr>
          <w:rFonts w:ascii="Times New Roman" w:hAnsi="Times New Roman"/>
          <w:sz w:val="24"/>
        </w:rPr>
        <w:t xml:space="preserve">  </w:t>
      </w:r>
      <w:proofErr w:type="gramEnd"/>
      <w:r w:rsidR="005649A5">
        <w:rPr>
          <w:rFonts w:ascii="Times New Roman" w:hAnsi="Times New Roman"/>
          <w:sz w:val="24"/>
        </w:rPr>
        <w:t xml:space="preserve">                       </w:t>
      </w:r>
      <w:r>
        <w:rPr>
          <w:rFonts w:ascii="Times New Roman" w:hAnsi="Times New Roman"/>
          <w:sz w:val="24"/>
        </w:rPr>
        <w:t>г. Звенигово, ул. Ленина, д. 39, adzven@rambler.ru, тел. (83645) 7-36-68.</w:t>
      </w:r>
      <w:r>
        <w:rPr>
          <w:sz w:val="24"/>
        </w:rPr>
        <w:t xml:space="preserve">  </w:t>
      </w:r>
    </w:p>
    <w:p w:rsidR="00053650" w:rsidRDefault="00533140" w:rsidP="00533140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Форма торгов:</w:t>
      </w:r>
      <w:r>
        <w:rPr>
          <w:rFonts w:ascii="Times New Roman" w:hAnsi="Times New Roman"/>
          <w:sz w:val="24"/>
        </w:rPr>
        <w:t xml:space="preserve"> аукцион в электронной форме, </w:t>
      </w:r>
      <w:r w:rsidR="007C19E2">
        <w:rPr>
          <w:rFonts w:ascii="Times New Roman" w:hAnsi="Times New Roman"/>
          <w:sz w:val="24"/>
        </w:rPr>
        <w:t xml:space="preserve">открытый аукцион среди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и открытый по форме подачи предложения. </w:t>
      </w:r>
    </w:p>
    <w:p w:rsidR="00053650" w:rsidRDefault="007C19E2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Сведения о предмете аукциона</w:t>
      </w:r>
    </w:p>
    <w:tbl>
      <w:tblPr>
        <w:tblW w:w="9492" w:type="dxa"/>
        <w:tblLayout w:type="fixed"/>
        <w:tblLook w:val="04A0" w:firstRow="1" w:lastRow="0" w:firstColumn="1" w:lastColumn="0" w:noHBand="0" w:noVBand="1"/>
      </w:tblPr>
      <w:tblGrid>
        <w:gridCol w:w="529"/>
        <w:gridCol w:w="884"/>
        <w:gridCol w:w="1134"/>
        <w:gridCol w:w="992"/>
        <w:gridCol w:w="1571"/>
        <w:gridCol w:w="1122"/>
        <w:gridCol w:w="851"/>
        <w:gridCol w:w="850"/>
        <w:gridCol w:w="850"/>
        <w:gridCol w:w="709"/>
      </w:tblGrid>
      <w:tr w:rsidR="00881B58" w:rsidTr="00881B58">
        <w:trPr>
          <w:trHeight w:val="119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№ лота п/п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</w:t>
            </w:r>
          </w:p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имущества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Место расположения имущества </w:t>
            </w:r>
          </w:p>
          <w:p w:rsidR="00881B58" w:rsidRDefault="00881B58">
            <w:pPr>
              <w:jc w:val="center"/>
              <w:rPr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Общая площадь, </w:t>
            </w:r>
          </w:p>
          <w:p w:rsidR="00881B58" w:rsidRDefault="00881B58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кв.м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Описание, технические характеристики имущества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Начальная (минимальная) цена договора аренды (цена лота) в размере ежегодного платежа за право аренды имущества (</w:t>
            </w:r>
            <w:r>
              <w:rPr>
                <w:rFonts w:ascii="Times New Roman" w:hAnsi="Times New Roman"/>
                <w:sz w:val="16"/>
              </w:rPr>
              <w:t xml:space="preserve">без учета НДС, коммунальных и </w:t>
            </w:r>
            <w:proofErr w:type="spellStart"/>
            <w:r>
              <w:rPr>
                <w:rFonts w:ascii="Times New Roman" w:hAnsi="Times New Roman"/>
                <w:sz w:val="16"/>
              </w:rPr>
              <w:t>эксплутационных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услуг</w:t>
            </w:r>
            <w:r>
              <w:rPr>
                <w:sz w:val="16"/>
              </w:rPr>
              <w:t>), руб.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Размер задатка, руб. (без учета НДС)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Шаг аукциона, </w:t>
            </w:r>
            <w:proofErr w:type="spellStart"/>
            <w:r>
              <w:rPr>
                <w:sz w:val="16"/>
              </w:rPr>
              <w:t>руб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Срок действия договора аренды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Целевое назначение имущества</w:t>
            </w:r>
          </w:p>
        </w:tc>
      </w:tr>
      <w:tr w:rsidR="00881B58" w:rsidTr="00881B58">
        <w:trPr>
          <w:trHeight w:val="119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1B58" w:rsidRDefault="00881B58" w:rsidP="00D140C0">
            <w:pPr>
              <w:rPr>
                <w:sz w:val="16"/>
              </w:rPr>
            </w:pPr>
            <w:r>
              <w:rPr>
                <w:sz w:val="16"/>
              </w:rPr>
              <w:t>Нежилое помещение, поз.17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1B58" w:rsidRDefault="00881B58" w:rsidP="00D140C0">
            <w:pPr>
              <w:rPr>
                <w:sz w:val="16"/>
              </w:rPr>
            </w:pPr>
            <w:r>
              <w:rPr>
                <w:sz w:val="16"/>
              </w:rPr>
              <w:t xml:space="preserve">Республика Марий Эл, </w:t>
            </w:r>
            <w:proofErr w:type="spellStart"/>
            <w:r>
              <w:rPr>
                <w:sz w:val="16"/>
              </w:rPr>
              <w:t>Звениговский</w:t>
            </w:r>
            <w:proofErr w:type="spellEnd"/>
            <w:r>
              <w:rPr>
                <w:sz w:val="16"/>
              </w:rPr>
              <w:t xml:space="preserve"> район, </w:t>
            </w:r>
            <w:proofErr w:type="spellStart"/>
            <w:r>
              <w:rPr>
                <w:sz w:val="16"/>
              </w:rPr>
              <w:t>с.Исменцы</w:t>
            </w:r>
            <w:proofErr w:type="spellEnd"/>
            <w:r>
              <w:rPr>
                <w:sz w:val="16"/>
              </w:rPr>
              <w:t>, ул. Молодежная, д. 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268,4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B58" w:rsidRDefault="00881B58" w:rsidP="00D140C0">
            <w:pPr>
              <w:jc w:val="center"/>
              <w:rPr>
                <w:sz w:val="16"/>
              </w:rPr>
            </w:pPr>
            <w:r>
              <w:rPr>
                <w:rFonts w:ascii="Times New Roman" w:hAnsi="Times New Roman"/>
                <w:sz w:val="14"/>
              </w:rPr>
              <w:t>Год постройки 1989 г., фундамент – каменный, ленточный; стены – кирпичные оштукатуренные; перегородки - кирпичные; перекрытия - железобетонные; полы – кровля-шифер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B58" w:rsidRDefault="003A4F0E" w:rsidP="00533140">
            <w:pPr>
              <w:jc w:val="center"/>
              <w:rPr>
                <w:sz w:val="16"/>
              </w:rPr>
            </w:pPr>
            <w:r>
              <w:rPr>
                <w:sz w:val="16"/>
              </w:rPr>
              <w:t>148 8</w:t>
            </w:r>
            <w:r w:rsidR="00881B58">
              <w:rPr>
                <w:sz w:val="16"/>
              </w:rPr>
              <w:t>00,00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B58" w:rsidRDefault="00881B58" w:rsidP="003A4F0E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  <w:r w:rsidR="003A4F0E">
              <w:rPr>
                <w:sz w:val="16"/>
              </w:rPr>
              <w:t>4</w:t>
            </w:r>
            <w:r>
              <w:rPr>
                <w:sz w:val="16"/>
              </w:rPr>
              <w:t>8</w:t>
            </w:r>
            <w:r w:rsidR="003A4F0E">
              <w:rPr>
                <w:sz w:val="16"/>
              </w:rPr>
              <w:t>8</w:t>
            </w:r>
            <w:r>
              <w:rPr>
                <w:sz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B58" w:rsidRDefault="00881B58">
            <w:pPr>
              <w:jc w:val="center"/>
              <w:rPr>
                <w:rFonts w:ascii="Times New Roman" w:hAnsi="Times New Roman"/>
                <w:sz w:val="15"/>
              </w:rPr>
            </w:pPr>
          </w:p>
          <w:p w:rsidR="00881B58" w:rsidRDefault="00881B58">
            <w:pPr>
              <w:jc w:val="center"/>
              <w:rPr>
                <w:rFonts w:ascii="Times New Roman" w:hAnsi="Times New Roman"/>
                <w:sz w:val="15"/>
              </w:rPr>
            </w:pPr>
          </w:p>
          <w:p w:rsidR="00881B58" w:rsidRDefault="00881B58">
            <w:pPr>
              <w:jc w:val="center"/>
              <w:rPr>
                <w:rFonts w:ascii="Times New Roman" w:hAnsi="Times New Roman"/>
                <w:sz w:val="15"/>
              </w:rPr>
            </w:pPr>
          </w:p>
          <w:p w:rsidR="00881B58" w:rsidRDefault="00881B58" w:rsidP="003A4F0E">
            <w:pPr>
              <w:rPr>
                <w:rFonts w:ascii="Times New Roman" w:hAnsi="Times New Roman"/>
                <w:sz w:val="15"/>
              </w:rPr>
            </w:pPr>
          </w:p>
          <w:p w:rsidR="00881B58" w:rsidRDefault="003A4F0E">
            <w:pPr>
              <w:jc w:val="center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sz w:val="15"/>
              </w:rPr>
              <w:t>7440</w:t>
            </w:r>
            <w:r w:rsidR="00881B58">
              <w:rPr>
                <w:rFonts w:ascii="Times New Roman" w:hAnsi="Times New Roman"/>
                <w:sz w:val="15"/>
              </w:rPr>
              <w:t>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rFonts w:ascii="Times New Roman" w:hAnsi="Times New Roman"/>
                <w:sz w:val="15"/>
              </w:rPr>
              <w:t>С даты подписания акт-приема передачи в аренду на 5 лет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B58" w:rsidRDefault="00D31F71">
            <w:pPr>
              <w:rPr>
                <w:sz w:val="16"/>
              </w:rPr>
            </w:pPr>
            <w:r>
              <w:rPr>
                <w:rFonts w:ascii="Times New Roman" w:hAnsi="Times New Roman"/>
                <w:sz w:val="16"/>
              </w:rPr>
              <w:t>Для предпри</w:t>
            </w:r>
            <w:r w:rsidR="00881B58">
              <w:rPr>
                <w:rFonts w:ascii="Times New Roman" w:hAnsi="Times New Roman"/>
                <w:sz w:val="16"/>
              </w:rPr>
              <w:t>нимательской деятельности</w:t>
            </w:r>
          </w:p>
        </w:tc>
      </w:tr>
      <w:tr w:rsidR="00863CEE" w:rsidTr="00794998">
        <w:trPr>
          <w:trHeight w:val="119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63CEE" w:rsidRDefault="00863CEE" w:rsidP="00863CEE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63CEE" w:rsidRDefault="00863CEE" w:rsidP="00863CEE">
            <w:pPr>
              <w:rPr>
                <w:sz w:val="16"/>
              </w:rPr>
            </w:pPr>
            <w:r>
              <w:rPr>
                <w:sz w:val="16"/>
              </w:rPr>
              <w:t>Нежилое помещение II, поз.7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63CEE" w:rsidRDefault="00863CEE" w:rsidP="00863CEE">
            <w:pPr>
              <w:rPr>
                <w:sz w:val="16"/>
              </w:rPr>
            </w:pPr>
            <w:r>
              <w:rPr>
                <w:sz w:val="16"/>
              </w:rPr>
              <w:t xml:space="preserve">Республика Марий Эл, </w:t>
            </w:r>
            <w:proofErr w:type="spellStart"/>
            <w:r>
              <w:rPr>
                <w:sz w:val="16"/>
              </w:rPr>
              <w:t>Звениговский</w:t>
            </w:r>
            <w:proofErr w:type="spellEnd"/>
            <w:r>
              <w:rPr>
                <w:sz w:val="16"/>
              </w:rPr>
              <w:t xml:space="preserve"> район, г. Звенигово, ул. Ленина, д. 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63CEE" w:rsidRDefault="00863CEE" w:rsidP="00863CEE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12,6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CEE" w:rsidRDefault="00863CEE" w:rsidP="00863CEE">
            <w:pPr>
              <w:jc w:val="center"/>
              <w:rPr>
                <w:sz w:val="16"/>
              </w:rPr>
            </w:pPr>
            <w:r>
              <w:rPr>
                <w:rFonts w:ascii="Times New Roman" w:hAnsi="Times New Roman"/>
                <w:sz w:val="14"/>
              </w:rPr>
              <w:t>Год постройки 1968 г., фундамент – бутовый ленточный; наружные стены - кирпичные; перегородки - кирпичные; перекрытия - железобетонные плиты; полы – линолеумовые, плиточные, проемы дверные - шпон; внутренняя отделка - простая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CEE" w:rsidRDefault="00863CEE" w:rsidP="003A4F0E">
            <w:pPr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  <w:r w:rsidR="003A4F0E">
              <w:rPr>
                <w:sz w:val="16"/>
              </w:rPr>
              <w:t>840</w:t>
            </w:r>
            <w:r>
              <w:rPr>
                <w:sz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CEE" w:rsidRDefault="00863CEE" w:rsidP="003A4F0E">
            <w:pPr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  <w:r w:rsidR="003A4F0E">
              <w:rPr>
                <w:sz w:val="16"/>
              </w:rPr>
              <w:t>840</w:t>
            </w:r>
            <w:r>
              <w:rPr>
                <w:sz w:val="16"/>
              </w:rPr>
              <w:t>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CEE" w:rsidRDefault="00863CEE" w:rsidP="003A4F0E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  <w:r w:rsidR="003A4F0E">
              <w:rPr>
                <w:sz w:val="16"/>
              </w:rPr>
              <w:t>420</w:t>
            </w:r>
            <w:r>
              <w:rPr>
                <w:sz w:val="16"/>
              </w:rPr>
              <w:t>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CEE" w:rsidRDefault="00863CEE" w:rsidP="00863CEE">
            <w:pPr>
              <w:jc w:val="center"/>
              <w:rPr>
                <w:sz w:val="16"/>
              </w:rPr>
            </w:pPr>
            <w:r>
              <w:rPr>
                <w:rFonts w:ascii="Times New Roman" w:hAnsi="Times New Roman"/>
                <w:sz w:val="15"/>
              </w:rPr>
              <w:t>С даты подписания акт-приема передачи в аренду на 5 лет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CEE" w:rsidRDefault="00D31F71" w:rsidP="00863CEE">
            <w:pPr>
              <w:rPr>
                <w:sz w:val="16"/>
              </w:rPr>
            </w:pPr>
            <w:r>
              <w:rPr>
                <w:rFonts w:ascii="Times New Roman" w:hAnsi="Times New Roman"/>
                <w:sz w:val="16"/>
              </w:rPr>
              <w:t>Для предпри</w:t>
            </w:r>
            <w:r w:rsidR="00863CEE">
              <w:rPr>
                <w:rFonts w:ascii="Times New Roman" w:hAnsi="Times New Roman"/>
                <w:sz w:val="16"/>
              </w:rPr>
              <w:t>нимательской деятельности</w:t>
            </w:r>
          </w:p>
        </w:tc>
      </w:tr>
      <w:tr w:rsidR="00037E10" w:rsidTr="00794998">
        <w:trPr>
          <w:trHeight w:val="119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37E10" w:rsidRDefault="00037E10" w:rsidP="00037E10">
            <w:pPr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3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37E10" w:rsidRDefault="00037E10" w:rsidP="00037E10">
            <w:pPr>
              <w:rPr>
                <w:sz w:val="16"/>
              </w:rPr>
            </w:pPr>
            <w:r>
              <w:rPr>
                <w:sz w:val="16"/>
              </w:rPr>
              <w:t>Нежилое помещение поз. 2,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37E10" w:rsidRDefault="00037E10" w:rsidP="00037E10">
            <w:pPr>
              <w:rPr>
                <w:sz w:val="16"/>
              </w:rPr>
            </w:pPr>
            <w:r>
              <w:rPr>
                <w:sz w:val="16"/>
              </w:rPr>
              <w:t xml:space="preserve">Республика Марий Эл, </w:t>
            </w:r>
            <w:proofErr w:type="spellStart"/>
            <w:r>
              <w:rPr>
                <w:sz w:val="16"/>
              </w:rPr>
              <w:t>Звениговский</w:t>
            </w:r>
            <w:proofErr w:type="spellEnd"/>
            <w:r>
              <w:rPr>
                <w:sz w:val="16"/>
              </w:rPr>
              <w:t xml:space="preserve"> район, г. Звенигово, ул. Школьная, д. 111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37E10" w:rsidRDefault="00037E10" w:rsidP="00037E10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100,3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10" w:rsidRDefault="00037E10" w:rsidP="00037E10"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Год постройки 1982, стены-кирпичные, оштукатуренные, </w:t>
            </w:r>
            <w:proofErr w:type="spellStart"/>
            <w:r>
              <w:rPr>
                <w:rFonts w:ascii="Times New Roman" w:hAnsi="Times New Roman"/>
                <w:sz w:val="14"/>
              </w:rPr>
              <w:t>прегородки</w:t>
            </w:r>
            <w:proofErr w:type="spellEnd"/>
            <w:r>
              <w:rPr>
                <w:rFonts w:ascii="Times New Roman" w:hAnsi="Times New Roman"/>
                <w:sz w:val="14"/>
              </w:rPr>
              <w:t>-кирпичные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10" w:rsidRDefault="00037E10" w:rsidP="003A4F0E">
            <w:pPr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  <w:r w:rsidR="003A4F0E">
              <w:rPr>
                <w:sz w:val="16"/>
              </w:rPr>
              <w:t>76</w:t>
            </w:r>
            <w:r>
              <w:rPr>
                <w:sz w:val="16"/>
              </w:rPr>
              <w:t>00,00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10" w:rsidRDefault="00037E10" w:rsidP="003A4F0E">
            <w:pPr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  <w:r w:rsidR="003A4F0E">
              <w:rPr>
                <w:sz w:val="16"/>
              </w:rPr>
              <w:t>76</w:t>
            </w:r>
            <w:r>
              <w:rPr>
                <w:sz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10" w:rsidRDefault="00037E10" w:rsidP="003A4F0E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  <w:r w:rsidR="003A4F0E">
              <w:rPr>
                <w:sz w:val="16"/>
              </w:rPr>
              <w:t>88</w:t>
            </w:r>
            <w:r>
              <w:rPr>
                <w:sz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10" w:rsidRDefault="00037E10" w:rsidP="00037E10">
            <w:pPr>
              <w:jc w:val="center"/>
              <w:rPr>
                <w:sz w:val="16"/>
              </w:rPr>
            </w:pPr>
            <w:r>
              <w:rPr>
                <w:rFonts w:ascii="Times New Roman" w:hAnsi="Times New Roman"/>
                <w:sz w:val="15"/>
              </w:rPr>
              <w:t>С даты подписания акт-приема передачи в аренду на 5 лет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10" w:rsidRDefault="00D31F71" w:rsidP="00037E10">
            <w:pPr>
              <w:rPr>
                <w:sz w:val="16"/>
              </w:rPr>
            </w:pPr>
            <w:r>
              <w:rPr>
                <w:rFonts w:ascii="Times New Roman" w:hAnsi="Times New Roman"/>
                <w:sz w:val="16"/>
              </w:rPr>
              <w:t>Для предпри</w:t>
            </w:r>
            <w:r w:rsidR="00037E10">
              <w:rPr>
                <w:rFonts w:ascii="Times New Roman" w:hAnsi="Times New Roman"/>
                <w:sz w:val="16"/>
              </w:rPr>
              <w:t>нимательской деятельности</w:t>
            </w:r>
          </w:p>
        </w:tc>
      </w:tr>
    </w:tbl>
    <w:p w:rsidR="00053650" w:rsidRPr="001D7C2C" w:rsidRDefault="007C19E2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B5300D"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b/>
          <w:sz w:val="24"/>
        </w:rPr>
        <w:t>ата и время начала приема заявок</w:t>
      </w:r>
      <w:r w:rsidR="001D7C2C">
        <w:rPr>
          <w:rFonts w:ascii="Times New Roman" w:hAnsi="Times New Roman"/>
          <w:sz w:val="24"/>
        </w:rPr>
        <w:t xml:space="preserve"> </w:t>
      </w:r>
      <w:r w:rsidR="001D7C2C">
        <w:rPr>
          <w:rFonts w:ascii="Times New Roman" w:hAnsi="Times New Roman"/>
          <w:b/>
          <w:sz w:val="24"/>
        </w:rPr>
        <w:t>на участие в аукционе</w:t>
      </w:r>
      <w:r w:rsidR="00D140C0" w:rsidRPr="00533140">
        <w:rPr>
          <w:rFonts w:ascii="Times New Roman" w:hAnsi="Times New Roman"/>
          <w:b/>
          <w:sz w:val="24"/>
        </w:rPr>
        <w:t xml:space="preserve">– </w:t>
      </w:r>
      <w:r w:rsidR="00E32308">
        <w:rPr>
          <w:rFonts w:ascii="Times New Roman" w:hAnsi="Times New Roman"/>
          <w:b/>
          <w:sz w:val="24"/>
        </w:rPr>
        <w:t>18 апреля</w:t>
      </w:r>
      <w:r w:rsidR="003A4F0E">
        <w:rPr>
          <w:rFonts w:ascii="Times New Roman" w:hAnsi="Times New Roman"/>
          <w:b/>
          <w:sz w:val="24"/>
        </w:rPr>
        <w:t xml:space="preserve"> 2025</w:t>
      </w:r>
      <w:r w:rsidRPr="00533140">
        <w:rPr>
          <w:rFonts w:ascii="Times New Roman" w:hAnsi="Times New Roman"/>
          <w:b/>
          <w:sz w:val="24"/>
        </w:rPr>
        <w:t xml:space="preserve"> г</w:t>
      </w:r>
      <w:r>
        <w:rPr>
          <w:rFonts w:ascii="Times New Roman" w:hAnsi="Times New Roman"/>
          <w:b/>
          <w:sz w:val="24"/>
        </w:rPr>
        <w:t>. с 08 часов 00 минут</w:t>
      </w:r>
      <w:r>
        <w:rPr>
          <w:rFonts w:ascii="Times New Roman" w:hAnsi="Times New Roman"/>
          <w:sz w:val="24"/>
        </w:rPr>
        <w:t xml:space="preserve"> (время московское)</w:t>
      </w:r>
      <w:r w:rsidR="001D7C2C">
        <w:rPr>
          <w:rFonts w:ascii="Times New Roman" w:hAnsi="Times New Roman"/>
          <w:sz w:val="24"/>
        </w:rPr>
        <w:t xml:space="preserve"> на электронной </w:t>
      </w:r>
      <w:r w:rsidR="001D7C2C" w:rsidRPr="001D7C2C">
        <w:rPr>
          <w:rFonts w:ascii="Times New Roman" w:hAnsi="Times New Roman"/>
          <w:sz w:val="24"/>
        </w:rPr>
        <w:t xml:space="preserve">площадке </w:t>
      </w:r>
      <w:hyperlink r:id="rId5" w:history="1">
        <w:r w:rsidR="001D7C2C" w:rsidRPr="001D7C2C">
          <w:rPr>
            <w:rFonts w:ascii="Times New Roman" w:hAnsi="Times New Roman"/>
            <w:spacing w:val="-6"/>
            <w:sz w:val="24"/>
          </w:rPr>
          <w:t>http://utp.sberbank-ast.ru</w:t>
        </w:r>
      </w:hyperlink>
      <w:r w:rsidRPr="001D7C2C">
        <w:rPr>
          <w:rFonts w:ascii="Times New Roman" w:hAnsi="Times New Roman"/>
          <w:sz w:val="24"/>
        </w:rPr>
        <w:t>.</w:t>
      </w:r>
    </w:p>
    <w:p w:rsidR="00053650" w:rsidRDefault="00B5300D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д</w:t>
      </w:r>
      <w:r w:rsidR="007C19E2">
        <w:rPr>
          <w:rFonts w:ascii="Times New Roman" w:hAnsi="Times New Roman"/>
          <w:b/>
          <w:sz w:val="24"/>
        </w:rPr>
        <w:t>ата и время окончания приема заявок</w:t>
      </w:r>
      <w:r w:rsidR="001D7C2C">
        <w:rPr>
          <w:rFonts w:ascii="Times New Roman" w:hAnsi="Times New Roman"/>
          <w:b/>
          <w:sz w:val="24"/>
        </w:rPr>
        <w:t xml:space="preserve"> на участие в аукционе</w:t>
      </w:r>
      <w:r w:rsidR="007C19E2">
        <w:rPr>
          <w:rFonts w:ascii="Times New Roman" w:hAnsi="Times New Roman"/>
          <w:b/>
          <w:sz w:val="24"/>
        </w:rPr>
        <w:t xml:space="preserve"> – </w:t>
      </w:r>
      <w:r w:rsidR="007B5027">
        <w:rPr>
          <w:rFonts w:ascii="Times New Roman" w:hAnsi="Times New Roman"/>
          <w:b/>
          <w:sz w:val="24"/>
        </w:rPr>
        <w:t>12 мая</w:t>
      </w:r>
      <w:r w:rsidR="007C19E2">
        <w:rPr>
          <w:rFonts w:ascii="Times New Roman" w:hAnsi="Times New Roman"/>
          <w:b/>
          <w:sz w:val="24"/>
        </w:rPr>
        <w:t xml:space="preserve"> 202</w:t>
      </w:r>
      <w:r w:rsidR="003A4F0E">
        <w:rPr>
          <w:rFonts w:ascii="Times New Roman" w:hAnsi="Times New Roman"/>
          <w:b/>
          <w:sz w:val="24"/>
        </w:rPr>
        <w:t>5</w:t>
      </w:r>
      <w:r w:rsidR="007C19E2">
        <w:rPr>
          <w:rFonts w:ascii="Times New Roman" w:hAnsi="Times New Roman"/>
          <w:b/>
          <w:sz w:val="24"/>
        </w:rPr>
        <w:t>г.</w:t>
      </w:r>
      <w:r w:rsidR="007C19E2">
        <w:rPr>
          <w:b/>
          <w:i/>
        </w:rPr>
        <w:t xml:space="preserve"> </w:t>
      </w:r>
      <w:r w:rsidR="007C19E2">
        <w:rPr>
          <w:rFonts w:ascii="Times New Roman" w:hAnsi="Times New Roman"/>
          <w:b/>
          <w:sz w:val="24"/>
        </w:rPr>
        <w:t>в 1</w:t>
      </w:r>
      <w:r w:rsidR="00A638EF">
        <w:rPr>
          <w:rFonts w:ascii="Times New Roman" w:hAnsi="Times New Roman"/>
          <w:b/>
          <w:sz w:val="24"/>
        </w:rPr>
        <w:t>7</w:t>
      </w:r>
      <w:r w:rsidR="007C19E2">
        <w:rPr>
          <w:rFonts w:ascii="Times New Roman" w:hAnsi="Times New Roman"/>
          <w:b/>
          <w:sz w:val="24"/>
        </w:rPr>
        <w:t xml:space="preserve"> часов 00 минут</w:t>
      </w:r>
      <w:r w:rsidR="007C19E2">
        <w:rPr>
          <w:rFonts w:ascii="Times New Roman" w:hAnsi="Times New Roman"/>
          <w:sz w:val="24"/>
        </w:rPr>
        <w:t xml:space="preserve"> (время московское)</w:t>
      </w:r>
      <w:r w:rsidR="001D7C2C">
        <w:rPr>
          <w:rFonts w:ascii="Times New Roman" w:hAnsi="Times New Roman"/>
          <w:sz w:val="24"/>
        </w:rPr>
        <w:t xml:space="preserve"> на электронной </w:t>
      </w:r>
      <w:r w:rsidR="001D7C2C" w:rsidRPr="001D7C2C">
        <w:rPr>
          <w:rFonts w:ascii="Times New Roman" w:hAnsi="Times New Roman"/>
          <w:sz w:val="24"/>
        </w:rPr>
        <w:t xml:space="preserve">площадке </w:t>
      </w:r>
      <w:hyperlink r:id="rId6" w:history="1">
        <w:r w:rsidR="001D7C2C" w:rsidRPr="001D7C2C">
          <w:rPr>
            <w:rFonts w:ascii="Times New Roman" w:hAnsi="Times New Roman"/>
            <w:spacing w:val="-6"/>
            <w:sz w:val="24"/>
          </w:rPr>
          <w:t>http://utp.sberbank-ast.ru</w:t>
        </w:r>
      </w:hyperlink>
      <w:r w:rsidR="007C19E2">
        <w:rPr>
          <w:rFonts w:ascii="Times New Roman" w:hAnsi="Times New Roman"/>
          <w:sz w:val="24"/>
        </w:rPr>
        <w:t>.</w:t>
      </w:r>
    </w:p>
    <w:p w:rsidR="00B5300D" w:rsidRDefault="00B5300D" w:rsidP="00B5300D">
      <w:pPr>
        <w:tabs>
          <w:tab w:val="left" w:pos="709"/>
        </w:tabs>
        <w:jc w:val="both"/>
        <w:rPr>
          <w:spacing w:val="-6"/>
          <w:sz w:val="24"/>
        </w:rPr>
      </w:pPr>
      <w:r>
        <w:rPr>
          <w:b/>
          <w:spacing w:val="-6"/>
          <w:sz w:val="24"/>
        </w:rPr>
        <w:tab/>
        <w:t>дата определения участников аукциона</w:t>
      </w:r>
      <w:r>
        <w:rPr>
          <w:spacing w:val="-6"/>
          <w:sz w:val="24"/>
        </w:rPr>
        <w:t xml:space="preserve"> – </w:t>
      </w:r>
      <w:r w:rsidR="007B5027">
        <w:rPr>
          <w:spacing w:val="-6"/>
          <w:sz w:val="24"/>
        </w:rPr>
        <w:t>13 мая</w:t>
      </w:r>
      <w:r w:rsidR="003A4F0E">
        <w:rPr>
          <w:spacing w:val="-6"/>
          <w:sz w:val="24"/>
        </w:rPr>
        <w:t xml:space="preserve"> 2025</w:t>
      </w:r>
      <w:r>
        <w:rPr>
          <w:spacing w:val="-6"/>
          <w:sz w:val="24"/>
        </w:rPr>
        <w:t xml:space="preserve"> г.;</w:t>
      </w:r>
    </w:p>
    <w:p w:rsidR="00B5300D" w:rsidRDefault="00B5300D" w:rsidP="00B5300D">
      <w:pPr>
        <w:ind w:firstLine="708"/>
        <w:jc w:val="both"/>
        <w:rPr>
          <w:spacing w:val="-6"/>
          <w:sz w:val="24"/>
        </w:rPr>
      </w:pPr>
      <w:r>
        <w:rPr>
          <w:b/>
          <w:spacing w:val="-6"/>
          <w:sz w:val="24"/>
        </w:rPr>
        <w:t xml:space="preserve">дата, время и место проведения аукциона </w:t>
      </w:r>
      <w:r>
        <w:rPr>
          <w:spacing w:val="-6"/>
          <w:sz w:val="24"/>
        </w:rPr>
        <w:t xml:space="preserve">(начала приема предложений от участников аукциона) – </w:t>
      </w:r>
      <w:r w:rsidR="007B5027">
        <w:rPr>
          <w:spacing w:val="-6"/>
          <w:sz w:val="24"/>
        </w:rPr>
        <w:t>14 мая</w:t>
      </w:r>
      <w:r>
        <w:rPr>
          <w:spacing w:val="-6"/>
          <w:sz w:val="24"/>
        </w:rPr>
        <w:t xml:space="preserve"> 202</w:t>
      </w:r>
      <w:r w:rsidR="003A4F0E">
        <w:rPr>
          <w:spacing w:val="-6"/>
          <w:sz w:val="24"/>
        </w:rPr>
        <w:t>5</w:t>
      </w:r>
      <w:r>
        <w:rPr>
          <w:spacing w:val="-6"/>
          <w:sz w:val="24"/>
        </w:rPr>
        <w:t xml:space="preserve"> г. в </w:t>
      </w:r>
      <w:r w:rsidR="00CD5D32">
        <w:rPr>
          <w:spacing w:val="-6"/>
          <w:sz w:val="24"/>
        </w:rPr>
        <w:t>09</w:t>
      </w:r>
      <w:r>
        <w:rPr>
          <w:spacing w:val="-6"/>
          <w:sz w:val="24"/>
        </w:rPr>
        <w:t> час. 00 мин. (время московское) на электронной площадке http://utp.sberbank-ast.ru;</w:t>
      </w:r>
    </w:p>
    <w:p w:rsidR="00B5300D" w:rsidRDefault="00B5300D" w:rsidP="00B5300D">
      <w:pPr>
        <w:tabs>
          <w:tab w:val="left" w:pos="709"/>
        </w:tabs>
        <w:jc w:val="both"/>
        <w:rPr>
          <w:spacing w:val="-6"/>
          <w:sz w:val="24"/>
        </w:rPr>
      </w:pPr>
      <w:r>
        <w:rPr>
          <w:b/>
          <w:spacing w:val="-6"/>
          <w:sz w:val="24"/>
        </w:rPr>
        <w:tab/>
        <w:t>подведение итогов аукциона:</w:t>
      </w:r>
      <w:r>
        <w:rPr>
          <w:spacing w:val="-6"/>
          <w:sz w:val="24"/>
        </w:rPr>
        <w:t xml:space="preserve"> </w:t>
      </w:r>
      <w:r w:rsidR="007B5027">
        <w:rPr>
          <w:spacing w:val="-6"/>
          <w:sz w:val="24"/>
        </w:rPr>
        <w:t>14 мая</w:t>
      </w:r>
      <w:r w:rsidR="003A4F0E">
        <w:rPr>
          <w:spacing w:val="-6"/>
          <w:sz w:val="24"/>
        </w:rPr>
        <w:t xml:space="preserve"> 2025</w:t>
      </w:r>
      <w:r>
        <w:rPr>
          <w:spacing w:val="-6"/>
          <w:sz w:val="24"/>
        </w:rPr>
        <w:t xml:space="preserve"> г. по адресу: 425060, Республика Марий Эл, </w:t>
      </w:r>
      <w:proofErr w:type="spellStart"/>
      <w:r>
        <w:rPr>
          <w:spacing w:val="-6"/>
          <w:sz w:val="24"/>
        </w:rPr>
        <w:t>Звениговский</w:t>
      </w:r>
      <w:proofErr w:type="spellEnd"/>
      <w:r>
        <w:rPr>
          <w:spacing w:val="-6"/>
          <w:sz w:val="24"/>
        </w:rPr>
        <w:t xml:space="preserve"> район, г. Звенигово, ул. Ленина, д. 39, </w:t>
      </w:r>
      <w:proofErr w:type="spellStart"/>
      <w:r>
        <w:rPr>
          <w:spacing w:val="-6"/>
          <w:sz w:val="24"/>
        </w:rPr>
        <w:t>каб</w:t>
      </w:r>
      <w:proofErr w:type="spellEnd"/>
      <w:r>
        <w:rPr>
          <w:spacing w:val="-6"/>
          <w:sz w:val="24"/>
        </w:rPr>
        <w:t>. 209 (процедура аукциона считается завершенной со времени подписания протокола об итогах аукциона).</w:t>
      </w:r>
    </w:p>
    <w:p w:rsidR="00053650" w:rsidRDefault="007C19E2">
      <w:pPr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Организатор аукциона вправе отказаться от проведения аукциона по </w:t>
      </w:r>
      <w:r w:rsidR="005649A5">
        <w:rPr>
          <w:rFonts w:ascii="Times New Roman" w:hAnsi="Times New Roman"/>
          <w:b/>
          <w:sz w:val="24"/>
        </w:rPr>
        <w:t xml:space="preserve">                             </w:t>
      </w:r>
      <w:r w:rsidR="007B5027">
        <w:rPr>
          <w:rFonts w:ascii="Times New Roman" w:hAnsi="Times New Roman"/>
          <w:b/>
          <w:sz w:val="24"/>
        </w:rPr>
        <w:t>06 мая</w:t>
      </w:r>
      <w:r w:rsidR="00881B58">
        <w:rPr>
          <w:rFonts w:ascii="Times New Roman" w:hAnsi="Times New Roman"/>
          <w:b/>
          <w:sz w:val="24"/>
        </w:rPr>
        <w:t xml:space="preserve"> 202</w:t>
      </w:r>
      <w:r w:rsidR="003A4F0E">
        <w:rPr>
          <w:rFonts w:ascii="Times New Roman" w:hAnsi="Times New Roman"/>
          <w:b/>
          <w:sz w:val="24"/>
        </w:rPr>
        <w:t>5</w:t>
      </w:r>
      <w:r>
        <w:rPr>
          <w:rFonts w:ascii="Times New Roman" w:hAnsi="Times New Roman"/>
          <w:b/>
          <w:sz w:val="24"/>
        </w:rPr>
        <w:t xml:space="preserve"> г. до 17 час. 00 мин. включительно. </w:t>
      </w:r>
    </w:p>
    <w:p w:rsidR="00B5300D" w:rsidRDefault="00B5300D" w:rsidP="00B5300D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Задаток перечисляется на электронную площадку.</w:t>
      </w:r>
    </w:p>
    <w:p w:rsidR="00B5300D" w:rsidRDefault="006779C4" w:rsidP="00B5300D">
      <w:pPr>
        <w:tabs>
          <w:tab w:val="left" w:pos="0"/>
          <w:tab w:val="left" w:pos="709"/>
        </w:tabs>
        <w:jc w:val="both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B5300D">
        <w:rPr>
          <w:rFonts w:ascii="Times New Roman" w:hAnsi="Times New Roman"/>
          <w:sz w:val="24"/>
        </w:rPr>
        <w:t xml:space="preserve">Банковские реквизиты счета оператора электронной площадки для перечисления задатка (в соответствии с регламентом электронной площадки): </w:t>
      </w:r>
    </w:p>
    <w:p w:rsidR="00B5300D" w:rsidRDefault="006779C4" w:rsidP="00B5300D">
      <w:pPr>
        <w:tabs>
          <w:tab w:val="left" w:pos="0"/>
          <w:tab w:val="left" w:pos="709"/>
        </w:tabs>
        <w:jc w:val="both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B5300D">
        <w:rPr>
          <w:rFonts w:ascii="Times New Roman" w:hAnsi="Times New Roman"/>
          <w:sz w:val="24"/>
        </w:rPr>
        <w:t xml:space="preserve">АО «Сбербанк-АСТ»; ИНН 7707308480 КПП 770401001; расчетный счет 40702810300020038047; ПАО «Сбербанк России» г. Москва; БИК 044525225; корреспондентский счет 30101810400000000225, образец платежного поручения приведен на электронной площадке по адресу: </w:t>
      </w:r>
      <w:hyperlink r:id="rId7" w:history="1">
        <w:r w:rsidR="00B5300D">
          <w:rPr>
            <w:rStyle w:val="a9"/>
            <w:rFonts w:ascii="Times New Roman" w:hAnsi="Times New Roman"/>
            <w:sz w:val="24"/>
          </w:rPr>
          <w:t>http://utp.sberbank-ast.ru/AP/Notice/653/Requisites</w:t>
        </w:r>
      </w:hyperlink>
      <w:r w:rsidR="00B5300D">
        <w:rPr>
          <w:rFonts w:ascii="Times New Roman" w:hAnsi="Times New Roman"/>
          <w:sz w:val="24"/>
        </w:rPr>
        <w:t>.</w:t>
      </w:r>
    </w:p>
    <w:p w:rsidR="00B5300D" w:rsidRDefault="00B5300D" w:rsidP="00B5300D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Денежные средства в сумме задатка должны быть зачислены на лицевой счет претендента на </w:t>
      </w:r>
      <w:r>
        <w:rPr>
          <w:sz w:val="24"/>
        </w:rPr>
        <w:t>универсальную торговую платформу АО «Сбербанк-</w:t>
      </w:r>
      <w:proofErr w:type="gramStart"/>
      <w:r>
        <w:rPr>
          <w:sz w:val="24"/>
        </w:rPr>
        <w:t xml:space="preserve">АСТ» </w:t>
      </w:r>
      <w:r>
        <w:rPr>
          <w:rFonts w:ascii="Times New Roman" w:hAnsi="Times New Roman"/>
          <w:sz w:val="24"/>
        </w:rPr>
        <w:t xml:space="preserve"> до</w:t>
      </w:r>
      <w:proofErr w:type="gramEnd"/>
      <w:r>
        <w:rPr>
          <w:rFonts w:ascii="Times New Roman" w:hAnsi="Times New Roman"/>
          <w:sz w:val="24"/>
        </w:rPr>
        <w:t xml:space="preserve"> подачи заявки на участие в аукционе. В момент подачи заявки оператор электронной площадки программными средствами проверяет наличие денежной суммы в размере задатка на лицевом счете претендента на </w:t>
      </w:r>
      <w:r>
        <w:rPr>
          <w:sz w:val="24"/>
        </w:rPr>
        <w:t>универсальной торговой платформе АО «Сбербанк-</w:t>
      </w:r>
      <w:proofErr w:type="gramStart"/>
      <w:r>
        <w:rPr>
          <w:sz w:val="24"/>
        </w:rPr>
        <w:t xml:space="preserve">АСТ» </w:t>
      </w:r>
      <w:r>
        <w:rPr>
          <w:rFonts w:ascii="Times New Roman" w:hAnsi="Times New Roman"/>
          <w:sz w:val="24"/>
        </w:rPr>
        <w:t xml:space="preserve"> и</w:t>
      </w:r>
      <w:proofErr w:type="gramEnd"/>
      <w:r>
        <w:rPr>
          <w:rFonts w:ascii="Times New Roman" w:hAnsi="Times New Roman"/>
          <w:sz w:val="24"/>
        </w:rPr>
        <w:t xml:space="preserve"> осуществляет блокирование необходимой суммы денежных средств. Подача претендентом заявки на участие в аукционе является поручением оператору электронной площадки произвести блокирование на лицевом счете претендента свободных денежных средств в размере задатка в порядке, предусмотренном регламентом торговой секции «Приватизация, аренда и продажа прав» </w:t>
      </w:r>
      <w:r>
        <w:rPr>
          <w:sz w:val="24"/>
        </w:rPr>
        <w:t>универсальной торговой платформ</w:t>
      </w:r>
      <w:r>
        <w:rPr>
          <w:rFonts w:ascii="Times New Roman" w:hAnsi="Times New Roman"/>
          <w:sz w:val="24"/>
        </w:rPr>
        <w:t>ы АО «Сбербанк -АСТ» (далее - Регламент ТС).</w:t>
      </w:r>
    </w:p>
    <w:p w:rsidR="00B5300D" w:rsidRDefault="00B5300D" w:rsidP="00B5300D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Заявка не принимается оператором электронной площадки в случае отсутствия на лицевом счете претендента достаточной суммы денежных средств в размере задатка.</w:t>
      </w:r>
    </w:p>
    <w:p w:rsidR="00053650" w:rsidRDefault="007C19E2" w:rsidP="00B5300D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Претенденты, задатки которых не поступили на счет организатора аукциона в указанный срок, к участию в аукционе не допускаются.</w:t>
      </w:r>
    </w:p>
    <w:p w:rsidR="00053650" w:rsidRDefault="007C19E2">
      <w:pPr>
        <w:ind w:firstLine="706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b/>
          <w:sz w:val="24"/>
        </w:rPr>
        <w:t>К участию в аукционе допускаются только:</w:t>
      </w:r>
    </w:p>
    <w:p w:rsidR="00053650" w:rsidRDefault="007C19E2">
      <w:pPr>
        <w:ind w:firstLine="706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b/>
          <w:sz w:val="24"/>
        </w:rPr>
        <w:t>субъекты малого и среднего предпринимательства, включенные в Единый реестр субъектов малого и среднего предпринимательства в соответствии со статьей 4.1 Федерального закона от 24 июля 2007 г. № 209-ФЗ «О развитии малого и среднего предпринимательства в Российской Федерации» (далее - Закон № 209-ФЗ), имеющие право на поддержку органами государственной власти и органами местного самоуправления в соответствии с частями 3 и 5 статьи 14 Закона № 209-ФЗ;</w:t>
      </w:r>
    </w:p>
    <w:p w:rsidR="00053650" w:rsidRDefault="007C19E2">
      <w:pPr>
        <w:ind w:firstLine="706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b/>
          <w:sz w:val="24"/>
        </w:rPr>
        <w:t>организации, образующие инфраструктуру поддержки субъектов малого и среднего предпринимательства, соответствующие требованиям статьи 15 Закона             № 209-ФЗ, и включенные в Единый реестр организаций, образующих инфраструктуру поддержки субъектов малого и среднего предпринимательства, в соответствии со статьей 15.1 Закона № 209-ФЗ,</w:t>
      </w:r>
    </w:p>
    <w:p w:rsidR="00053650" w:rsidRDefault="007C19E2">
      <w:pPr>
        <w:ind w:firstLine="706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4"/>
        </w:rPr>
        <w:t xml:space="preserve">которые могут быть признаны претендентами по законодательству Российской Федерации, своевременно подавшие заявку, другие необходимые документы, соответствующие по своей форме, содержанию и комплектности приложениям к </w:t>
      </w:r>
      <w:r>
        <w:rPr>
          <w:rFonts w:ascii="Times New Roman" w:hAnsi="Times New Roman"/>
          <w:sz w:val="24"/>
        </w:rPr>
        <w:lastRenderedPageBreak/>
        <w:t>документации о проведении аукциона, и внесшие задаток для участия в аукционе в установленный срок.</w:t>
      </w:r>
    </w:p>
    <w:p w:rsidR="00053650" w:rsidRDefault="007C19E2">
      <w:pPr>
        <w:pStyle w:val="ConsPlusNonformat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Победителем аукциона признается участник, предложивший наиболее высокую цену договора аренды (цену лота).</w:t>
      </w:r>
    </w:p>
    <w:p w:rsidR="00053650" w:rsidRDefault="007C19E2">
      <w:pPr>
        <w:pStyle w:val="ConsPlusNonformat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Размер арендной платы по договору аренды имущества устанавливается по результатам </w:t>
      </w:r>
      <w:r w:rsidR="00B5300D">
        <w:rPr>
          <w:rFonts w:ascii="Times New Roman" w:hAnsi="Times New Roman"/>
          <w:b/>
          <w:sz w:val="24"/>
        </w:rPr>
        <w:t xml:space="preserve">электронного </w:t>
      </w:r>
      <w:r>
        <w:rPr>
          <w:rFonts w:ascii="Times New Roman" w:hAnsi="Times New Roman"/>
          <w:b/>
          <w:sz w:val="24"/>
        </w:rPr>
        <w:t xml:space="preserve">аукциона, платежи по договору осуществляются с учетом льгот, установленных пунктом 4.5 Положения «О порядке управления и распоряжения имуществом, находящимся в муниципальной собственности </w:t>
      </w:r>
      <w:proofErr w:type="spellStart"/>
      <w:r>
        <w:rPr>
          <w:rFonts w:ascii="Times New Roman" w:hAnsi="Times New Roman"/>
          <w:b/>
          <w:sz w:val="24"/>
        </w:rPr>
        <w:t>Звениговского</w:t>
      </w:r>
      <w:proofErr w:type="spellEnd"/>
      <w:r>
        <w:rPr>
          <w:rFonts w:ascii="Times New Roman" w:hAnsi="Times New Roman"/>
          <w:b/>
          <w:sz w:val="24"/>
        </w:rPr>
        <w:t xml:space="preserve"> муниципального района Республики Марий Эл», утвержденным решением Собрания депутатов </w:t>
      </w:r>
      <w:proofErr w:type="spellStart"/>
      <w:r>
        <w:rPr>
          <w:rFonts w:ascii="Times New Roman" w:hAnsi="Times New Roman"/>
          <w:b/>
          <w:sz w:val="24"/>
        </w:rPr>
        <w:t>Звениговского</w:t>
      </w:r>
      <w:proofErr w:type="spellEnd"/>
      <w:r>
        <w:rPr>
          <w:rFonts w:ascii="Times New Roman" w:hAnsi="Times New Roman"/>
          <w:b/>
          <w:sz w:val="24"/>
        </w:rPr>
        <w:t xml:space="preserve"> муниципального района от 23 сентября 2020 г.  № 133.</w:t>
      </w:r>
    </w:p>
    <w:p w:rsidR="00053650" w:rsidRDefault="007C19E2">
      <w:pPr>
        <w:pStyle w:val="ConsPlusNonformat"/>
        <w:tabs>
          <w:tab w:val="left" w:pos="54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ab/>
        <w:t xml:space="preserve">Срок, место и порядок предоставления документации об аукционе, официальный сайт торгов, на котором размещена документация об аукционе: </w:t>
      </w:r>
      <w:r>
        <w:rPr>
          <w:rFonts w:ascii="Times New Roman" w:hAnsi="Times New Roman"/>
          <w:sz w:val="24"/>
        </w:rPr>
        <w:t xml:space="preserve">документация об аукционе размещена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Федерации, по адресу: </w:t>
      </w:r>
      <w:hyperlink r:id="rId8" w:history="1">
        <w:r>
          <w:rPr>
            <w:rStyle w:val="a9"/>
            <w:rFonts w:ascii="Times New Roman" w:hAnsi="Times New Roman"/>
            <w:sz w:val="24"/>
          </w:rPr>
          <w:t>www.torgi.gov.ru</w:t>
        </w:r>
      </w:hyperlink>
      <w:r>
        <w:rPr>
          <w:rFonts w:ascii="Times New Roman" w:hAnsi="Times New Roman"/>
          <w:sz w:val="24"/>
        </w:rPr>
        <w:t xml:space="preserve">., на официальном сайте </w:t>
      </w:r>
      <w:proofErr w:type="spellStart"/>
      <w:r>
        <w:rPr>
          <w:rFonts w:ascii="Times New Roman" w:hAnsi="Times New Roman"/>
          <w:sz w:val="24"/>
        </w:rPr>
        <w:t>Звениговского</w:t>
      </w:r>
      <w:proofErr w:type="spellEnd"/>
      <w:r>
        <w:rPr>
          <w:rFonts w:ascii="Times New Roman" w:hAnsi="Times New Roman"/>
          <w:sz w:val="24"/>
        </w:rPr>
        <w:t xml:space="preserve"> муниципального района Республики Марий Эл по адресу: </w:t>
      </w:r>
      <w:hyperlink r:id="rId9" w:history="1">
        <w:r>
          <w:rPr>
            <w:rStyle w:val="a9"/>
            <w:rFonts w:ascii="Times New Roman" w:hAnsi="Times New Roman"/>
            <w:sz w:val="24"/>
          </w:rPr>
          <w:t>www.admzven.ru</w:t>
        </w:r>
      </w:hyperlink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и предоставляется бесплатно на основании заявления любого заинтересованного лица, поданного в письменной форме, в том числе в форме электронного документа на адрес</w:t>
      </w:r>
      <w:r>
        <w:t xml:space="preserve"> </w:t>
      </w:r>
      <w:r>
        <w:rPr>
          <w:rFonts w:ascii="Times New Roman" w:hAnsi="Times New Roman"/>
          <w:sz w:val="24"/>
        </w:rPr>
        <w:t xml:space="preserve">электронной почты Организатора аукциона, по месту нахождения организатора аукциона: Республика Марий Эл, г. Звенигово, ул. Ленина, д.39, каб.209 в рабочие дни в течение 2 рабочих дней со дня получения соответствующего запроса в рабочие дни  с 8 часов 00 минут (время московское) до 17 часов 00 минут (время московское). </w:t>
      </w:r>
    </w:p>
    <w:sectPr w:rsidR="00053650">
      <w:pgSz w:w="11905" w:h="16837"/>
      <w:pgMar w:top="709" w:right="850" w:bottom="56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650"/>
    <w:rsid w:val="00037E10"/>
    <w:rsid w:val="00053650"/>
    <w:rsid w:val="00155A3A"/>
    <w:rsid w:val="001D7C2C"/>
    <w:rsid w:val="00216552"/>
    <w:rsid w:val="003A4F0E"/>
    <w:rsid w:val="004F7F49"/>
    <w:rsid w:val="00533140"/>
    <w:rsid w:val="005649A5"/>
    <w:rsid w:val="006059A1"/>
    <w:rsid w:val="0065196C"/>
    <w:rsid w:val="006779C4"/>
    <w:rsid w:val="007548E2"/>
    <w:rsid w:val="007B5027"/>
    <w:rsid w:val="007C19E2"/>
    <w:rsid w:val="00863CEE"/>
    <w:rsid w:val="00881B58"/>
    <w:rsid w:val="008D4F7B"/>
    <w:rsid w:val="008F0E4F"/>
    <w:rsid w:val="008F1FB2"/>
    <w:rsid w:val="00A638EF"/>
    <w:rsid w:val="00B5300D"/>
    <w:rsid w:val="00C6615A"/>
    <w:rsid w:val="00CD5D32"/>
    <w:rsid w:val="00D140C0"/>
    <w:rsid w:val="00D31F71"/>
    <w:rsid w:val="00DE05E9"/>
    <w:rsid w:val="00E32308"/>
    <w:rsid w:val="00EC501E"/>
    <w:rsid w:val="00EE7599"/>
    <w:rsid w:val="00FF4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4C749"/>
  <w15:docId w15:val="{3C37A644-DC68-457B-8C58-E00BD40E6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rFonts w:ascii="Times New Roman CYR" w:hAnsi="Times New Roman CYR"/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 CYR" w:hAnsi="Times New Roman CYR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3">
    <w:name w:val="Содержимое таблицы"/>
    <w:basedOn w:val="a"/>
    <w:link w:val="a4"/>
  </w:style>
  <w:style w:type="character" w:customStyle="1" w:styleId="a4">
    <w:name w:val="Содержимое таблицы"/>
    <w:basedOn w:val="1"/>
    <w:link w:val="a3"/>
    <w:rPr>
      <w:rFonts w:ascii="Times New Roman CYR" w:hAnsi="Times New Roman CYR"/>
      <w:sz w:val="28"/>
    </w:rPr>
  </w:style>
  <w:style w:type="paragraph" w:customStyle="1" w:styleId="WW-Absatz-Standardschriftart11">
    <w:name w:val="WW-Absatz-Standardschriftart11"/>
    <w:link w:val="WW-Absatz-Standardschriftart110"/>
  </w:style>
  <w:style w:type="character" w:customStyle="1" w:styleId="WW-Absatz-Standardschriftart110">
    <w:name w:val="WW-Absatz-Standardschriftart11"/>
    <w:link w:val="WW-Absatz-Standardschriftart11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5">
    <w:name w:val="Знак"/>
    <w:basedOn w:val="a"/>
    <w:link w:val="a6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a6">
    <w:name w:val="Знак"/>
    <w:basedOn w:val="1"/>
    <w:link w:val="a5"/>
    <w:rPr>
      <w:rFonts w:ascii="Times New Roman" w:hAnsi="Times New Roman"/>
      <w:sz w:val="20"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styleId="a7">
    <w:name w:val="Body Text"/>
    <w:basedOn w:val="a"/>
    <w:link w:val="a8"/>
    <w:pPr>
      <w:spacing w:after="120"/>
    </w:pPr>
  </w:style>
  <w:style w:type="character" w:customStyle="1" w:styleId="a8">
    <w:name w:val="Основной текст Знак"/>
    <w:basedOn w:val="1"/>
    <w:link w:val="a7"/>
    <w:rPr>
      <w:rFonts w:ascii="Times New Roman CYR" w:hAnsi="Times New Roman CYR"/>
      <w:sz w:val="28"/>
    </w:rPr>
  </w:style>
  <w:style w:type="paragraph" w:customStyle="1" w:styleId="14">
    <w:name w:val="Название1"/>
    <w:basedOn w:val="a"/>
    <w:link w:val="15"/>
    <w:pPr>
      <w:spacing w:before="120" w:after="120"/>
    </w:pPr>
    <w:rPr>
      <w:i/>
      <w:sz w:val="24"/>
    </w:rPr>
  </w:style>
  <w:style w:type="character" w:customStyle="1" w:styleId="15">
    <w:name w:val="Название1"/>
    <w:basedOn w:val="1"/>
    <w:link w:val="14"/>
    <w:rPr>
      <w:rFonts w:ascii="Times New Roman CYR" w:hAnsi="Times New Roman CYR"/>
      <w:i/>
      <w:sz w:val="24"/>
    </w:rPr>
  </w:style>
  <w:style w:type="paragraph" w:customStyle="1" w:styleId="23">
    <w:name w:val="Основной шрифт абзаца2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bsatz-Standardschriftart">
    <w:name w:val="Absatz-Standardschriftart"/>
    <w:link w:val="Absatz-Standardschriftart0"/>
  </w:style>
  <w:style w:type="character" w:customStyle="1" w:styleId="Absatz-Standardschriftart0">
    <w:name w:val="Absatz-Standardschriftart"/>
    <w:link w:val="Absatz-Standardschriftart"/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6">
    <w:name w:val="Гиперссылка1"/>
    <w:link w:val="a9"/>
    <w:rPr>
      <w:color w:val="0000FF"/>
      <w:u w:val="single"/>
    </w:rPr>
  </w:style>
  <w:style w:type="character" w:styleId="a9">
    <w:name w:val="Hyperlink"/>
    <w:link w:val="16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WW-Absatz-Standardschriftart1">
    <w:name w:val="WW-Absatz-Standardschriftart1"/>
    <w:link w:val="WW-Absatz-Standardschriftart10"/>
  </w:style>
  <w:style w:type="character" w:customStyle="1" w:styleId="WW-Absatz-Standardschriftart10">
    <w:name w:val="WW-Absatz-Standardschriftart1"/>
    <w:link w:val="WW-Absatz-Standardschriftart1"/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a">
    <w:name w:val="Знак"/>
    <w:basedOn w:val="a"/>
    <w:link w:val="ab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ab">
    <w:name w:val="Знак"/>
    <w:basedOn w:val="1"/>
    <w:link w:val="aa"/>
    <w:rPr>
      <w:rFonts w:ascii="Times New Roman" w:hAnsi="Times New Roman"/>
      <w:sz w:val="20"/>
    </w:rPr>
  </w:style>
  <w:style w:type="paragraph" w:customStyle="1" w:styleId="WW-Absatz-Standardschriftart">
    <w:name w:val="WW-Absatz-Standardschriftart"/>
    <w:link w:val="WW-Absatz-Standardschriftart0"/>
  </w:style>
  <w:style w:type="character" w:customStyle="1" w:styleId="WW-Absatz-Standardschriftart0">
    <w:name w:val="WW-Absatz-Standardschriftart"/>
    <w:link w:val="WW-Absatz-Standardschriftart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c">
    <w:name w:val="Заголовок таблицы"/>
    <w:basedOn w:val="a3"/>
    <w:link w:val="ad"/>
    <w:pPr>
      <w:jc w:val="center"/>
    </w:pPr>
    <w:rPr>
      <w:b/>
    </w:rPr>
  </w:style>
  <w:style w:type="character" w:customStyle="1" w:styleId="ad">
    <w:name w:val="Заголовок таблицы"/>
    <w:basedOn w:val="a4"/>
    <w:link w:val="ac"/>
    <w:rPr>
      <w:rFonts w:ascii="Times New Roman CYR" w:hAnsi="Times New Roman CYR"/>
      <w:b/>
      <w:sz w:val="28"/>
    </w:rPr>
  </w:style>
  <w:style w:type="paragraph" w:customStyle="1" w:styleId="WW-Absatz-Standardschriftart111">
    <w:name w:val="WW-Absatz-Standardschriftart111"/>
    <w:link w:val="WW-Absatz-Standardschriftart1110"/>
  </w:style>
  <w:style w:type="character" w:customStyle="1" w:styleId="WW-Absatz-Standardschriftart1110">
    <w:name w:val="WW-Absatz-Standardschriftart111"/>
    <w:link w:val="WW-Absatz-Standardschriftart111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9">
    <w:name w:val="Указатель1"/>
    <w:basedOn w:val="a"/>
    <w:link w:val="1a"/>
  </w:style>
  <w:style w:type="character" w:customStyle="1" w:styleId="1a">
    <w:name w:val="Указатель1"/>
    <w:basedOn w:val="1"/>
    <w:link w:val="19"/>
    <w:rPr>
      <w:rFonts w:ascii="Times New Roman CYR" w:hAnsi="Times New Roman CYR"/>
      <w:sz w:val="28"/>
    </w:rPr>
  </w:style>
  <w:style w:type="paragraph" w:styleId="ae">
    <w:name w:val="List"/>
    <w:basedOn w:val="a7"/>
    <w:link w:val="af"/>
  </w:style>
  <w:style w:type="character" w:customStyle="1" w:styleId="af">
    <w:name w:val="Список Знак"/>
    <w:basedOn w:val="a8"/>
    <w:link w:val="ae"/>
    <w:rPr>
      <w:rFonts w:ascii="Times New Roman CYR" w:hAnsi="Times New Roman CYR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styleId="af2">
    <w:name w:val="Balloon Text"/>
    <w:basedOn w:val="a"/>
    <w:link w:val="af3"/>
    <w:rPr>
      <w:rFonts w:ascii="Tahoma" w:hAnsi="Tahoma"/>
      <w:sz w:val="16"/>
    </w:rPr>
  </w:style>
  <w:style w:type="character" w:customStyle="1" w:styleId="af3">
    <w:name w:val="Текст выноски Знак"/>
    <w:basedOn w:val="1"/>
    <w:link w:val="af2"/>
    <w:rPr>
      <w:rFonts w:ascii="Tahoma" w:hAnsi="Tahoma"/>
      <w:sz w:val="16"/>
    </w:rPr>
  </w:style>
  <w:style w:type="paragraph" w:styleId="af4">
    <w:name w:val="Title"/>
    <w:basedOn w:val="a"/>
    <w:next w:val="a7"/>
    <w:link w:val="af5"/>
    <w:uiPriority w:val="10"/>
    <w:qFormat/>
    <w:pPr>
      <w:keepNext/>
      <w:spacing w:before="240" w:after="120"/>
    </w:pPr>
    <w:rPr>
      <w:rFonts w:ascii="Times New Roman" w:hAnsi="Times New Roman"/>
    </w:rPr>
  </w:style>
  <w:style w:type="character" w:customStyle="1" w:styleId="af5">
    <w:name w:val="Заголовок Знак"/>
    <w:basedOn w:val="1"/>
    <w:link w:val="af4"/>
    <w:rPr>
      <w:rFonts w:ascii="Times New Roman" w:hAnsi="Times New Roman"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xl25">
    <w:name w:val="xl25"/>
    <w:basedOn w:val="a"/>
    <w:link w:val="xl250"/>
    <w:pPr>
      <w:spacing w:before="280" w:after="280"/>
    </w:pPr>
    <w:rPr>
      <w:rFonts w:ascii="Times New Roman" w:hAnsi="Times New Roman"/>
      <w:sz w:val="24"/>
    </w:rPr>
  </w:style>
  <w:style w:type="character" w:customStyle="1" w:styleId="xl250">
    <w:name w:val="xl25"/>
    <w:basedOn w:val="1"/>
    <w:link w:val="xl25"/>
    <w:rPr>
      <w:rFonts w:ascii="Times New Roman" w:hAnsi="Times New Roman"/>
      <w:sz w:val="24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24">
    <w:name w:val="Гиперссылка2"/>
    <w:rsid w:val="00B530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tp.sberbank-ast.ru/AP/Notice/653/Requisites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utp.sberbank-ast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utp.sberbank-ast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ov.mari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64ABC-54AC-4E63-8F52-70849D2FD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1240</Words>
  <Characters>7070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КУМИ</cp:lastModifiedBy>
  <cp:revision>33</cp:revision>
  <cp:lastPrinted>2025-04-08T13:50:00Z</cp:lastPrinted>
  <dcterms:created xsi:type="dcterms:W3CDTF">2023-08-01T05:30:00Z</dcterms:created>
  <dcterms:modified xsi:type="dcterms:W3CDTF">2025-04-17T05:59:00Z</dcterms:modified>
</cp:coreProperties>
</file>