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99" w:rsidRDefault="00A82A99" w:rsidP="00A82A99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637"/>
        <w:gridCol w:w="4650"/>
      </w:tblGrid>
      <w:tr w:rsidR="00A82A99" w:rsidRPr="00A839D5" w:rsidTr="00D67B64">
        <w:tc>
          <w:tcPr>
            <w:tcW w:w="4637" w:type="dxa"/>
            <w:shd w:val="clear" w:color="auto" w:fill="auto"/>
          </w:tcPr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82A99" w:rsidRPr="003060B5" w:rsidRDefault="00A82A99" w:rsidP="00A82A99">
      <w:pPr>
        <w:jc w:val="center"/>
        <w:rPr>
          <w:bCs/>
          <w:kern w:val="28"/>
        </w:rPr>
      </w:pPr>
    </w:p>
    <w:p w:rsidR="00A82A99" w:rsidRDefault="00A82A99" w:rsidP="00A82A99">
      <w:pPr>
        <w:jc w:val="center"/>
        <w:rPr>
          <w:sz w:val="26"/>
          <w:szCs w:val="26"/>
        </w:rPr>
      </w:pPr>
      <w:r w:rsidRPr="00817FB4">
        <w:rPr>
          <w:sz w:val="26"/>
          <w:szCs w:val="26"/>
        </w:rPr>
        <w:t xml:space="preserve">от </w:t>
      </w:r>
      <w:r w:rsidR="00AD58BF">
        <w:rPr>
          <w:sz w:val="26"/>
          <w:szCs w:val="26"/>
        </w:rPr>
        <w:t>15 апреля</w:t>
      </w:r>
      <w:r w:rsidRPr="00817FB4">
        <w:rPr>
          <w:sz w:val="26"/>
          <w:szCs w:val="26"/>
        </w:rPr>
        <w:t xml:space="preserve">  202</w:t>
      </w:r>
      <w:r w:rsidR="00AD58BF">
        <w:rPr>
          <w:sz w:val="26"/>
          <w:szCs w:val="26"/>
        </w:rPr>
        <w:t>1</w:t>
      </w:r>
      <w:r w:rsidRPr="00817FB4">
        <w:rPr>
          <w:sz w:val="26"/>
          <w:szCs w:val="26"/>
        </w:rPr>
        <w:t xml:space="preserve"> года  </w:t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  <w:t xml:space="preserve">№ </w:t>
      </w:r>
      <w:r w:rsidR="00AD58BF">
        <w:rPr>
          <w:sz w:val="26"/>
          <w:szCs w:val="26"/>
        </w:rPr>
        <w:t>22</w:t>
      </w:r>
    </w:p>
    <w:p w:rsidR="00A82A99" w:rsidRDefault="00A82A99" w:rsidP="00A82A99">
      <w:pPr>
        <w:pStyle w:val="a4"/>
        <w:jc w:val="center"/>
        <w:rPr>
          <w:b/>
          <w:szCs w:val="28"/>
        </w:rPr>
      </w:pPr>
    </w:p>
    <w:p w:rsidR="00A82A99" w:rsidRDefault="00A82A99" w:rsidP="00A82A99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82A99" w:rsidRDefault="00A82A99" w:rsidP="00A82A99">
      <w:pPr>
        <w:jc w:val="center"/>
        <w:rPr>
          <w:szCs w:val="28"/>
        </w:rPr>
      </w:pPr>
      <w:r>
        <w:rPr>
          <w:szCs w:val="28"/>
        </w:rPr>
        <w:t>О внесении изменений Административн</w:t>
      </w:r>
      <w:r w:rsidR="00C20594">
        <w:rPr>
          <w:szCs w:val="28"/>
        </w:rPr>
        <w:t>ый</w:t>
      </w:r>
      <w:r>
        <w:rPr>
          <w:szCs w:val="28"/>
        </w:rPr>
        <w:t xml:space="preserve"> регламент предоставления муниципальной услуги «Признание садового дома жилым домом и жилого дома садовым домом»</w:t>
      </w:r>
    </w:p>
    <w:p w:rsidR="00A82A99" w:rsidRPr="00A82A99" w:rsidRDefault="00A82A99" w:rsidP="00A82A99">
      <w:pPr>
        <w:pStyle w:val="msonormalbullet2gif"/>
        <w:ind w:firstLine="709"/>
        <w:jc w:val="both"/>
        <w:rPr>
          <w:sz w:val="28"/>
          <w:szCs w:val="28"/>
        </w:rPr>
      </w:pPr>
      <w:r w:rsidRPr="00A82A99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82A99">
          <w:rPr>
            <w:sz w:val="28"/>
            <w:szCs w:val="28"/>
          </w:rPr>
          <w:t>2010 г</w:t>
        </w:r>
      </w:smartTag>
      <w:r w:rsidRPr="00A82A99">
        <w:rPr>
          <w:sz w:val="28"/>
          <w:szCs w:val="28"/>
        </w:rPr>
        <w:t xml:space="preserve">. </w:t>
      </w:r>
      <w:r w:rsidRPr="00A82A99">
        <w:rPr>
          <w:sz w:val="28"/>
          <w:szCs w:val="28"/>
        </w:rPr>
        <w:br/>
        <w:t xml:space="preserve">№ 210-ФЗ «Об организации предоставления государственных </w:t>
      </w:r>
      <w:r w:rsidRPr="00A82A99">
        <w:rPr>
          <w:sz w:val="28"/>
          <w:szCs w:val="28"/>
        </w:rPr>
        <w:br/>
        <w:t xml:space="preserve">и муниципальных услуг», </w:t>
      </w:r>
      <w:r w:rsidR="00EA6BFC" w:rsidRPr="00EA6BFC">
        <w:rPr>
          <w:sz w:val="28"/>
          <w:szCs w:val="28"/>
        </w:rPr>
        <w:t>Федеральным законом от 30.12.2020 № 509-ФЗ «О внесении изменений в отдельные законодательные   акты Российской Федерации»</w:t>
      </w:r>
      <w:r w:rsidR="00EA6BFC">
        <w:rPr>
          <w:sz w:val="28"/>
          <w:szCs w:val="28"/>
        </w:rPr>
        <w:t xml:space="preserve">, </w:t>
      </w:r>
      <w:r w:rsidRPr="00A82A99">
        <w:rPr>
          <w:sz w:val="28"/>
          <w:szCs w:val="28"/>
        </w:rPr>
        <w:t>Уставом Черноозерского сельского поселения</w:t>
      </w:r>
      <w:r w:rsidR="00EA6BFC">
        <w:rPr>
          <w:sz w:val="28"/>
          <w:szCs w:val="28"/>
        </w:rPr>
        <w:t>,</w:t>
      </w:r>
      <w:r w:rsidRPr="00A82A99">
        <w:rPr>
          <w:sz w:val="28"/>
          <w:szCs w:val="28"/>
        </w:rPr>
        <w:t xml:space="preserve"> Черноозерская сельская администрация ПОСТАНОВЛЯЕТ:</w:t>
      </w:r>
    </w:p>
    <w:p w:rsidR="00C20594" w:rsidRDefault="00A82A99" w:rsidP="00C20594">
      <w:pPr>
        <w:ind w:firstLine="720"/>
        <w:jc w:val="both"/>
        <w:rPr>
          <w:szCs w:val="28"/>
        </w:rPr>
      </w:pPr>
      <w:r w:rsidRPr="00A82A99">
        <w:rPr>
          <w:szCs w:val="28"/>
        </w:rPr>
        <w:t>1. Внести в Административный регламент предоставления муниципальной услуги «Признание садового дома жилым домом</w:t>
      </w:r>
      <w:r w:rsidRPr="00A82A99">
        <w:rPr>
          <w:szCs w:val="28"/>
        </w:rPr>
        <w:br/>
        <w:t xml:space="preserve">и жилого дома садовым домом», утвержденный постановлением Черноозерской сельской администрации от 29 июля </w:t>
      </w:r>
      <w:smartTag w:uri="urn:schemas-microsoft-com:office:smarttags" w:element="metricconverter">
        <w:smartTagPr>
          <w:attr w:name="ProductID" w:val="2020 г"/>
        </w:smartTagPr>
        <w:r w:rsidRPr="00A82A99">
          <w:rPr>
            <w:szCs w:val="28"/>
          </w:rPr>
          <w:t>2020 г</w:t>
        </w:r>
      </w:smartTag>
      <w:r w:rsidRPr="00A82A99">
        <w:rPr>
          <w:szCs w:val="28"/>
        </w:rPr>
        <w:t>. № 32</w:t>
      </w:r>
      <w:r w:rsidR="00C20594">
        <w:rPr>
          <w:szCs w:val="28"/>
        </w:rPr>
        <w:t xml:space="preserve"> (далее – Регламент) следующее изменение:</w:t>
      </w:r>
      <w:r w:rsidRPr="00A82A99">
        <w:rPr>
          <w:szCs w:val="28"/>
        </w:rPr>
        <w:br/>
      </w:r>
      <w:r w:rsidR="00C20594">
        <w:rPr>
          <w:szCs w:val="28"/>
        </w:rPr>
        <w:t xml:space="preserve">        </w:t>
      </w:r>
      <w:r w:rsidRPr="00A82A99">
        <w:rPr>
          <w:szCs w:val="28"/>
        </w:rPr>
        <w:t xml:space="preserve"> </w:t>
      </w:r>
      <w:r w:rsidR="00C20594" w:rsidRPr="003E5652">
        <w:rPr>
          <w:szCs w:val="28"/>
        </w:rPr>
        <w:t xml:space="preserve">1) </w:t>
      </w:r>
      <w:r w:rsidR="00C20594">
        <w:rPr>
          <w:szCs w:val="28"/>
        </w:rPr>
        <w:t xml:space="preserve">дополнить  пункт 16  Регламента </w:t>
      </w:r>
      <w:r w:rsidR="00DB6ED4">
        <w:rPr>
          <w:szCs w:val="28"/>
        </w:rPr>
        <w:t>подпунктом</w:t>
      </w:r>
      <w:r w:rsidR="00C20594">
        <w:rPr>
          <w:szCs w:val="28"/>
        </w:rPr>
        <w:t xml:space="preserve"> следующего содержания:</w:t>
      </w:r>
    </w:p>
    <w:p w:rsidR="00C20594" w:rsidRDefault="00C20594" w:rsidP="00C20594">
      <w:pPr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474FB0">
        <w:rPr>
          <w:color w:val="000000"/>
          <w:szCs w:val="28"/>
          <w:shd w:val="clear" w:color="auto" w:fill="FFFFFF"/>
        </w:rPr>
        <w:t>«</w:t>
      </w:r>
      <w:r w:rsidR="00DB6ED4">
        <w:rPr>
          <w:color w:val="000000"/>
          <w:szCs w:val="28"/>
          <w:shd w:val="clear" w:color="auto" w:fill="FFFFFF"/>
        </w:rPr>
        <w:t>4)</w:t>
      </w:r>
      <w:r w:rsidRPr="00474FB0">
        <w:rPr>
          <w:color w:val="000000"/>
          <w:szCs w:val="28"/>
          <w:shd w:val="clear" w:color="auto" w:fill="FFFFFF"/>
        </w:rPr>
        <w:t xml:space="preserve"> пред</w:t>
      </w:r>
      <w:r w:rsidRPr="00CD769A">
        <w:rPr>
          <w:color w:val="000000"/>
          <w:szCs w:val="28"/>
          <w:shd w:val="clear" w:color="auto" w:fill="FFFFFF"/>
        </w:rPr>
        <w:t xml:space="preserve">оставления на бумажном носителе документов и информации, электронные образы которых ранее были заверены в соответствии </w:t>
      </w:r>
      <w:r w:rsidRPr="00C20594">
        <w:rPr>
          <w:szCs w:val="28"/>
          <w:shd w:val="clear" w:color="auto" w:fill="FFFFFF"/>
        </w:rPr>
        <w:t>с </w:t>
      </w:r>
      <w:hyperlink r:id="rId4" w:anchor="dst359" w:history="1">
        <w:r w:rsidRPr="00C20594">
          <w:rPr>
            <w:rStyle w:val="a6"/>
            <w:color w:val="auto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C20594">
        <w:rPr>
          <w:szCs w:val="28"/>
          <w:shd w:val="clear" w:color="auto" w:fill="FFFFFF"/>
        </w:rPr>
        <w:t> </w:t>
      </w:r>
      <w:r w:rsidRPr="00C20594">
        <w:rPr>
          <w:szCs w:val="28"/>
        </w:rPr>
        <w:t>Федерального закона от 27 июл</w:t>
      </w:r>
      <w:r w:rsidRPr="00CD769A">
        <w:rPr>
          <w:szCs w:val="28"/>
        </w:rPr>
        <w:t xml:space="preserve">я </w:t>
      </w:r>
      <w:smartTag w:uri="urn:schemas-microsoft-com:office:smarttags" w:element="metricconverter">
        <w:smartTagPr>
          <w:attr w:name="ProductID" w:val="2010 г"/>
        </w:smartTagPr>
        <w:r w:rsidRPr="00CD769A">
          <w:rPr>
            <w:szCs w:val="28"/>
          </w:rPr>
          <w:t>2010 г</w:t>
        </w:r>
      </w:smartTag>
      <w:r w:rsidRPr="00CD769A">
        <w:rPr>
          <w:szCs w:val="28"/>
        </w:rPr>
        <w:t>. № 210-ФЗ «Об организации предоставления государственных и муниципальных услуг»</w:t>
      </w:r>
      <w:r w:rsidRPr="00CD769A">
        <w:rPr>
          <w:color w:val="000000"/>
          <w:szCs w:val="28"/>
          <w:shd w:val="clear" w:color="auto" w:fill="FFFFFF"/>
        </w:rPr>
        <w:t xml:space="preserve">, за исключением случаев, если нанесение отметок на такие </w:t>
      </w:r>
      <w:proofErr w:type="gramStart"/>
      <w:r w:rsidRPr="00CD769A">
        <w:rPr>
          <w:color w:val="000000"/>
          <w:szCs w:val="28"/>
          <w:shd w:val="clear" w:color="auto" w:fill="FFFFFF"/>
        </w:rPr>
        <w:t>документы</w:t>
      </w:r>
      <w:proofErr w:type="gramEnd"/>
      <w:r w:rsidRPr="00CD769A">
        <w:rPr>
          <w:color w:val="000000"/>
          <w:szCs w:val="28"/>
          <w:shd w:val="clear" w:color="auto" w:fill="FFFFFF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CD769A">
        <w:rPr>
          <w:color w:val="000000"/>
          <w:szCs w:val="28"/>
          <w:shd w:val="clear" w:color="auto" w:fill="FFFFFF"/>
        </w:rPr>
        <w:t>.».</w:t>
      </w:r>
      <w:proofErr w:type="gramEnd"/>
    </w:p>
    <w:p w:rsidR="00A82A99" w:rsidRDefault="00A82A99" w:rsidP="00C20594">
      <w:pPr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t>2</w:t>
      </w:r>
      <w:r w:rsidRPr="00C06347">
        <w:rPr>
          <w:szCs w:val="28"/>
        </w:rPr>
        <w:t xml:space="preserve">. </w:t>
      </w:r>
      <w:r w:rsidRPr="00C06347">
        <w:rPr>
          <w:color w:val="000000"/>
          <w:szCs w:val="28"/>
        </w:rPr>
        <w:t xml:space="preserve">Настоящее постановление вступает в силу </w:t>
      </w:r>
      <w:r>
        <w:rPr>
          <w:color w:val="000000"/>
          <w:szCs w:val="28"/>
        </w:rPr>
        <w:t>после его обнародования и подлежит размещению на официальном сайте администрации Звениговского муниципального района в сети «Интернет»-</w:t>
      </w:r>
      <w:r w:rsidRPr="00FF56FD">
        <w:t xml:space="preserve"> </w:t>
      </w:r>
      <w:hyperlink r:id="rId5" w:history="1">
        <w:r w:rsidRPr="00FF56FD">
          <w:rPr>
            <w:rStyle w:val="a6"/>
            <w:szCs w:val="28"/>
            <w:lang w:val="en-US"/>
          </w:rPr>
          <w:t>www</w:t>
        </w:r>
        <w:r w:rsidRPr="00FF56FD">
          <w:rPr>
            <w:rStyle w:val="a6"/>
            <w:szCs w:val="28"/>
          </w:rPr>
          <w:t>.</w:t>
        </w:r>
        <w:proofErr w:type="spellStart"/>
        <w:r w:rsidRPr="00FF56FD">
          <w:rPr>
            <w:rStyle w:val="a6"/>
            <w:szCs w:val="28"/>
            <w:lang w:val="en-US"/>
          </w:rPr>
          <w:t>admzven</w:t>
        </w:r>
        <w:proofErr w:type="spellEnd"/>
        <w:r w:rsidRPr="00FF56FD">
          <w:rPr>
            <w:rStyle w:val="a6"/>
            <w:szCs w:val="28"/>
          </w:rPr>
          <w:t>.</w:t>
        </w:r>
        <w:proofErr w:type="spellStart"/>
        <w:r w:rsidRPr="00FF56FD">
          <w:rPr>
            <w:rStyle w:val="a6"/>
            <w:szCs w:val="28"/>
            <w:lang w:val="en-US"/>
          </w:rPr>
          <w:t>ru</w:t>
        </w:r>
        <w:proofErr w:type="spellEnd"/>
      </w:hyperlink>
      <w:r w:rsidRPr="00FF56FD">
        <w:rPr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A82A99" w:rsidRDefault="00A82A99" w:rsidP="00A82A99">
      <w:pPr>
        <w:ind w:firstLine="709"/>
        <w:jc w:val="both"/>
        <w:rPr>
          <w:color w:val="000000"/>
          <w:szCs w:val="28"/>
        </w:rPr>
      </w:pPr>
    </w:p>
    <w:p w:rsidR="00EA6BFC" w:rsidRDefault="00EA6BFC" w:rsidP="00A82A99">
      <w:pPr>
        <w:ind w:firstLine="709"/>
        <w:jc w:val="both"/>
        <w:rPr>
          <w:color w:val="000000"/>
          <w:szCs w:val="28"/>
        </w:rPr>
      </w:pPr>
    </w:p>
    <w:p w:rsidR="00EA6BFC" w:rsidRDefault="00EA6BFC" w:rsidP="00A82A99">
      <w:pPr>
        <w:ind w:firstLine="709"/>
        <w:jc w:val="both"/>
        <w:rPr>
          <w:color w:val="000000"/>
          <w:szCs w:val="28"/>
        </w:rPr>
      </w:pPr>
    </w:p>
    <w:p w:rsidR="00A82A99" w:rsidRDefault="00A82A99" w:rsidP="00A82A99">
      <w:pPr>
        <w:jc w:val="both"/>
        <w:rPr>
          <w:szCs w:val="28"/>
        </w:rPr>
      </w:pPr>
      <w:r w:rsidRPr="00A82A99">
        <w:rPr>
          <w:szCs w:val="28"/>
        </w:rPr>
        <w:t xml:space="preserve">Глава Черноозерской </w:t>
      </w:r>
    </w:p>
    <w:p w:rsidR="00FD13DE" w:rsidRDefault="00A82A99" w:rsidP="00C20594">
      <w:pPr>
        <w:jc w:val="both"/>
      </w:pPr>
      <w:r w:rsidRPr="00A82A99">
        <w:rPr>
          <w:szCs w:val="28"/>
        </w:rPr>
        <w:t>сельской администрации</w:t>
      </w:r>
      <w:r>
        <w:rPr>
          <w:szCs w:val="28"/>
        </w:rPr>
        <w:t xml:space="preserve">                                                    О.А.Михайлова</w:t>
      </w:r>
    </w:p>
    <w:sectPr w:rsidR="00FD13DE" w:rsidSect="00EA6BFC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A99"/>
    <w:rsid w:val="002E6211"/>
    <w:rsid w:val="00310F9C"/>
    <w:rsid w:val="00553CDA"/>
    <w:rsid w:val="0065115A"/>
    <w:rsid w:val="0065264F"/>
    <w:rsid w:val="00680C82"/>
    <w:rsid w:val="00A82A99"/>
    <w:rsid w:val="00AD58BF"/>
    <w:rsid w:val="00BF6DAF"/>
    <w:rsid w:val="00C20594"/>
    <w:rsid w:val="00CA31B1"/>
    <w:rsid w:val="00CB56D8"/>
    <w:rsid w:val="00DB6ED4"/>
    <w:rsid w:val="00EA6BFC"/>
    <w:rsid w:val="00F7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82A9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A82A9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Body Text"/>
    <w:basedOn w:val="a"/>
    <w:link w:val="a5"/>
    <w:semiHidden/>
    <w:unhideWhenUsed/>
    <w:rsid w:val="00A82A99"/>
    <w:pPr>
      <w:overflowPunct/>
      <w:autoSpaceDE/>
      <w:autoSpaceDN/>
      <w:adjustRightInd/>
      <w:jc w:val="both"/>
    </w:pPr>
  </w:style>
  <w:style w:type="character" w:customStyle="1" w:styleId="a5">
    <w:name w:val="Основной текст Знак"/>
    <w:basedOn w:val="a0"/>
    <w:link w:val="a4"/>
    <w:semiHidden/>
    <w:rsid w:val="00A82A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A82A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hyperlink" Target="http://www.consultant.ru/document/cons_doc_LAW_355880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2021-04-19T14:27:00Z</cp:lastPrinted>
  <dcterms:created xsi:type="dcterms:W3CDTF">2020-10-07T13:18:00Z</dcterms:created>
  <dcterms:modified xsi:type="dcterms:W3CDTF">2021-04-19T14:27:00Z</dcterms:modified>
</cp:coreProperties>
</file>