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37"/>
        <w:gridCol w:w="4650"/>
      </w:tblGrid>
      <w:tr w:rsidR="00EC7650" w:rsidRPr="00E173C0" w:rsidTr="00475670">
        <w:tc>
          <w:tcPr>
            <w:tcW w:w="4637" w:type="dxa"/>
            <w:shd w:val="clear" w:color="auto" w:fill="auto"/>
          </w:tcPr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</w:t>
            </w: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АРИЙ ЭЛ РЕСПУБЛИК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ЗВЕНИГОВО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 РАЙОН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0" w:type="dxa"/>
            <w:shd w:val="clear" w:color="auto" w:fill="auto"/>
          </w:tcPr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ЧЕРНООЗЕРСКАЯ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СЕЛЬСКАЯ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ЗВЕНИГОВСКОГО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РАЙОНА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C7650" w:rsidRDefault="00EC7650" w:rsidP="00EC7650">
      <w:pPr>
        <w:rPr>
          <w:sz w:val="4"/>
        </w:rPr>
      </w:pPr>
    </w:p>
    <w:p w:rsidR="00EC7650" w:rsidRPr="008B3A70" w:rsidRDefault="00EC7650" w:rsidP="00EC7650">
      <w:pPr>
        <w:jc w:val="center"/>
        <w:rPr>
          <w:szCs w:val="28"/>
        </w:rPr>
      </w:pPr>
    </w:p>
    <w:p w:rsidR="00EC7650" w:rsidRPr="005637D2" w:rsidRDefault="00EC7650" w:rsidP="00EC7650">
      <w:pPr>
        <w:autoSpaceDN/>
        <w:rPr>
          <w:rFonts w:eastAsia="Calibri"/>
          <w:sz w:val="28"/>
          <w:szCs w:val="28"/>
          <w:lang w:eastAsia="en-US"/>
        </w:rPr>
      </w:pPr>
      <w:r w:rsidRPr="005637D2">
        <w:rPr>
          <w:rFonts w:eastAsia="Calibri"/>
          <w:sz w:val="28"/>
          <w:szCs w:val="28"/>
          <w:lang w:eastAsia="en-US"/>
        </w:rPr>
        <w:t>«13» апреля 2021 года</w:t>
      </w:r>
      <w:r w:rsidRPr="005637D2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               № 12</w:t>
      </w:r>
    </w:p>
    <w:p w:rsidR="00EC7650" w:rsidRDefault="00EC7650" w:rsidP="00EC7650">
      <w:pPr>
        <w:autoSpaceDN/>
        <w:rPr>
          <w:rFonts w:eastAsia="Calibri"/>
          <w:sz w:val="26"/>
          <w:szCs w:val="26"/>
          <w:lang w:eastAsia="en-US"/>
        </w:rPr>
      </w:pPr>
    </w:p>
    <w:p w:rsidR="00EC7650" w:rsidRDefault="00EC7650" w:rsidP="00EC7650">
      <w:pPr>
        <w:autoSpaceDN/>
        <w:rPr>
          <w:rFonts w:eastAsia="Calibri"/>
          <w:sz w:val="26"/>
          <w:szCs w:val="26"/>
          <w:lang w:eastAsia="en-US"/>
        </w:rPr>
      </w:pPr>
    </w:p>
    <w:p w:rsidR="00EC7650" w:rsidRPr="00EC7650" w:rsidRDefault="00EC7650" w:rsidP="00EC7650">
      <w:pPr>
        <w:jc w:val="center"/>
        <w:rPr>
          <w:bCs/>
          <w:sz w:val="28"/>
          <w:szCs w:val="28"/>
        </w:rPr>
      </w:pPr>
      <w:r w:rsidRPr="00EC7650">
        <w:rPr>
          <w:bCs/>
          <w:sz w:val="28"/>
          <w:szCs w:val="28"/>
        </w:rPr>
        <w:t xml:space="preserve">О признании </w:t>
      </w:r>
      <w:proofErr w:type="gramStart"/>
      <w:r w:rsidRPr="00EC7650">
        <w:rPr>
          <w:bCs/>
          <w:sz w:val="28"/>
          <w:szCs w:val="28"/>
        </w:rPr>
        <w:t>утратившим</w:t>
      </w:r>
      <w:r>
        <w:rPr>
          <w:bCs/>
          <w:sz w:val="28"/>
          <w:szCs w:val="28"/>
        </w:rPr>
        <w:t>и</w:t>
      </w:r>
      <w:proofErr w:type="gramEnd"/>
      <w:r w:rsidRPr="00EC7650">
        <w:rPr>
          <w:bCs/>
          <w:sz w:val="28"/>
          <w:szCs w:val="28"/>
        </w:rPr>
        <w:t xml:space="preserve"> силу некоторых постановлений администрации муниципального образования «Черноозерское сельское поселение» </w:t>
      </w:r>
    </w:p>
    <w:p w:rsidR="00EC7650" w:rsidRPr="00A05E2E" w:rsidRDefault="00EC7650" w:rsidP="00EC7650">
      <w:pPr>
        <w:ind w:firstLine="720"/>
        <w:jc w:val="both"/>
        <w:rPr>
          <w:sz w:val="28"/>
          <w:szCs w:val="28"/>
        </w:rPr>
      </w:pPr>
    </w:p>
    <w:p w:rsidR="00EC7650" w:rsidRPr="000207C1" w:rsidRDefault="00EC7650" w:rsidP="00EC76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5 Федерального закона от 28.12.2013 г. № 443-ФЗ «О федеральной информационной системе и о внесении изменений в Федеральный закон «Об общих принципах местного самоуправления в Российской Федерации»</w:t>
      </w:r>
      <w:r>
        <w:rPr>
          <w:rFonts w:eastAsia="Mangal"/>
          <w:sz w:val="28"/>
          <w:szCs w:val="28"/>
        </w:rPr>
        <w:t xml:space="preserve">,  </w:t>
      </w:r>
      <w:r w:rsidRPr="00E93C5E">
        <w:rPr>
          <w:sz w:val="28"/>
          <w:szCs w:val="28"/>
        </w:rPr>
        <w:t xml:space="preserve">руководствуясь п.5.1 Положения о </w:t>
      </w:r>
      <w:r>
        <w:rPr>
          <w:sz w:val="28"/>
          <w:szCs w:val="28"/>
        </w:rPr>
        <w:t>Черноозе</w:t>
      </w:r>
      <w:r w:rsidRPr="00E93C5E">
        <w:rPr>
          <w:sz w:val="28"/>
          <w:szCs w:val="28"/>
        </w:rPr>
        <w:t>рской сельской администрации,</w:t>
      </w:r>
      <w:r>
        <w:rPr>
          <w:sz w:val="28"/>
          <w:szCs w:val="28"/>
        </w:rPr>
        <w:t xml:space="preserve"> Черноозерская</w:t>
      </w:r>
      <w:r w:rsidRPr="00413B57">
        <w:rPr>
          <w:sz w:val="28"/>
          <w:szCs w:val="28"/>
        </w:rPr>
        <w:t xml:space="preserve"> сельская администрация Звениговского муниципального района Республики Марий Эл</w:t>
      </w:r>
      <w:r>
        <w:rPr>
          <w:sz w:val="28"/>
          <w:szCs w:val="28"/>
        </w:rPr>
        <w:t>,-</w:t>
      </w:r>
    </w:p>
    <w:p w:rsidR="00EC7650" w:rsidRDefault="00EC7650" w:rsidP="00EC7650">
      <w:pPr>
        <w:jc w:val="center"/>
        <w:rPr>
          <w:rFonts w:eastAsia="Mangal"/>
          <w:sz w:val="28"/>
          <w:szCs w:val="28"/>
        </w:rPr>
      </w:pPr>
    </w:p>
    <w:p w:rsidR="00EC7650" w:rsidRDefault="00EC7650" w:rsidP="00EC7650">
      <w:pPr>
        <w:jc w:val="center"/>
        <w:rPr>
          <w:rFonts w:eastAsia="Mangal"/>
          <w:sz w:val="28"/>
          <w:szCs w:val="28"/>
        </w:rPr>
      </w:pPr>
      <w:r w:rsidRPr="000E7E5B">
        <w:rPr>
          <w:rFonts w:eastAsia="Mangal"/>
          <w:b/>
          <w:sz w:val="28"/>
          <w:szCs w:val="28"/>
        </w:rPr>
        <w:t>ПОСТАНОВЛЯЕТ</w:t>
      </w:r>
      <w:r>
        <w:rPr>
          <w:rFonts w:eastAsia="Mangal"/>
          <w:sz w:val="28"/>
          <w:szCs w:val="28"/>
        </w:rPr>
        <w:t>:</w:t>
      </w:r>
    </w:p>
    <w:p w:rsidR="00EC7650" w:rsidRDefault="00EC7650" w:rsidP="00EC7650">
      <w:pPr>
        <w:jc w:val="center"/>
        <w:rPr>
          <w:rFonts w:eastAsia="Mangal"/>
          <w:sz w:val="28"/>
          <w:szCs w:val="28"/>
        </w:rPr>
      </w:pPr>
    </w:p>
    <w:p w:rsidR="00362030" w:rsidRDefault="00EC7650" w:rsidP="00EC7650">
      <w:pPr>
        <w:ind w:firstLine="540"/>
        <w:jc w:val="both"/>
        <w:rPr>
          <w:sz w:val="28"/>
          <w:szCs w:val="28"/>
        </w:rPr>
      </w:pPr>
      <w:r w:rsidRPr="00A05E2E"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 утратившим силу</w:t>
      </w:r>
      <w:r w:rsidR="00362030">
        <w:rPr>
          <w:sz w:val="28"/>
          <w:szCs w:val="28"/>
        </w:rPr>
        <w:t>:</w:t>
      </w:r>
    </w:p>
    <w:p w:rsidR="00EC7650" w:rsidRDefault="00362030" w:rsidP="00EC76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7650">
        <w:rPr>
          <w:sz w:val="28"/>
          <w:szCs w:val="28"/>
        </w:rPr>
        <w:t xml:space="preserve"> постановление администрации муниципального образования «</w:t>
      </w:r>
      <w:r>
        <w:rPr>
          <w:sz w:val="28"/>
          <w:szCs w:val="28"/>
        </w:rPr>
        <w:t>Черноозе</w:t>
      </w:r>
      <w:r w:rsidR="00EC7650">
        <w:rPr>
          <w:sz w:val="28"/>
          <w:szCs w:val="28"/>
        </w:rPr>
        <w:t xml:space="preserve">рское сельское поселение» от </w:t>
      </w:r>
      <w:r>
        <w:rPr>
          <w:sz w:val="28"/>
          <w:szCs w:val="28"/>
        </w:rPr>
        <w:t>24</w:t>
      </w:r>
      <w:r w:rsidR="00EC7650">
        <w:rPr>
          <w:sz w:val="28"/>
          <w:szCs w:val="28"/>
        </w:rPr>
        <w:t xml:space="preserve">.08.2015 г. № </w:t>
      </w:r>
      <w:r>
        <w:rPr>
          <w:sz w:val="28"/>
          <w:szCs w:val="28"/>
        </w:rPr>
        <w:t>39</w:t>
      </w:r>
      <w:r w:rsidR="00EC7650">
        <w:rPr>
          <w:sz w:val="28"/>
          <w:szCs w:val="28"/>
        </w:rPr>
        <w:t xml:space="preserve"> «</w:t>
      </w:r>
      <w:r w:rsidR="00EC7650" w:rsidRPr="00F80C7B">
        <w:rPr>
          <w:sz w:val="28"/>
          <w:szCs w:val="28"/>
        </w:rPr>
        <w:t>Об утверждении Правил присвоения, изменения</w:t>
      </w:r>
      <w:r w:rsidR="00EC7650">
        <w:rPr>
          <w:sz w:val="28"/>
          <w:szCs w:val="28"/>
        </w:rPr>
        <w:t xml:space="preserve"> </w:t>
      </w:r>
      <w:r w:rsidR="00EC7650" w:rsidRPr="00F80C7B">
        <w:rPr>
          <w:sz w:val="28"/>
          <w:szCs w:val="28"/>
        </w:rPr>
        <w:t>и аннулирования адресов</w:t>
      </w:r>
      <w:r w:rsidR="00EC7650">
        <w:rPr>
          <w:sz w:val="28"/>
          <w:szCs w:val="28"/>
        </w:rPr>
        <w:t>».</w:t>
      </w:r>
    </w:p>
    <w:p w:rsidR="00362030" w:rsidRDefault="00362030" w:rsidP="00EC76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пункт</w:t>
      </w:r>
      <w:r w:rsidR="005637D2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постановления Черноозерской сельской администрации  от 17.08.2020 г. № 43 «</w:t>
      </w:r>
      <w:r w:rsidRPr="00F80C7B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некоторые постановления администрации муниципального образования «Черноозерское сельское поселение»».</w:t>
      </w:r>
    </w:p>
    <w:p w:rsidR="00362030" w:rsidRPr="00F80C7B" w:rsidRDefault="00362030" w:rsidP="00EC76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Черноозерской сельской администрации  от 19.11.2020 г. № 64 «</w:t>
      </w:r>
      <w:r w:rsidRPr="00F80C7B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  <w:r w:rsidR="005637D2" w:rsidRPr="00F80C7B">
        <w:rPr>
          <w:sz w:val="28"/>
          <w:szCs w:val="28"/>
        </w:rPr>
        <w:t>Правил</w:t>
      </w:r>
      <w:r w:rsidR="005637D2">
        <w:rPr>
          <w:sz w:val="28"/>
          <w:szCs w:val="28"/>
        </w:rPr>
        <w:t>а</w:t>
      </w:r>
      <w:r w:rsidR="005637D2" w:rsidRPr="00F80C7B">
        <w:rPr>
          <w:sz w:val="28"/>
          <w:szCs w:val="28"/>
        </w:rPr>
        <w:t xml:space="preserve"> присвоения, изменения</w:t>
      </w:r>
      <w:r w:rsidR="005637D2">
        <w:rPr>
          <w:sz w:val="28"/>
          <w:szCs w:val="28"/>
        </w:rPr>
        <w:t xml:space="preserve"> </w:t>
      </w:r>
      <w:r w:rsidR="005637D2" w:rsidRPr="00F80C7B">
        <w:rPr>
          <w:sz w:val="28"/>
          <w:szCs w:val="28"/>
        </w:rPr>
        <w:t>и аннулирования адресов</w:t>
      </w:r>
      <w:r>
        <w:rPr>
          <w:sz w:val="28"/>
          <w:szCs w:val="28"/>
        </w:rPr>
        <w:t>»».</w:t>
      </w:r>
    </w:p>
    <w:p w:rsidR="00EC7650" w:rsidRDefault="00EC7650" w:rsidP="00EC7650">
      <w:pPr>
        <w:pStyle w:val="a4"/>
        <w:widowControl w:val="0"/>
        <w:autoSpaceDE w:val="0"/>
        <w:ind w:left="0"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05E2E">
        <w:rPr>
          <w:rFonts w:ascii="Times New Roman" w:hAnsi="Times New Roman"/>
          <w:bCs/>
          <w:sz w:val="28"/>
          <w:szCs w:val="28"/>
          <w:lang w:val="ru-RU"/>
        </w:rPr>
        <w:t xml:space="preserve">2. </w:t>
      </w:r>
      <w:r w:rsidRPr="00A05E2E">
        <w:rPr>
          <w:rFonts w:ascii="Times New Roman" w:hAnsi="Times New Roman"/>
          <w:bCs/>
          <w:sz w:val="28"/>
          <w:lang w:val="ru-RU"/>
        </w:rPr>
        <w:t xml:space="preserve">Настоящее постановление вступает в силу </w:t>
      </w:r>
      <w:r>
        <w:rPr>
          <w:rFonts w:ascii="Times New Roman" w:hAnsi="Times New Roman"/>
          <w:bCs/>
          <w:sz w:val="28"/>
          <w:lang w:val="ru-RU"/>
        </w:rPr>
        <w:t xml:space="preserve">со дня его подписания </w:t>
      </w:r>
      <w:r w:rsidRPr="00A05E2E">
        <w:rPr>
          <w:rFonts w:ascii="Times New Roman" w:hAnsi="Times New Roman"/>
          <w:bCs/>
          <w:sz w:val="28"/>
          <w:lang w:val="ru-RU"/>
        </w:rPr>
        <w:t>и подлежит размещению на официальном сайте администрации Звениговского муниципального района</w:t>
      </w:r>
      <w:r>
        <w:rPr>
          <w:rFonts w:ascii="Times New Roman" w:hAnsi="Times New Roman"/>
          <w:bCs/>
          <w:sz w:val="28"/>
          <w:lang w:val="ru-RU"/>
        </w:rPr>
        <w:t xml:space="preserve"> Республики Марий Эл</w:t>
      </w:r>
      <w:r w:rsidRPr="00A05E2E">
        <w:rPr>
          <w:rFonts w:ascii="Times New Roman" w:hAnsi="Times New Roman"/>
          <w:bCs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/>
          <w:bCs/>
          <w:sz w:val="28"/>
          <w:lang w:val="ru-RU"/>
        </w:rPr>
        <w:t>информационно-телекоммуникационой</w:t>
      </w:r>
      <w:proofErr w:type="spellEnd"/>
      <w:r>
        <w:rPr>
          <w:rFonts w:ascii="Times New Roman" w:hAnsi="Times New Roman"/>
          <w:bCs/>
          <w:sz w:val="28"/>
          <w:lang w:val="ru-RU"/>
        </w:rPr>
        <w:t xml:space="preserve"> сети </w:t>
      </w:r>
      <w:r w:rsidRPr="00A05E2E">
        <w:rPr>
          <w:rFonts w:ascii="Times New Roman" w:hAnsi="Times New Roman"/>
          <w:bCs/>
          <w:sz w:val="28"/>
          <w:lang w:val="ru-RU"/>
        </w:rPr>
        <w:t>Интернет</w:t>
      </w:r>
      <w:r w:rsidRPr="00A05E2E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5637D2" w:rsidRDefault="005637D2" w:rsidP="00EC7650">
      <w:pPr>
        <w:pStyle w:val="a4"/>
        <w:widowControl w:val="0"/>
        <w:autoSpaceDE w:val="0"/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7D2" w:rsidRPr="00A05E2E" w:rsidRDefault="005637D2" w:rsidP="00EC7650">
      <w:pPr>
        <w:pStyle w:val="a4"/>
        <w:widowControl w:val="0"/>
        <w:autoSpaceDE w:val="0"/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7D2" w:rsidRDefault="00EC7650" w:rsidP="005637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37D2">
        <w:rPr>
          <w:sz w:val="28"/>
          <w:szCs w:val="28"/>
        </w:rPr>
        <w:t xml:space="preserve">Глава  Черноозерской </w:t>
      </w:r>
    </w:p>
    <w:p w:rsidR="005637D2" w:rsidRDefault="005637D2" w:rsidP="005637D2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О.А.Михайлова</w:t>
      </w:r>
    </w:p>
    <w:p w:rsidR="00EC7650" w:rsidRPr="00A05E2E" w:rsidRDefault="00EC7650" w:rsidP="00EC7650">
      <w:pPr>
        <w:ind w:firstLine="540"/>
        <w:jc w:val="both"/>
        <w:rPr>
          <w:sz w:val="28"/>
          <w:szCs w:val="28"/>
        </w:rPr>
      </w:pPr>
    </w:p>
    <w:sectPr w:rsidR="00EC7650" w:rsidRPr="00A05E2E" w:rsidSect="005637D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650"/>
    <w:rsid w:val="00362030"/>
    <w:rsid w:val="005637D2"/>
    <w:rsid w:val="00951CD0"/>
    <w:rsid w:val="00D422DA"/>
    <w:rsid w:val="00EC7650"/>
    <w:rsid w:val="00FB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650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EC7650"/>
    <w:pPr>
      <w:widowControl/>
      <w:suppressAutoHyphens/>
      <w:autoSpaceDE/>
      <w:adjustRightInd/>
      <w:ind w:left="720"/>
      <w:contextualSpacing/>
      <w:textAlignment w:val="baseline"/>
    </w:pPr>
    <w:rPr>
      <w:rFonts w:ascii="Century" w:hAnsi="Century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2021-04-13T13:22:00Z</cp:lastPrinted>
  <dcterms:created xsi:type="dcterms:W3CDTF">2021-04-13T11:55:00Z</dcterms:created>
  <dcterms:modified xsi:type="dcterms:W3CDTF">2021-04-13T13:22:00Z</dcterms:modified>
</cp:coreProperties>
</file>