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35" w:rsidRDefault="00745235" w:rsidP="0074523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Распоряжение</w:t>
      </w:r>
    </w:p>
    <w:p w:rsidR="00745235" w:rsidRDefault="00745235" w:rsidP="0074523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комиссии по предупреждению и ликвидации</w:t>
      </w:r>
    </w:p>
    <w:p w:rsidR="00745235" w:rsidRDefault="00745235" w:rsidP="0074523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чрезвычайных ситуаций и обеспечению пожарной безопасности </w:t>
      </w:r>
    </w:p>
    <w:p w:rsidR="00745235" w:rsidRDefault="00745235" w:rsidP="0074523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Черноозерской сельской администрации</w:t>
      </w:r>
    </w:p>
    <w:p w:rsidR="00745235" w:rsidRDefault="00745235" w:rsidP="00745235">
      <w:pPr>
        <w:pStyle w:val="a3"/>
        <w:jc w:val="center"/>
      </w:pPr>
    </w:p>
    <w:p w:rsidR="00745235" w:rsidRDefault="00745235" w:rsidP="00745235">
      <w:pPr>
        <w:pStyle w:val="a3"/>
        <w:jc w:val="center"/>
      </w:pPr>
    </w:p>
    <w:p w:rsidR="00745235" w:rsidRDefault="00745235" w:rsidP="00745235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от 29 апреля 2020 года                                                                         № 7</w:t>
      </w:r>
    </w:p>
    <w:p w:rsidR="00745235" w:rsidRDefault="00745235" w:rsidP="00745235">
      <w:pPr>
        <w:spacing w:line="317" w:lineRule="exact"/>
        <w:jc w:val="center"/>
        <w:rPr>
          <w:b/>
          <w:bCs/>
          <w:color w:val="000000"/>
        </w:rPr>
      </w:pPr>
    </w:p>
    <w:p w:rsidR="00745235" w:rsidRDefault="00745235" w:rsidP="00745235">
      <w:pPr>
        <w:spacing w:line="317" w:lineRule="exact"/>
        <w:jc w:val="center"/>
        <w:rPr>
          <w:b/>
          <w:bCs/>
          <w:color w:val="000000"/>
        </w:rPr>
      </w:pPr>
    </w:p>
    <w:p w:rsidR="00745235" w:rsidRDefault="00745235" w:rsidP="00745235">
      <w:pPr>
        <w:spacing w:line="317" w:lineRule="exact"/>
        <w:jc w:val="center"/>
        <w:rPr>
          <w:b/>
          <w:bCs/>
          <w:color w:val="000000"/>
        </w:rPr>
      </w:pPr>
    </w:p>
    <w:p w:rsidR="00745235" w:rsidRDefault="00745235" w:rsidP="00745235">
      <w:pPr>
        <w:spacing w:line="317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Об  ограничении пребывания граждан в лесах и въезда в них транспортных сре</w:t>
      </w:r>
      <w:proofErr w:type="gramStart"/>
      <w:r>
        <w:rPr>
          <w:b/>
          <w:bCs/>
          <w:color w:val="000000"/>
          <w:sz w:val="26"/>
          <w:szCs w:val="26"/>
        </w:rPr>
        <w:t>дств в гр</w:t>
      </w:r>
      <w:proofErr w:type="gramEnd"/>
      <w:r>
        <w:rPr>
          <w:b/>
          <w:bCs/>
          <w:color w:val="000000"/>
          <w:sz w:val="26"/>
          <w:szCs w:val="26"/>
        </w:rPr>
        <w:t>аницах лесничеств на территории Черноозерского сельского поселения Звениговского муниципального района</w:t>
      </w:r>
    </w:p>
    <w:p w:rsidR="00745235" w:rsidRDefault="00745235" w:rsidP="00745235">
      <w:pPr>
        <w:spacing w:line="317" w:lineRule="exact"/>
        <w:jc w:val="center"/>
        <w:rPr>
          <w:b/>
          <w:bCs/>
          <w:color w:val="000000"/>
          <w:sz w:val="26"/>
          <w:szCs w:val="26"/>
        </w:rPr>
      </w:pPr>
    </w:p>
    <w:p w:rsidR="00745235" w:rsidRDefault="00745235" w:rsidP="00745235">
      <w:pPr>
        <w:spacing w:line="317" w:lineRule="exact"/>
        <w:jc w:val="center"/>
        <w:rPr>
          <w:b/>
          <w:bCs/>
          <w:color w:val="000000"/>
          <w:sz w:val="26"/>
          <w:szCs w:val="26"/>
        </w:rPr>
      </w:pPr>
    </w:p>
    <w:p w:rsidR="00745235" w:rsidRDefault="00745235" w:rsidP="00745235">
      <w:pPr>
        <w:spacing w:line="312" w:lineRule="exact"/>
        <w:ind w:left="20" w:right="20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25 апреля 2012 г. № 390 «О противопожарном режиме», постановлением Правительства Республики Марий Эл от 16 апреля 2020 года, в целях</w:t>
      </w:r>
      <w:proofErr w:type="gramEnd"/>
      <w:r>
        <w:rPr>
          <w:color w:val="000000"/>
          <w:sz w:val="26"/>
          <w:szCs w:val="26"/>
        </w:rPr>
        <w:t xml:space="preserve"> предупреждения пожаров и гибели на них людей, обеспечения пожарной безопасности в лесах, повышения бдительности населения поселения и всех видов пожарной охраны</w:t>
      </w:r>
      <w:r>
        <w:rPr>
          <w:color w:val="000000"/>
          <w:spacing w:val="30"/>
          <w:sz w:val="26"/>
          <w:szCs w:val="26"/>
        </w:rPr>
        <w:t>:</w:t>
      </w:r>
    </w:p>
    <w:p w:rsidR="00745235" w:rsidRDefault="00745235" w:rsidP="00745235">
      <w:pPr>
        <w:tabs>
          <w:tab w:val="left" w:pos="1023"/>
        </w:tabs>
        <w:spacing w:line="312" w:lineRule="exact"/>
        <w:ind w:right="2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Ограничить с 30 апреля по 12 мая 2020 г. пребывание граждан в лесах и въезд в них транспортных средств.</w:t>
      </w:r>
    </w:p>
    <w:p w:rsidR="00745235" w:rsidRDefault="00745235" w:rsidP="00745235">
      <w:pPr>
        <w:tabs>
          <w:tab w:val="left" w:pos="1018"/>
        </w:tabs>
        <w:spacing w:line="312" w:lineRule="exact"/>
        <w:ind w:right="2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 период введения ограничения граждане вправе:</w:t>
      </w:r>
    </w:p>
    <w:p w:rsidR="00745235" w:rsidRDefault="00745235" w:rsidP="00745235">
      <w:pPr>
        <w:spacing w:line="312" w:lineRule="exact"/>
        <w:ind w:left="2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осуществлять использование лесов на основании заключенных с Министерством природных ресурсов, экологии и охраны окружающей среды Республики Марий Эл договоров лесопользования;</w:t>
      </w:r>
    </w:p>
    <w:p w:rsidR="00745235" w:rsidRDefault="00745235" w:rsidP="00745235">
      <w:pPr>
        <w:spacing w:line="312" w:lineRule="exact"/>
        <w:ind w:left="20" w:right="2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осуществлять проезд по автомобильным дорогам общего пользования;</w:t>
      </w:r>
    </w:p>
    <w:p w:rsidR="00745235" w:rsidRDefault="00745235" w:rsidP="00745235">
      <w:pPr>
        <w:spacing w:line="312" w:lineRule="exact"/>
        <w:ind w:left="20" w:right="2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осуществлять проезд в оздоровительные учреждения, организации отдыха детей и их оздоровления, здравницы, на базы отдыха и турбазы;</w:t>
      </w:r>
    </w:p>
    <w:p w:rsidR="00745235" w:rsidRDefault="00745235" w:rsidP="00745235">
      <w:pPr>
        <w:spacing w:line="312" w:lineRule="exact"/>
        <w:ind w:left="20" w:right="2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осуществлять проезд на территории садоводческих, огороднических и дачных некоммерческих объединений граждан.</w:t>
      </w:r>
    </w:p>
    <w:p w:rsidR="00745235" w:rsidRDefault="00745235" w:rsidP="00745235">
      <w:pPr>
        <w:spacing w:line="312" w:lineRule="exact"/>
        <w:ind w:left="20" w:right="2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3.Принять к сведению, что пребывание граждан в лесах и въезд транспортных сре</w:t>
      </w:r>
      <w:proofErr w:type="gramStart"/>
      <w:r>
        <w:rPr>
          <w:color w:val="000000"/>
          <w:sz w:val="26"/>
          <w:szCs w:val="26"/>
        </w:rPr>
        <w:t>дств в л</w:t>
      </w:r>
      <w:proofErr w:type="gramEnd"/>
      <w:r>
        <w:rPr>
          <w:color w:val="000000"/>
          <w:sz w:val="26"/>
          <w:szCs w:val="26"/>
        </w:rPr>
        <w:t>еса, расположенные на землях обороны и безопасности, особо охраняемых природных территорий, иных землях, доступ граждан и транспортных средств на которые запрещен или ограничен в соответствии с федеральными законами, осуществляются в порядке, установленном законодательством Российской Федерации.</w:t>
      </w:r>
    </w:p>
    <w:p w:rsidR="00745235" w:rsidRDefault="00745235" w:rsidP="00745235">
      <w:pPr>
        <w:tabs>
          <w:tab w:val="center" w:pos="4677"/>
          <w:tab w:val="right" w:pos="9355"/>
        </w:tabs>
        <w:jc w:val="both"/>
        <w:rPr>
          <w:b/>
          <w:spacing w:val="-6"/>
          <w:sz w:val="26"/>
          <w:szCs w:val="26"/>
        </w:rPr>
      </w:pPr>
      <w:r>
        <w:rPr>
          <w:sz w:val="26"/>
          <w:szCs w:val="26"/>
          <w:lang w:eastAsia="zh-CN"/>
        </w:rPr>
        <w:t xml:space="preserve">        5.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</w:t>
      </w:r>
      <w:r>
        <w:rPr>
          <w:sz w:val="26"/>
          <w:szCs w:val="26"/>
          <w:lang w:eastAsia="ar-SA"/>
        </w:rPr>
        <w:t xml:space="preserve">требований распоряжения </w:t>
      </w:r>
      <w:r>
        <w:rPr>
          <w:sz w:val="26"/>
          <w:szCs w:val="26"/>
        </w:rPr>
        <w:t>оставляю за собой.</w:t>
      </w:r>
    </w:p>
    <w:p w:rsidR="00745235" w:rsidRDefault="00745235" w:rsidP="00745235">
      <w:pPr>
        <w:shd w:val="clear" w:color="auto" w:fill="FFFFFF"/>
        <w:jc w:val="both"/>
        <w:rPr>
          <w:sz w:val="26"/>
          <w:szCs w:val="26"/>
        </w:rPr>
      </w:pPr>
    </w:p>
    <w:p w:rsidR="00745235" w:rsidRDefault="00745235" w:rsidP="00745235">
      <w:pPr>
        <w:rPr>
          <w:sz w:val="26"/>
          <w:szCs w:val="26"/>
        </w:rPr>
      </w:pPr>
    </w:p>
    <w:p w:rsidR="00745235" w:rsidRDefault="00745235" w:rsidP="00745235">
      <w:pPr>
        <w:rPr>
          <w:sz w:val="26"/>
          <w:szCs w:val="26"/>
        </w:rPr>
      </w:pPr>
    </w:p>
    <w:p w:rsidR="00745235" w:rsidRDefault="00745235" w:rsidP="007452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КЧС и ОПБ </w:t>
      </w:r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 xml:space="preserve"> </w:t>
      </w:r>
    </w:p>
    <w:p w:rsidR="00095D63" w:rsidRDefault="00745235" w:rsidP="00745235">
      <w:pPr>
        <w:shd w:val="clear" w:color="auto" w:fill="FFFFFF"/>
      </w:pPr>
      <w:r>
        <w:rPr>
          <w:sz w:val="26"/>
          <w:szCs w:val="26"/>
        </w:rPr>
        <w:t>Черноозерской  сельской администрации                                            О.А.Михайлова</w:t>
      </w:r>
    </w:p>
    <w:sectPr w:rsidR="00095D63" w:rsidSect="0009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235"/>
    <w:rsid w:val="00095D63"/>
    <w:rsid w:val="0074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2020-04-30T11:43:00Z</dcterms:created>
  <dcterms:modified xsi:type="dcterms:W3CDTF">2020-04-30T11:43:00Z</dcterms:modified>
</cp:coreProperties>
</file>